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9C6542" w14:textId="7EDB185B" w:rsidR="00EA0A44" w:rsidRPr="00EA0A44" w:rsidRDefault="00EA0A44" w:rsidP="00EA0A44">
      <w:pPr>
        <w:jc w:val="right"/>
        <w:rPr>
          <w:i/>
          <w:sz w:val="28"/>
          <w:szCs w:val="28"/>
          <w:u w:val="single"/>
        </w:rPr>
      </w:pPr>
      <w:bookmarkStart w:id="0" w:name="_GoBack"/>
      <w:bookmarkEnd w:id="0"/>
      <w:r>
        <w:rPr>
          <w:i/>
          <w:sz w:val="28"/>
          <w:szCs w:val="28"/>
          <w:u w:val="single"/>
        </w:rPr>
        <w:t>Appendix G-1</w:t>
      </w:r>
    </w:p>
    <w:p w14:paraId="6AF02D39" w14:textId="77777777" w:rsidR="00EA0A44" w:rsidRDefault="00EA0A44" w:rsidP="00F756C0">
      <w:pPr>
        <w:jc w:val="center"/>
      </w:pPr>
    </w:p>
    <w:p w14:paraId="18E58FDD" w14:textId="77777777" w:rsidR="00EA0A44" w:rsidRDefault="00EA0A44" w:rsidP="00F756C0">
      <w:pPr>
        <w:jc w:val="center"/>
      </w:pPr>
    </w:p>
    <w:p w14:paraId="39CCD792" w14:textId="60E678F5" w:rsidR="00EA0A44" w:rsidRDefault="00EA0A44" w:rsidP="00F756C0">
      <w:pPr>
        <w:jc w:val="center"/>
      </w:pPr>
      <w:r>
        <w:rPr>
          <w:rFonts w:ascii="Times" w:eastAsia="Times New Roman" w:hAnsi="Times" w:cs="Times New Roman"/>
          <w:noProof/>
          <w:sz w:val="20"/>
          <w:szCs w:val="20"/>
        </w:rPr>
        <w:drawing>
          <wp:inline distT="0" distB="0" distL="0" distR="0" wp14:anchorId="04BB3642" wp14:editId="1D1D40FE">
            <wp:extent cx="2159000" cy="1104900"/>
            <wp:effectExtent l="0" t="0" r="0" b="12700"/>
            <wp:docPr id="5" name="Picture 1" descr="creen Shot 2017-03-30 at 1.45.38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en Shot 2017-03-30 at 1.45.38 PM.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59000" cy="1104900"/>
                    </a:xfrm>
                    <a:prstGeom prst="rect">
                      <a:avLst/>
                    </a:prstGeom>
                    <a:noFill/>
                    <a:ln>
                      <a:noFill/>
                    </a:ln>
                  </pic:spPr>
                </pic:pic>
              </a:graphicData>
            </a:graphic>
          </wp:inline>
        </w:drawing>
      </w:r>
    </w:p>
    <w:p w14:paraId="7D710E4D" w14:textId="77777777" w:rsidR="00EA0A44" w:rsidRDefault="00EA0A44" w:rsidP="00EA0A44"/>
    <w:p w14:paraId="16ED88C9" w14:textId="5A2F3A8F" w:rsidR="00F756C0" w:rsidRDefault="00F756C0" w:rsidP="00EA0A44"/>
    <w:p w14:paraId="31A536AD" w14:textId="616B56D1" w:rsidR="00F756C0" w:rsidRDefault="00F756C0" w:rsidP="00F756C0">
      <w:pPr>
        <w:pStyle w:val="Default"/>
        <w:jc w:val="center"/>
        <w:rPr>
          <w:sz w:val="28"/>
          <w:szCs w:val="28"/>
        </w:rPr>
      </w:pPr>
      <w:proofErr w:type="spellStart"/>
      <w:r>
        <w:rPr>
          <w:sz w:val="28"/>
          <w:szCs w:val="28"/>
        </w:rPr>
        <w:t>Barrhead</w:t>
      </w:r>
      <w:proofErr w:type="spellEnd"/>
      <w:r>
        <w:rPr>
          <w:sz w:val="28"/>
          <w:szCs w:val="28"/>
        </w:rPr>
        <w:t xml:space="preserve"> Minor Hockey</w:t>
      </w:r>
    </w:p>
    <w:p w14:paraId="2A2F5268" w14:textId="6DEE7D78" w:rsidR="00F756C0" w:rsidRDefault="00F756C0" w:rsidP="00F756C0">
      <w:pPr>
        <w:pStyle w:val="Default"/>
        <w:jc w:val="center"/>
        <w:rPr>
          <w:sz w:val="28"/>
          <w:szCs w:val="28"/>
        </w:rPr>
      </w:pPr>
      <w:r>
        <w:rPr>
          <w:sz w:val="28"/>
          <w:szCs w:val="28"/>
        </w:rPr>
        <w:t>Coaching Philosophy</w:t>
      </w:r>
    </w:p>
    <w:p w14:paraId="065320E6" w14:textId="77777777" w:rsidR="00EA0A44" w:rsidRDefault="00EA0A44" w:rsidP="00F756C0">
      <w:pPr>
        <w:pStyle w:val="Default"/>
        <w:jc w:val="center"/>
        <w:rPr>
          <w:sz w:val="28"/>
          <w:szCs w:val="28"/>
        </w:rPr>
      </w:pPr>
    </w:p>
    <w:p w14:paraId="74792529" w14:textId="77777777" w:rsidR="00F756C0" w:rsidRDefault="00F756C0" w:rsidP="00F756C0">
      <w:pPr>
        <w:pStyle w:val="Default"/>
        <w:rPr>
          <w:sz w:val="20"/>
          <w:szCs w:val="20"/>
        </w:rPr>
      </w:pPr>
      <w:r>
        <w:rPr>
          <w:sz w:val="20"/>
          <w:szCs w:val="20"/>
        </w:rPr>
        <w:t xml:space="preserve">The FIRST AIM of Minor Sports is the personal and character development of EACH participant and the winning is secondary achievement. </w:t>
      </w:r>
    </w:p>
    <w:p w14:paraId="3A47AB48" w14:textId="77777777" w:rsidR="000D01D7" w:rsidRDefault="000D01D7" w:rsidP="00F756C0">
      <w:pPr>
        <w:pStyle w:val="Default"/>
        <w:rPr>
          <w:b/>
          <w:bCs/>
          <w:sz w:val="20"/>
          <w:szCs w:val="20"/>
        </w:rPr>
      </w:pPr>
    </w:p>
    <w:p w14:paraId="66939DBD" w14:textId="77777777" w:rsidR="00F756C0" w:rsidRDefault="00F756C0" w:rsidP="00F756C0">
      <w:pPr>
        <w:pStyle w:val="Default"/>
        <w:rPr>
          <w:sz w:val="20"/>
          <w:szCs w:val="20"/>
        </w:rPr>
      </w:pPr>
      <w:r>
        <w:rPr>
          <w:b/>
          <w:bCs/>
          <w:sz w:val="20"/>
          <w:szCs w:val="20"/>
        </w:rPr>
        <w:t>RESPONSIB</w:t>
      </w:r>
      <w:r>
        <w:rPr>
          <w:sz w:val="20"/>
          <w:szCs w:val="20"/>
        </w:rPr>
        <w:t xml:space="preserve">ILITIES: </w:t>
      </w:r>
    </w:p>
    <w:p w14:paraId="481741A3" w14:textId="77777777" w:rsidR="00F756C0" w:rsidRDefault="00F756C0" w:rsidP="00F756C0">
      <w:pPr>
        <w:pStyle w:val="Default"/>
        <w:rPr>
          <w:sz w:val="20"/>
          <w:szCs w:val="20"/>
        </w:rPr>
      </w:pPr>
      <w:r>
        <w:rPr>
          <w:sz w:val="20"/>
          <w:szCs w:val="20"/>
        </w:rPr>
        <w:t xml:space="preserve">Ensure the team follows the Bylaws, Policies and Procedures of BMHA. </w:t>
      </w:r>
    </w:p>
    <w:p w14:paraId="048D0F86" w14:textId="77777777" w:rsidR="00F756C0" w:rsidRDefault="00F756C0" w:rsidP="00F756C0">
      <w:pPr>
        <w:pStyle w:val="Default"/>
        <w:rPr>
          <w:b/>
          <w:bCs/>
          <w:sz w:val="20"/>
          <w:szCs w:val="20"/>
        </w:rPr>
      </w:pPr>
    </w:p>
    <w:p w14:paraId="3F3DEC39" w14:textId="77777777" w:rsidR="00F756C0" w:rsidRDefault="00F756C0" w:rsidP="00F756C0">
      <w:pPr>
        <w:pStyle w:val="Default"/>
        <w:rPr>
          <w:sz w:val="20"/>
          <w:szCs w:val="20"/>
        </w:rPr>
      </w:pPr>
      <w:r>
        <w:rPr>
          <w:b/>
          <w:bCs/>
          <w:sz w:val="20"/>
          <w:szCs w:val="20"/>
        </w:rPr>
        <w:t xml:space="preserve">ROLE MODEL: </w:t>
      </w:r>
    </w:p>
    <w:p w14:paraId="31AE1516" w14:textId="77777777" w:rsidR="00F756C0" w:rsidRDefault="00F756C0" w:rsidP="00F756C0">
      <w:pPr>
        <w:pStyle w:val="Default"/>
        <w:rPr>
          <w:sz w:val="20"/>
          <w:szCs w:val="20"/>
        </w:rPr>
      </w:pPr>
    </w:p>
    <w:p w14:paraId="459C10A9" w14:textId="77777777" w:rsidR="00F756C0" w:rsidRDefault="00F756C0" w:rsidP="00F756C0">
      <w:pPr>
        <w:pStyle w:val="Default"/>
        <w:rPr>
          <w:sz w:val="20"/>
          <w:szCs w:val="20"/>
        </w:rPr>
      </w:pPr>
      <w:r>
        <w:rPr>
          <w:sz w:val="20"/>
          <w:szCs w:val="20"/>
        </w:rPr>
        <w:t xml:space="preserve">The Coach plays the most important role in the development of players. They are responsible for the physical, social, emotional, and moral development for the players. Long after the players have left BMHA they will remember the influence the Coach has had on them. Coaches are responsible for teaching the players respect, integrity, honesty and fair play. Coaches need to teach the players the importance of teamwork, positive relationship and a positive attitude towards the game. Coaches are responsible for the development of </w:t>
      </w:r>
      <w:proofErr w:type="spellStart"/>
      <w:r>
        <w:rPr>
          <w:sz w:val="20"/>
          <w:szCs w:val="20"/>
        </w:rPr>
        <w:t>behaviour</w:t>
      </w:r>
      <w:proofErr w:type="spellEnd"/>
      <w:r>
        <w:rPr>
          <w:sz w:val="20"/>
          <w:szCs w:val="20"/>
        </w:rPr>
        <w:t xml:space="preserve"> for the players in the most positive way so they become positive citizens. </w:t>
      </w:r>
    </w:p>
    <w:p w14:paraId="7E6BB1B3" w14:textId="77777777" w:rsidR="00F756C0" w:rsidRDefault="00F756C0" w:rsidP="00F756C0">
      <w:pPr>
        <w:pStyle w:val="Default"/>
        <w:rPr>
          <w:b/>
          <w:bCs/>
          <w:sz w:val="20"/>
          <w:szCs w:val="20"/>
        </w:rPr>
      </w:pPr>
    </w:p>
    <w:p w14:paraId="0F3807F4" w14:textId="77777777" w:rsidR="00F756C0" w:rsidRDefault="00F756C0" w:rsidP="00F756C0">
      <w:pPr>
        <w:pStyle w:val="Default"/>
        <w:rPr>
          <w:sz w:val="20"/>
          <w:szCs w:val="20"/>
        </w:rPr>
      </w:pPr>
      <w:r>
        <w:rPr>
          <w:b/>
          <w:bCs/>
          <w:sz w:val="20"/>
          <w:szCs w:val="20"/>
        </w:rPr>
        <w:t xml:space="preserve">Knowledgeable: </w:t>
      </w:r>
    </w:p>
    <w:p w14:paraId="329945F2" w14:textId="77777777" w:rsidR="00F756C0" w:rsidRDefault="00F756C0" w:rsidP="00F756C0">
      <w:pPr>
        <w:pStyle w:val="Default"/>
        <w:rPr>
          <w:sz w:val="20"/>
          <w:szCs w:val="20"/>
        </w:rPr>
      </w:pPr>
    </w:p>
    <w:p w14:paraId="7395C5F9" w14:textId="77777777" w:rsidR="00F756C0" w:rsidRDefault="00F756C0" w:rsidP="00F756C0">
      <w:pPr>
        <w:pStyle w:val="Default"/>
        <w:rPr>
          <w:sz w:val="20"/>
          <w:szCs w:val="20"/>
        </w:rPr>
      </w:pPr>
      <w:r>
        <w:rPr>
          <w:sz w:val="20"/>
          <w:szCs w:val="20"/>
        </w:rPr>
        <w:t xml:space="preserve">The coach will have the proper certification as outlined by hockey Alberta. The coach will be aware of and follow the current trends in hockey concurring nutrition, fitness, and dealing with injuries. </w:t>
      </w:r>
    </w:p>
    <w:p w14:paraId="3D1D2C95" w14:textId="77777777" w:rsidR="00F756C0" w:rsidRDefault="00F756C0" w:rsidP="00F756C0">
      <w:pPr>
        <w:pStyle w:val="Default"/>
        <w:rPr>
          <w:b/>
          <w:bCs/>
          <w:sz w:val="20"/>
          <w:szCs w:val="20"/>
        </w:rPr>
      </w:pPr>
    </w:p>
    <w:p w14:paraId="53D8D359" w14:textId="77777777" w:rsidR="00F756C0" w:rsidRDefault="00F756C0" w:rsidP="00F756C0">
      <w:pPr>
        <w:pStyle w:val="Default"/>
        <w:rPr>
          <w:sz w:val="20"/>
          <w:szCs w:val="20"/>
        </w:rPr>
      </w:pPr>
      <w:r>
        <w:rPr>
          <w:b/>
          <w:bCs/>
          <w:sz w:val="20"/>
          <w:szCs w:val="20"/>
        </w:rPr>
        <w:t xml:space="preserve">FAIR PLAY CODE FOR COACHES </w:t>
      </w:r>
    </w:p>
    <w:p w14:paraId="2344178A" w14:textId="77777777" w:rsidR="00F756C0" w:rsidRDefault="00F756C0" w:rsidP="00F756C0">
      <w:pPr>
        <w:pStyle w:val="Default"/>
        <w:rPr>
          <w:sz w:val="20"/>
          <w:szCs w:val="20"/>
        </w:rPr>
      </w:pPr>
    </w:p>
    <w:p w14:paraId="4030DAC5" w14:textId="77777777" w:rsidR="00F756C0" w:rsidRDefault="00F756C0" w:rsidP="00F756C0">
      <w:pPr>
        <w:pStyle w:val="Default"/>
        <w:rPr>
          <w:sz w:val="20"/>
          <w:szCs w:val="20"/>
        </w:rPr>
      </w:pPr>
      <w:r>
        <w:rPr>
          <w:sz w:val="20"/>
          <w:szCs w:val="20"/>
        </w:rPr>
        <w:t xml:space="preserve">Coaches will ensure that all athletes get equal instruction, opportunity and PLAYING time. Players will have EQUAL PLAYING TIME OVER THE COURSE OF THE SEASON. Goalies will have 50/50 PLAYING TIME OVER THE COURSE OF THE SEASON. Development of all players is the most important job of a coach. </w:t>
      </w:r>
    </w:p>
    <w:p w14:paraId="0647C095" w14:textId="77777777" w:rsidR="00F756C0" w:rsidRDefault="00F756C0" w:rsidP="00F756C0">
      <w:pPr>
        <w:pStyle w:val="Default"/>
        <w:rPr>
          <w:b/>
          <w:bCs/>
          <w:sz w:val="20"/>
          <w:szCs w:val="20"/>
        </w:rPr>
      </w:pPr>
    </w:p>
    <w:p w14:paraId="2D457E73" w14:textId="77777777" w:rsidR="00F756C0" w:rsidRDefault="00F756C0" w:rsidP="00F756C0">
      <w:pPr>
        <w:pStyle w:val="Default"/>
        <w:rPr>
          <w:sz w:val="20"/>
          <w:szCs w:val="20"/>
        </w:rPr>
      </w:pPr>
      <w:r>
        <w:rPr>
          <w:b/>
          <w:bCs/>
          <w:sz w:val="20"/>
          <w:szCs w:val="20"/>
        </w:rPr>
        <w:t xml:space="preserve">COMMUNICATION: </w:t>
      </w:r>
    </w:p>
    <w:p w14:paraId="09B3D77E" w14:textId="77777777" w:rsidR="00F756C0" w:rsidRDefault="00F756C0" w:rsidP="00F756C0">
      <w:pPr>
        <w:pStyle w:val="Default"/>
        <w:rPr>
          <w:sz w:val="20"/>
          <w:szCs w:val="20"/>
        </w:rPr>
      </w:pPr>
    </w:p>
    <w:p w14:paraId="5E10D52C" w14:textId="77777777" w:rsidR="00F756C0" w:rsidRDefault="00F756C0" w:rsidP="00F756C0">
      <w:pPr>
        <w:pStyle w:val="Default"/>
        <w:rPr>
          <w:sz w:val="20"/>
          <w:szCs w:val="20"/>
        </w:rPr>
      </w:pPr>
      <w:r>
        <w:rPr>
          <w:sz w:val="20"/>
          <w:szCs w:val="20"/>
        </w:rPr>
        <w:t xml:space="preserve">It is expected that the Coach will ensure there is ongoing communication between the team and BMHA and parents. Prior to the beginning of the season, coaches will outline in writing to the parents the following: player expectations, parent expectations, dress code and any other important team rules. Coaches need to communicate to the players in a positive manner; ensuring players develop a positive </w:t>
      </w:r>
      <w:proofErr w:type="gramStart"/>
      <w:r>
        <w:rPr>
          <w:sz w:val="20"/>
          <w:szCs w:val="20"/>
        </w:rPr>
        <w:t>self concept</w:t>
      </w:r>
      <w:proofErr w:type="gramEnd"/>
      <w:r>
        <w:rPr>
          <w:sz w:val="20"/>
          <w:szCs w:val="20"/>
        </w:rPr>
        <w:t xml:space="preserve"> and attitude towards the game and others. </w:t>
      </w:r>
    </w:p>
    <w:p w14:paraId="535EBB90" w14:textId="77777777" w:rsidR="00F756C0" w:rsidRDefault="00F756C0" w:rsidP="00F756C0">
      <w:pPr>
        <w:pStyle w:val="Default"/>
        <w:rPr>
          <w:b/>
          <w:bCs/>
          <w:sz w:val="20"/>
          <w:szCs w:val="20"/>
        </w:rPr>
      </w:pPr>
    </w:p>
    <w:p w14:paraId="46CED931" w14:textId="77777777" w:rsidR="00F756C0" w:rsidRDefault="00F756C0" w:rsidP="00F756C0">
      <w:pPr>
        <w:pStyle w:val="Default"/>
        <w:rPr>
          <w:sz w:val="20"/>
          <w:szCs w:val="20"/>
        </w:rPr>
      </w:pPr>
      <w:r>
        <w:rPr>
          <w:b/>
          <w:bCs/>
          <w:sz w:val="20"/>
          <w:szCs w:val="20"/>
        </w:rPr>
        <w:t xml:space="preserve">INSURANCE ISSUES: </w:t>
      </w:r>
    </w:p>
    <w:p w14:paraId="744E6564" w14:textId="77777777" w:rsidR="00F756C0" w:rsidRDefault="00F756C0" w:rsidP="00F756C0">
      <w:pPr>
        <w:pStyle w:val="Default"/>
        <w:rPr>
          <w:sz w:val="20"/>
          <w:szCs w:val="20"/>
        </w:rPr>
      </w:pPr>
    </w:p>
    <w:p w14:paraId="086F0F56" w14:textId="77777777" w:rsidR="00F756C0" w:rsidRDefault="00F756C0" w:rsidP="00F756C0">
      <w:pPr>
        <w:pStyle w:val="Default"/>
        <w:rPr>
          <w:sz w:val="20"/>
          <w:szCs w:val="20"/>
        </w:rPr>
      </w:pPr>
      <w:r>
        <w:rPr>
          <w:sz w:val="20"/>
          <w:szCs w:val="20"/>
        </w:rPr>
        <w:t xml:space="preserve">Insurance is purchased by BMHA through Hockey Alberta for the protection of coaches, assistant coaches, managers, and players on a team. </w:t>
      </w:r>
    </w:p>
    <w:p w14:paraId="21ABB225" w14:textId="77777777" w:rsidR="00EA0A44" w:rsidRDefault="00F756C0" w:rsidP="00F756C0">
      <w:pPr>
        <w:pStyle w:val="Default"/>
        <w:rPr>
          <w:sz w:val="20"/>
          <w:szCs w:val="20"/>
        </w:rPr>
      </w:pPr>
      <w:r>
        <w:rPr>
          <w:sz w:val="20"/>
          <w:szCs w:val="20"/>
        </w:rPr>
        <w:t>Only coaches, managers, and players regist</w:t>
      </w:r>
      <w:r w:rsidR="00EA0A44">
        <w:rPr>
          <w:sz w:val="20"/>
          <w:szCs w:val="20"/>
        </w:rPr>
        <w:t xml:space="preserve">ered or affiliated to BMHA teams </w:t>
      </w:r>
      <w:r>
        <w:rPr>
          <w:sz w:val="20"/>
          <w:szCs w:val="20"/>
        </w:rPr>
        <w:t>are prote</w:t>
      </w:r>
      <w:r w:rsidR="00EA0A44">
        <w:rPr>
          <w:sz w:val="20"/>
          <w:szCs w:val="20"/>
        </w:rPr>
        <w:t xml:space="preserve">cted. Players that are not registered to a BMHA team will not be allowed on ice for practices or games or participate in </w:t>
      </w:r>
      <w:proofErr w:type="spellStart"/>
      <w:r w:rsidR="00EA0A44">
        <w:rPr>
          <w:sz w:val="20"/>
          <w:szCs w:val="20"/>
        </w:rPr>
        <w:t>dryland</w:t>
      </w:r>
      <w:proofErr w:type="spellEnd"/>
      <w:r w:rsidR="00EA0A44">
        <w:rPr>
          <w:sz w:val="20"/>
          <w:szCs w:val="20"/>
        </w:rPr>
        <w:t xml:space="preserve"> training </w:t>
      </w:r>
    </w:p>
    <w:p w14:paraId="31E1EBF4" w14:textId="017035A9" w:rsidR="000D01D7" w:rsidRDefault="00EA0A44" w:rsidP="00F756C0">
      <w:pPr>
        <w:pStyle w:val="Default"/>
        <w:rPr>
          <w:sz w:val="20"/>
          <w:szCs w:val="20"/>
        </w:rPr>
      </w:pPr>
      <w:r>
        <w:rPr>
          <w:sz w:val="20"/>
          <w:szCs w:val="20"/>
        </w:rPr>
        <w:t>(</w:t>
      </w:r>
      <w:proofErr w:type="gramStart"/>
      <w:r>
        <w:rPr>
          <w:sz w:val="20"/>
          <w:szCs w:val="20"/>
        </w:rPr>
        <w:t>off</w:t>
      </w:r>
      <w:proofErr w:type="gramEnd"/>
      <w:r>
        <w:rPr>
          <w:sz w:val="20"/>
          <w:szCs w:val="20"/>
        </w:rPr>
        <w:t>-ice).</w:t>
      </w:r>
      <w:r w:rsidR="00F756C0">
        <w:rPr>
          <w:sz w:val="20"/>
          <w:szCs w:val="20"/>
        </w:rPr>
        <w:t xml:space="preserve"> </w:t>
      </w:r>
    </w:p>
    <w:p w14:paraId="0D2BD2F6" w14:textId="2136BB03" w:rsidR="00F756C0" w:rsidRDefault="00F756C0" w:rsidP="00F756C0">
      <w:pPr>
        <w:pStyle w:val="Default"/>
        <w:rPr>
          <w:sz w:val="20"/>
          <w:szCs w:val="20"/>
        </w:rPr>
      </w:pPr>
      <w:r>
        <w:rPr>
          <w:sz w:val="20"/>
          <w:szCs w:val="20"/>
        </w:rPr>
        <w:t>Violation of this policy puts the coach, parent/guardians a</w:t>
      </w:r>
      <w:r w:rsidR="00EA0A44">
        <w:rPr>
          <w:sz w:val="20"/>
          <w:szCs w:val="20"/>
        </w:rPr>
        <w:t>nd players of the team and the A</w:t>
      </w:r>
      <w:r>
        <w:rPr>
          <w:sz w:val="20"/>
          <w:szCs w:val="20"/>
        </w:rPr>
        <w:t xml:space="preserve">ssociation at a high level of personal financial risk. </w:t>
      </w:r>
    </w:p>
    <w:p w14:paraId="6548D452" w14:textId="77777777" w:rsidR="00F756C0" w:rsidRDefault="00F756C0" w:rsidP="00F756C0">
      <w:pPr>
        <w:pStyle w:val="Default"/>
        <w:rPr>
          <w:sz w:val="20"/>
          <w:szCs w:val="20"/>
        </w:rPr>
      </w:pPr>
      <w:r>
        <w:rPr>
          <w:sz w:val="20"/>
          <w:szCs w:val="20"/>
        </w:rPr>
        <w:t xml:space="preserve">Violation of this policy is an automatic </w:t>
      </w:r>
      <w:proofErr w:type="gramStart"/>
      <w:r>
        <w:rPr>
          <w:sz w:val="20"/>
          <w:szCs w:val="20"/>
        </w:rPr>
        <w:t>one year</w:t>
      </w:r>
      <w:proofErr w:type="gramEnd"/>
      <w:r>
        <w:rPr>
          <w:sz w:val="20"/>
          <w:szCs w:val="20"/>
        </w:rPr>
        <w:t xml:space="preserve"> suspension for the coach and any others responsible for the violation. </w:t>
      </w:r>
    </w:p>
    <w:p w14:paraId="1B03E0FD" w14:textId="77777777" w:rsidR="00EA0A44" w:rsidRDefault="00EA0A44" w:rsidP="00F756C0">
      <w:pPr>
        <w:pStyle w:val="Default"/>
        <w:rPr>
          <w:sz w:val="20"/>
          <w:szCs w:val="20"/>
        </w:rPr>
      </w:pPr>
    </w:p>
    <w:p w14:paraId="36064D65" w14:textId="4BB132B6" w:rsidR="00F756C0" w:rsidRDefault="00F756C0" w:rsidP="00F756C0">
      <w:pPr>
        <w:pStyle w:val="Default"/>
        <w:rPr>
          <w:sz w:val="20"/>
          <w:szCs w:val="20"/>
        </w:rPr>
      </w:pPr>
      <w:r>
        <w:rPr>
          <w:sz w:val="20"/>
          <w:szCs w:val="20"/>
        </w:rPr>
        <w:t>Midget</w:t>
      </w:r>
      <w:r w:rsidR="00EA0A44">
        <w:rPr>
          <w:sz w:val="20"/>
          <w:szCs w:val="20"/>
        </w:rPr>
        <w:t xml:space="preserve"> or Bantam</w:t>
      </w:r>
      <w:r>
        <w:rPr>
          <w:sz w:val="20"/>
          <w:szCs w:val="20"/>
        </w:rPr>
        <w:t xml:space="preserve"> level players may come out and help coach at the younger levels, but must be in full equipment. </w:t>
      </w:r>
    </w:p>
    <w:p w14:paraId="04C370D5" w14:textId="77777777" w:rsidR="00F756C0" w:rsidRDefault="00F756C0" w:rsidP="00F756C0">
      <w:pPr>
        <w:pStyle w:val="Default"/>
        <w:rPr>
          <w:sz w:val="20"/>
          <w:szCs w:val="20"/>
        </w:rPr>
      </w:pPr>
    </w:p>
    <w:p w14:paraId="215472FE" w14:textId="77777777" w:rsidR="000D01D7" w:rsidRDefault="000D01D7" w:rsidP="000D01D7">
      <w:pPr>
        <w:pStyle w:val="Default"/>
        <w:rPr>
          <w:sz w:val="20"/>
          <w:szCs w:val="20"/>
        </w:rPr>
      </w:pPr>
      <w:r>
        <w:rPr>
          <w:b/>
          <w:bCs/>
          <w:sz w:val="20"/>
          <w:szCs w:val="20"/>
        </w:rPr>
        <w:t xml:space="preserve">OFFICIALS: </w:t>
      </w:r>
    </w:p>
    <w:p w14:paraId="3FCC383D" w14:textId="7DF87030" w:rsidR="000D01D7" w:rsidRDefault="000D01D7" w:rsidP="000D01D7">
      <w:pPr>
        <w:pStyle w:val="Default"/>
        <w:rPr>
          <w:sz w:val="20"/>
          <w:szCs w:val="20"/>
        </w:rPr>
      </w:pPr>
      <w:r>
        <w:rPr>
          <w:sz w:val="20"/>
          <w:szCs w:val="20"/>
        </w:rPr>
        <w:t xml:space="preserve">__________________________ </w:t>
      </w:r>
      <w:proofErr w:type="gramStart"/>
      <w:r>
        <w:rPr>
          <w:sz w:val="20"/>
          <w:szCs w:val="20"/>
        </w:rPr>
        <w:t>is</w:t>
      </w:r>
      <w:proofErr w:type="gramEnd"/>
      <w:r>
        <w:rPr>
          <w:sz w:val="20"/>
          <w:szCs w:val="20"/>
        </w:rPr>
        <w:t xml:space="preserve"> the con</w:t>
      </w:r>
      <w:r w:rsidR="00EA0A44">
        <w:rPr>
          <w:sz w:val="20"/>
          <w:szCs w:val="20"/>
        </w:rPr>
        <w:t>tact person for O</w:t>
      </w:r>
      <w:r>
        <w:rPr>
          <w:sz w:val="20"/>
          <w:szCs w:val="20"/>
        </w:rPr>
        <w:t xml:space="preserve">fficials. At no time will you contact the Ref assigner. </w:t>
      </w:r>
    </w:p>
    <w:p w14:paraId="336E7DFC" w14:textId="77777777" w:rsidR="000D01D7" w:rsidRDefault="000D01D7" w:rsidP="000D01D7">
      <w:pPr>
        <w:pStyle w:val="Default"/>
        <w:rPr>
          <w:sz w:val="20"/>
          <w:szCs w:val="20"/>
        </w:rPr>
      </w:pPr>
    </w:p>
    <w:p w14:paraId="18965E52" w14:textId="77777777" w:rsidR="000D01D7" w:rsidRDefault="000D01D7" w:rsidP="000D01D7">
      <w:pPr>
        <w:pStyle w:val="Default"/>
        <w:rPr>
          <w:sz w:val="20"/>
          <w:szCs w:val="20"/>
        </w:rPr>
      </w:pPr>
      <w:r>
        <w:rPr>
          <w:sz w:val="20"/>
          <w:szCs w:val="20"/>
        </w:rPr>
        <w:t xml:space="preserve">There will be no tolerance with abuse of officials nor there any special request for officials. </w:t>
      </w:r>
    </w:p>
    <w:p w14:paraId="30E3FB73" w14:textId="77777777" w:rsidR="000D01D7" w:rsidRDefault="000D01D7" w:rsidP="000D01D7">
      <w:pPr>
        <w:pStyle w:val="Default"/>
        <w:rPr>
          <w:sz w:val="20"/>
          <w:szCs w:val="20"/>
        </w:rPr>
      </w:pPr>
    </w:p>
    <w:p w14:paraId="35322885" w14:textId="77777777" w:rsidR="000D01D7" w:rsidRDefault="000D01D7" w:rsidP="000D01D7">
      <w:pPr>
        <w:pStyle w:val="Default"/>
        <w:rPr>
          <w:sz w:val="20"/>
          <w:szCs w:val="20"/>
        </w:rPr>
      </w:pPr>
      <w:r>
        <w:rPr>
          <w:sz w:val="20"/>
          <w:szCs w:val="20"/>
        </w:rPr>
        <w:t xml:space="preserve">Coaches and other team officials, players, parents/guardians and fans are not permitted in the official’s dressing room, nor are they permitted to confront game officials about the game. </w:t>
      </w:r>
    </w:p>
    <w:p w14:paraId="5BAD2151" w14:textId="60494391" w:rsidR="000D01D7" w:rsidRDefault="000D01D7" w:rsidP="000D01D7">
      <w:pPr>
        <w:pStyle w:val="Default"/>
        <w:rPr>
          <w:sz w:val="20"/>
          <w:szCs w:val="20"/>
        </w:rPr>
      </w:pPr>
      <w:r>
        <w:rPr>
          <w:sz w:val="20"/>
          <w:szCs w:val="20"/>
        </w:rPr>
        <w:t xml:space="preserve">Officials are not to be consulted regarding any suspend able infractions. </w:t>
      </w:r>
    </w:p>
    <w:p w14:paraId="473486A6" w14:textId="77777777" w:rsidR="000D01D7" w:rsidRDefault="000D01D7" w:rsidP="000D01D7">
      <w:pPr>
        <w:pStyle w:val="Default"/>
        <w:rPr>
          <w:sz w:val="20"/>
          <w:szCs w:val="20"/>
        </w:rPr>
      </w:pPr>
    </w:p>
    <w:p w14:paraId="1BE3FCBD" w14:textId="77777777" w:rsidR="000D01D7" w:rsidRDefault="000D01D7" w:rsidP="000D01D7">
      <w:pPr>
        <w:pStyle w:val="Default"/>
        <w:rPr>
          <w:sz w:val="20"/>
          <w:szCs w:val="20"/>
        </w:rPr>
      </w:pPr>
      <w:r>
        <w:rPr>
          <w:sz w:val="20"/>
          <w:szCs w:val="20"/>
        </w:rPr>
        <w:t xml:space="preserve">Violations by any member, fan or participant of any provision of this code of conduct may result in disciplinary action being taken by the Association against such individual as provided in the bylaws or operational policies and procedures of the association. </w:t>
      </w:r>
    </w:p>
    <w:p w14:paraId="4E9B35DF" w14:textId="77777777" w:rsidR="000D01D7" w:rsidRDefault="000D01D7" w:rsidP="000D01D7">
      <w:pPr>
        <w:pStyle w:val="Default"/>
        <w:rPr>
          <w:sz w:val="20"/>
          <w:szCs w:val="20"/>
        </w:rPr>
      </w:pPr>
    </w:p>
    <w:p w14:paraId="1463B01C" w14:textId="66730BA4" w:rsidR="000D01D7" w:rsidRDefault="000D01D7" w:rsidP="000D01D7">
      <w:pPr>
        <w:pStyle w:val="Default"/>
        <w:rPr>
          <w:sz w:val="20"/>
          <w:szCs w:val="20"/>
        </w:rPr>
      </w:pPr>
      <w:r>
        <w:rPr>
          <w:sz w:val="20"/>
          <w:szCs w:val="20"/>
        </w:rPr>
        <w:t xml:space="preserve">Coach (print) </w:t>
      </w:r>
      <w:r>
        <w:rPr>
          <w:sz w:val="20"/>
          <w:szCs w:val="20"/>
        </w:rPr>
        <w:tab/>
      </w:r>
      <w:r>
        <w:rPr>
          <w:sz w:val="20"/>
          <w:szCs w:val="20"/>
        </w:rPr>
        <w:tab/>
      </w:r>
      <w:r>
        <w:rPr>
          <w:sz w:val="20"/>
          <w:szCs w:val="20"/>
        </w:rPr>
        <w:tab/>
      </w:r>
      <w:r>
        <w:rPr>
          <w:sz w:val="20"/>
          <w:szCs w:val="20"/>
        </w:rPr>
        <w:tab/>
      </w:r>
      <w:r>
        <w:rPr>
          <w:sz w:val="20"/>
          <w:szCs w:val="20"/>
        </w:rPr>
        <w:tab/>
        <w:t xml:space="preserve">Witness (print) </w:t>
      </w:r>
    </w:p>
    <w:p w14:paraId="451E6A64" w14:textId="77777777" w:rsidR="000D01D7" w:rsidRDefault="000D01D7" w:rsidP="000D01D7">
      <w:pPr>
        <w:pStyle w:val="Default"/>
        <w:rPr>
          <w:sz w:val="20"/>
          <w:szCs w:val="20"/>
        </w:rPr>
      </w:pPr>
    </w:p>
    <w:p w14:paraId="3AE4613C" w14:textId="77777777" w:rsidR="000D01D7" w:rsidRDefault="000D01D7" w:rsidP="000D01D7">
      <w:pPr>
        <w:pStyle w:val="Default"/>
        <w:rPr>
          <w:sz w:val="20"/>
          <w:szCs w:val="20"/>
        </w:rPr>
      </w:pPr>
    </w:p>
    <w:p w14:paraId="4F67E6A8" w14:textId="0A573DBC" w:rsidR="000D01D7" w:rsidRDefault="000D01D7" w:rsidP="000D01D7">
      <w:pPr>
        <w:pStyle w:val="Default"/>
        <w:rPr>
          <w:sz w:val="20"/>
          <w:szCs w:val="20"/>
        </w:rPr>
      </w:pPr>
      <w:r>
        <w:rPr>
          <w:sz w:val="20"/>
          <w:szCs w:val="20"/>
        </w:rPr>
        <w:t xml:space="preserve">___________________________                    _________________________________ </w:t>
      </w:r>
    </w:p>
    <w:p w14:paraId="66929267" w14:textId="77777777" w:rsidR="000D01D7" w:rsidRDefault="000D01D7" w:rsidP="000D01D7">
      <w:pPr>
        <w:pStyle w:val="Default"/>
        <w:rPr>
          <w:sz w:val="20"/>
          <w:szCs w:val="20"/>
        </w:rPr>
      </w:pPr>
    </w:p>
    <w:p w14:paraId="200774FA" w14:textId="77777777" w:rsidR="000D01D7" w:rsidRDefault="000D01D7" w:rsidP="000D01D7">
      <w:pPr>
        <w:pStyle w:val="Default"/>
        <w:rPr>
          <w:sz w:val="20"/>
          <w:szCs w:val="20"/>
        </w:rPr>
      </w:pPr>
    </w:p>
    <w:p w14:paraId="6008959E" w14:textId="4FE7FCC9" w:rsidR="000D01D7" w:rsidRDefault="000D01D7" w:rsidP="000D01D7">
      <w:pPr>
        <w:pStyle w:val="Default"/>
        <w:rPr>
          <w:sz w:val="20"/>
          <w:szCs w:val="20"/>
        </w:rPr>
      </w:pPr>
      <w:r>
        <w:rPr>
          <w:sz w:val="20"/>
          <w:szCs w:val="20"/>
        </w:rPr>
        <w:t xml:space="preserve">Coach (sign) </w:t>
      </w:r>
      <w:r>
        <w:rPr>
          <w:sz w:val="20"/>
          <w:szCs w:val="20"/>
        </w:rPr>
        <w:tab/>
      </w:r>
      <w:r>
        <w:rPr>
          <w:sz w:val="20"/>
          <w:szCs w:val="20"/>
        </w:rPr>
        <w:tab/>
      </w:r>
      <w:r>
        <w:rPr>
          <w:sz w:val="20"/>
          <w:szCs w:val="20"/>
        </w:rPr>
        <w:tab/>
      </w:r>
      <w:r>
        <w:rPr>
          <w:sz w:val="20"/>
          <w:szCs w:val="20"/>
        </w:rPr>
        <w:tab/>
      </w:r>
      <w:r>
        <w:rPr>
          <w:sz w:val="20"/>
          <w:szCs w:val="20"/>
        </w:rPr>
        <w:tab/>
        <w:t xml:space="preserve">Witness (sign) </w:t>
      </w:r>
    </w:p>
    <w:p w14:paraId="18C969A2" w14:textId="77777777" w:rsidR="000D01D7" w:rsidRDefault="000D01D7" w:rsidP="000D01D7">
      <w:pPr>
        <w:pStyle w:val="Default"/>
        <w:rPr>
          <w:sz w:val="20"/>
          <w:szCs w:val="20"/>
        </w:rPr>
      </w:pPr>
    </w:p>
    <w:p w14:paraId="73F38F32" w14:textId="77777777" w:rsidR="000D01D7" w:rsidRDefault="000D01D7" w:rsidP="000D01D7">
      <w:pPr>
        <w:pStyle w:val="Default"/>
        <w:rPr>
          <w:sz w:val="20"/>
          <w:szCs w:val="20"/>
        </w:rPr>
      </w:pPr>
    </w:p>
    <w:p w14:paraId="61C95738" w14:textId="5F356FD4" w:rsidR="000D01D7" w:rsidRDefault="000D01D7" w:rsidP="000D01D7">
      <w:pPr>
        <w:pStyle w:val="Default"/>
        <w:rPr>
          <w:sz w:val="20"/>
          <w:szCs w:val="20"/>
        </w:rPr>
      </w:pPr>
      <w:r>
        <w:rPr>
          <w:sz w:val="20"/>
          <w:szCs w:val="20"/>
        </w:rPr>
        <w:t xml:space="preserve">___________________________                    _________________________________ </w:t>
      </w:r>
    </w:p>
    <w:p w14:paraId="01E61D02" w14:textId="77777777" w:rsidR="000D01D7" w:rsidRDefault="000D01D7" w:rsidP="000D01D7">
      <w:pPr>
        <w:pStyle w:val="Default"/>
        <w:rPr>
          <w:sz w:val="20"/>
          <w:szCs w:val="20"/>
        </w:rPr>
      </w:pPr>
    </w:p>
    <w:p w14:paraId="6E49F201" w14:textId="77777777" w:rsidR="000D01D7" w:rsidRDefault="000D01D7" w:rsidP="000D01D7">
      <w:pPr>
        <w:pStyle w:val="Default"/>
        <w:rPr>
          <w:sz w:val="20"/>
          <w:szCs w:val="20"/>
        </w:rPr>
      </w:pPr>
    </w:p>
    <w:p w14:paraId="25D5F1FF" w14:textId="77777777" w:rsidR="000D01D7" w:rsidRDefault="000D01D7" w:rsidP="000D01D7">
      <w:pPr>
        <w:pStyle w:val="Default"/>
        <w:rPr>
          <w:sz w:val="20"/>
          <w:szCs w:val="20"/>
        </w:rPr>
      </w:pPr>
    </w:p>
    <w:p w14:paraId="1BB19131" w14:textId="1F84874F" w:rsidR="000D01D7" w:rsidRDefault="000D01D7" w:rsidP="000D01D7">
      <w:pPr>
        <w:pStyle w:val="Default"/>
        <w:rPr>
          <w:sz w:val="20"/>
          <w:szCs w:val="20"/>
        </w:rPr>
      </w:pPr>
      <w:r>
        <w:rPr>
          <w:sz w:val="20"/>
          <w:szCs w:val="20"/>
        </w:rPr>
        <w:t>___________________________</w:t>
      </w:r>
      <w:r>
        <w:rPr>
          <w:sz w:val="20"/>
          <w:szCs w:val="20"/>
        </w:rPr>
        <w:tab/>
        <w:t xml:space="preserve">          ___________________________</w:t>
      </w:r>
    </w:p>
    <w:p w14:paraId="4E32A153" w14:textId="200FF707" w:rsidR="000D01D7" w:rsidRDefault="000D01D7" w:rsidP="000D01D7">
      <w:pPr>
        <w:pStyle w:val="Default"/>
        <w:rPr>
          <w:sz w:val="20"/>
          <w:szCs w:val="20"/>
        </w:rPr>
      </w:pPr>
      <w:r>
        <w:rPr>
          <w:sz w:val="20"/>
          <w:szCs w:val="20"/>
        </w:rPr>
        <w:t xml:space="preserve">Date </w:t>
      </w:r>
      <w:r>
        <w:rPr>
          <w:sz w:val="20"/>
          <w:szCs w:val="20"/>
        </w:rPr>
        <w:tab/>
      </w:r>
      <w:r>
        <w:rPr>
          <w:sz w:val="20"/>
          <w:szCs w:val="20"/>
        </w:rPr>
        <w:tab/>
      </w:r>
      <w:r>
        <w:rPr>
          <w:sz w:val="20"/>
          <w:szCs w:val="20"/>
        </w:rPr>
        <w:tab/>
      </w:r>
      <w:r>
        <w:rPr>
          <w:sz w:val="20"/>
          <w:szCs w:val="20"/>
        </w:rPr>
        <w:tab/>
      </w:r>
      <w:r>
        <w:rPr>
          <w:sz w:val="20"/>
          <w:szCs w:val="20"/>
        </w:rPr>
        <w:tab/>
        <w:t xml:space="preserve"> </w:t>
      </w:r>
      <w:r>
        <w:rPr>
          <w:sz w:val="20"/>
          <w:szCs w:val="20"/>
        </w:rPr>
        <w:tab/>
        <w:t>Date</w:t>
      </w:r>
    </w:p>
    <w:p w14:paraId="63C74A28" w14:textId="77777777" w:rsidR="00F756C0" w:rsidRDefault="00F756C0" w:rsidP="00F756C0">
      <w:pPr>
        <w:pStyle w:val="Default"/>
        <w:rPr>
          <w:rFonts w:ascii="Calibri" w:hAnsi="Calibri" w:cs="Calibri"/>
          <w:sz w:val="22"/>
          <w:szCs w:val="22"/>
        </w:rPr>
      </w:pPr>
    </w:p>
    <w:p w14:paraId="6F74DDA9" w14:textId="77777777" w:rsidR="00F756C0" w:rsidRDefault="00F756C0" w:rsidP="00F756C0">
      <w:pPr>
        <w:pStyle w:val="Default"/>
        <w:rPr>
          <w:sz w:val="22"/>
          <w:szCs w:val="22"/>
        </w:rPr>
      </w:pPr>
    </w:p>
    <w:sectPr w:rsidR="00F756C0" w:rsidSect="00EA0A44">
      <w:pgSz w:w="12240" w:h="15840"/>
      <w:pgMar w:top="170" w:right="1134" w:bottom="30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altName w:val="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altName w:val="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E4D"/>
    <w:rsid w:val="000D01D7"/>
    <w:rsid w:val="000E1955"/>
    <w:rsid w:val="005A7963"/>
    <w:rsid w:val="00C3418E"/>
    <w:rsid w:val="00DC6E4D"/>
    <w:rsid w:val="00EA0A44"/>
    <w:rsid w:val="00F756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BF63AA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6E4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C6E4D"/>
    <w:rPr>
      <w:rFonts w:ascii="Lucida Grande" w:hAnsi="Lucida Grande" w:cs="Lucida Grande"/>
      <w:sz w:val="18"/>
      <w:szCs w:val="18"/>
    </w:rPr>
  </w:style>
  <w:style w:type="paragraph" w:customStyle="1" w:styleId="Default">
    <w:name w:val="Default"/>
    <w:rsid w:val="00F756C0"/>
    <w:pPr>
      <w:widowControl w:val="0"/>
      <w:autoSpaceDE w:val="0"/>
      <w:autoSpaceDN w:val="0"/>
      <w:adjustRightInd w:val="0"/>
    </w:pPr>
    <w:rPr>
      <w:rFonts w:ascii="Arial" w:hAnsi="Arial" w:cs="Arial"/>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6E4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C6E4D"/>
    <w:rPr>
      <w:rFonts w:ascii="Lucida Grande" w:hAnsi="Lucida Grande" w:cs="Lucida Grande"/>
      <w:sz w:val="18"/>
      <w:szCs w:val="18"/>
    </w:rPr>
  </w:style>
  <w:style w:type="paragraph" w:customStyle="1" w:styleId="Default">
    <w:name w:val="Default"/>
    <w:rsid w:val="00F756C0"/>
    <w:pPr>
      <w:widowControl w:val="0"/>
      <w:autoSpaceDE w:val="0"/>
      <w:autoSpaceDN w:val="0"/>
      <w:adjustRightInd w:val="0"/>
    </w:pPr>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566</Words>
  <Characters>3227</Characters>
  <Application>Microsoft Macintosh Word</Application>
  <DocSecurity>0</DocSecurity>
  <Lines>26</Lines>
  <Paragraphs>7</Paragraphs>
  <ScaleCrop>false</ScaleCrop>
  <Company>Deneb Enterprises Inc.</Company>
  <LinksUpToDate>false</LinksUpToDate>
  <CharactersWithSpaces>3786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Bondarchuk</dc:creator>
  <cp:keywords/>
  <dc:description/>
  <cp:lastModifiedBy>Nicole Bondarchuk</cp:lastModifiedBy>
  <cp:revision>4</cp:revision>
  <dcterms:created xsi:type="dcterms:W3CDTF">2017-03-31T02:55:00Z</dcterms:created>
  <dcterms:modified xsi:type="dcterms:W3CDTF">2017-04-06T02:41:00Z</dcterms:modified>
</cp:coreProperties>
</file>