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A3" w:rsidRPr="003F54F0" w:rsidRDefault="00FC2BA3" w:rsidP="00FC2BA3">
      <w:pPr>
        <w:pStyle w:val="HeaderFooter"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3F54F0">
        <w:rPr>
          <w:rFonts w:ascii="Arial" w:hAnsi="Arial" w:cs="Arial"/>
          <w:b/>
          <w:color w:val="auto"/>
          <w:sz w:val="32"/>
          <w:szCs w:val="32"/>
        </w:rPr>
        <w:t>NARRA Schedule of Charges</w:t>
      </w:r>
    </w:p>
    <w:p w:rsidR="00E4194D" w:rsidRPr="003F54F0" w:rsidRDefault="0084791E" w:rsidP="00FC2BA3">
      <w:pPr>
        <w:pStyle w:val="HeaderFooter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201</w:t>
      </w:r>
      <w:r w:rsidR="000770FA">
        <w:rPr>
          <w:rFonts w:ascii="Arial" w:hAnsi="Arial" w:cs="Arial"/>
          <w:b/>
          <w:color w:val="auto"/>
          <w:sz w:val="32"/>
          <w:szCs w:val="32"/>
        </w:rPr>
        <w:t>8-19</w:t>
      </w:r>
    </w:p>
    <w:p w:rsidR="00FF5946" w:rsidRDefault="00FF5946">
      <w:pPr>
        <w:pStyle w:val="Body"/>
        <w:rPr>
          <w:rFonts w:ascii="Arial" w:hAnsi="Arial" w:cs="Arial"/>
          <w:color w:val="auto"/>
          <w:sz w:val="22"/>
          <w:szCs w:val="22"/>
          <w:u w:val="single"/>
        </w:rPr>
      </w:pPr>
    </w:p>
    <w:p w:rsidR="009E4C91" w:rsidRPr="003F54F0" w:rsidRDefault="009E4C91">
      <w:pPr>
        <w:pStyle w:val="Body"/>
        <w:rPr>
          <w:rFonts w:ascii="Arial" w:hAnsi="Arial" w:cs="Arial"/>
          <w:color w:val="auto"/>
          <w:sz w:val="22"/>
          <w:szCs w:val="22"/>
          <w:u w:val="single"/>
        </w:rPr>
      </w:pPr>
    </w:p>
    <w:p w:rsidR="00EE5D66" w:rsidRPr="00433957" w:rsidRDefault="00EE5D66" w:rsidP="00EB64F4">
      <w:pPr>
        <w:pStyle w:val="Body"/>
        <w:outlineLvl w:val="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  <w:u w:val="single"/>
        </w:rPr>
        <w:t>Game Fees (per referee per game)</w:t>
      </w:r>
      <w:r w:rsidRPr="00433957">
        <w:rPr>
          <w:rFonts w:ascii="Arial" w:hAnsi="Arial" w:cs="Arial"/>
          <w:color w:val="auto"/>
          <w:szCs w:val="24"/>
        </w:rPr>
        <w:t>:</w:t>
      </w:r>
    </w:p>
    <w:p w:rsidR="00D3386B" w:rsidRPr="00433957" w:rsidRDefault="00D3386B" w:rsidP="00EB64F4">
      <w:pPr>
        <w:pStyle w:val="Body"/>
        <w:outlineLvl w:val="0"/>
        <w:rPr>
          <w:rFonts w:ascii="Arial" w:hAnsi="Arial" w:cs="Arial"/>
          <w:color w:val="auto"/>
          <w:szCs w:val="24"/>
        </w:rPr>
      </w:pPr>
    </w:p>
    <w:tbl>
      <w:tblPr>
        <w:tblW w:w="79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96"/>
        <w:gridCol w:w="1296"/>
        <w:gridCol w:w="1296"/>
        <w:gridCol w:w="1296"/>
        <w:gridCol w:w="1296"/>
      </w:tblGrid>
      <w:tr w:rsidR="00B82706" w:rsidRPr="00433957" w:rsidTr="00C924DC">
        <w:trPr>
          <w:trHeight w:val="432"/>
        </w:trPr>
        <w:tc>
          <w:tcPr>
            <w:tcW w:w="1440" w:type="dxa"/>
            <w:shd w:val="clear" w:color="auto" w:fill="F2F2F2"/>
            <w:vAlign w:val="center"/>
          </w:tcPr>
          <w:p w:rsidR="00B82706" w:rsidRPr="00433957" w:rsidRDefault="00B82706" w:rsidP="00150CFC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Division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B82706" w:rsidRPr="00433957" w:rsidRDefault="00B82706" w:rsidP="00B82706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U10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B82706" w:rsidRPr="00433957" w:rsidRDefault="00B82706" w:rsidP="00936F6B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U12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B82706" w:rsidRPr="00433957" w:rsidRDefault="00B82706" w:rsidP="00FF5946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U14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B82706" w:rsidRPr="00433957" w:rsidRDefault="00B82706" w:rsidP="00FF5946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U16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B82706" w:rsidRPr="00433957" w:rsidRDefault="00B82706" w:rsidP="00FF5946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U19</w:t>
            </w:r>
          </w:p>
        </w:tc>
      </w:tr>
      <w:tr w:rsidR="00B82706" w:rsidRPr="00433957" w:rsidTr="00C924DC">
        <w:trPr>
          <w:trHeight w:val="432"/>
        </w:trPr>
        <w:tc>
          <w:tcPr>
            <w:tcW w:w="1440" w:type="dxa"/>
            <w:vAlign w:val="center"/>
          </w:tcPr>
          <w:p w:rsidR="00B82706" w:rsidRPr="00433957" w:rsidRDefault="00B82706" w:rsidP="00150CFC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Referee</w:t>
            </w:r>
          </w:p>
        </w:tc>
        <w:tc>
          <w:tcPr>
            <w:tcW w:w="1296" w:type="dxa"/>
            <w:vAlign w:val="center"/>
          </w:tcPr>
          <w:p w:rsidR="00B82706" w:rsidRDefault="00B82706" w:rsidP="007A2C6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96" w:type="dxa"/>
            <w:vAlign w:val="center"/>
          </w:tcPr>
          <w:p w:rsidR="00B82706" w:rsidRPr="00433957" w:rsidRDefault="00B82706" w:rsidP="00407DBB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96" w:type="dxa"/>
            <w:vAlign w:val="center"/>
          </w:tcPr>
          <w:p w:rsidR="00B82706" w:rsidRPr="00433957" w:rsidRDefault="00B82706" w:rsidP="0084791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96" w:type="dxa"/>
            <w:vAlign w:val="center"/>
          </w:tcPr>
          <w:p w:rsidR="00B82706" w:rsidRPr="00433957" w:rsidRDefault="00B82706" w:rsidP="0084791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1296" w:type="dxa"/>
            <w:vAlign w:val="center"/>
          </w:tcPr>
          <w:p w:rsidR="00B82706" w:rsidRPr="00433957" w:rsidRDefault="00B82706" w:rsidP="002317B4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35</w:t>
            </w:r>
          </w:p>
        </w:tc>
      </w:tr>
      <w:tr w:rsidR="00B82706" w:rsidRPr="00433957" w:rsidTr="00C924DC">
        <w:trPr>
          <w:trHeight w:val="432"/>
        </w:trPr>
        <w:tc>
          <w:tcPr>
            <w:tcW w:w="1440" w:type="dxa"/>
            <w:vAlign w:val="center"/>
          </w:tcPr>
          <w:p w:rsidR="00B82706" w:rsidRPr="00433957" w:rsidRDefault="00B82706" w:rsidP="00150CFC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Mentor</w:t>
            </w:r>
          </w:p>
        </w:tc>
        <w:tc>
          <w:tcPr>
            <w:tcW w:w="1296" w:type="dxa"/>
            <w:vAlign w:val="center"/>
          </w:tcPr>
          <w:p w:rsidR="00B82706" w:rsidRPr="00433957" w:rsidRDefault="00B82706" w:rsidP="007A2C6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96" w:type="dxa"/>
            <w:vAlign w:val="center"/>
          </w:tcPr>
          <w:p w:rsidR="00B82706" w:rsidRPr="00433957" w:rsidRDefault="00B82706" w:rsidP="002317B4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96" w:type="dxa"/>
            <w:vAlign w:val="center"/>
          </w:tcPr>
          <w:p w:rsidR="00B82706" w:rsidRPr="00433957" w:rsidRDefault="00B82706" w:rsidP="00FF594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96" w:type="dxa"/>
            <w:vAlign w:val="center"/>
          </w:tcPr>
          <w:p w:rsidR="00B82706" w:rsidRPr="00433957" w:rsidRDefault="00B82706" w:rsidP="00FF5946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96" w:type="dxa"/>
            <w:vAlign w:val="center"/>
          </w:tcPr>
          <w:p w:rsidR="00B82706" w:rsidRPr="00433957" w:rsidRDefault="00B82706" w:rsidP="00FF594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7A2C6E" w:rsidRPr="00433957" w:rsidRDefault="007A2C6E" w:rsidP="000770FA">
      <w:pPr>
        <w:pStyle w:val="Body"/>
        <w:rPr>
          <w:rFonts w:ascii="Arial" w:hAnsi="Arial" w:cs="Arial"/>
          <w:color w:val="auto"/>
          <w:szCs w:val="24"/>
        </w:rPr>
      </w:pPr>
    </w:p>
    <w:tbl>
      <w:tblPr>
        <w:tblW w:w="6624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96"/>
        <w:gridCol w:w="1296"/>
        <w:gridCol w:w="1296"/>
        <w:gridCol w:w="1296"/>
      </w:tblGrid>
      <w:tr w:rsidR="00440D52" w:rsidRPr="00433957" w:rsidTr="00C924DC">
        <w:trPr>
          <w:trHeight w:val="432"/>
        </w:trPr>
        <w:tc>
          <w:tcPr>
            <w:tcW w:w="1440" w:type="dxa"/>
            <w:shd w:val="clear" w:color="auto" w:fill="F2F2F2"/>
            <w:vAlign w:val="center"/>
          </w:tcPr>
          <w:p w:rsidR="00440D52" w:rsidRPr="00433957" w:rsidRDefault="00440D52" w:rsidP="001E6AC4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AA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440D52" w:rsidRPr="00433957" w:rsidRDefault="00440D52" w:rsidP="001E6AC4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U14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440D52" w:rsidRPr="00433957" w:rsidRDefault="00440D52" w:rsidP="001E6AC4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U16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440D52" w:rsidRPr="00433957" w:rsidRDefault="00440D52" w:rsidP="001E6AC4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U19</w:t>
            </w:r>
          </w:p>
        </w:tc>
        <w:tc>
          <w:tcPr>
            <w:tcW w:w="1296" w:type="dxa"/>
            <w:shd w:val="clear" w:color="auto" w:fill="F2F2F2"/>
          </w:tcPr>
          <w:p w:rsidR="00440D52" w:rsidRPr="00433957" w:rsidRDefault="00440D52" w:rsidP="002B17F3">
            <w:pPr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Open</w:t>
            </w:r>
          </w:p>
        </w:tc>
      </w:tr>
      <w:tr w:rsidR="00440D52" w:rsidRPr="00433957" w:rsidTr="00C924DC">
        <w:trPr>
          <w:trHeight w:val="432"/>
        </w:trPr>
        <w:tc>
          <w:tcPr>
            <w:tcW w:w="1440" w:type="dxa"/>
            <w:vAlign w:val="center"/>
          </w:tcPr>
          <w:p w:rsidR="00440D52" w:rsidRPr="00433957" w:rsidRDefault="00440D52" w:rsidP="001E6AC4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Referee</w:t>
            </w:r>
          </w:p>
        </w:tc>
        <w:tc>
          <w:tcPr>
            <w:tcW w:w="1296" w:type="dxa"/>
            <w:vAlign w:val="center"/>
          </w:tcPr>
          <w:p w:rsidR="00440D52" w:rsidRPr="00433957" w:rsidRDefault="00B82706" w:rsidP="0084791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1296" w:type="dxa"/>
            <w:vAlign w:val="center"/>
          </w:tcPr>
          <w:p w:rsidR="00440D52" w:rsidRPr="00433957" w:rsidRDefault="00936F6B" w:rsidP="002317B4">
            <w:pPr>
              <w:jc w:val="center"/>
              <w:rPr>
                <w:rFonts w:ascii="Arial" w:hAnsi="Arial" w:cs="Arial"/>
                <w:color w:val="auto"/>
              </w:rPr>
            </w:pPr>
            <w:r w:rsidRPr="00433957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296" w:type="dxa"/>
            <w:vAlign w:val="center"/>
          </w:tcPr>
          <w:p w:rsidR="00440D52" w:rsidRPr="00EB6016" w:rsidRDefault="00440D52" w:rsidP="00970B28">
            <w:pPr>
              <w:jc w:val="center"/>
              <w:rPr>
                <w:rFonts w:ascii="Arial" w:hAnsi="Arial" w:cs="Arial"/>
                <w:color w:val="auto"/>
              </w:rPr>
            </w:pPr>
            <w:r w:rsidRPr="00EB6016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96" w:type="dxa"/>
          </w:tcPr>
          <w:p w:rsidR="00440D52" w:rsidRPr="000770FA" w:rsidRDefault="003A168F" w:rsidP="003A168F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 w:rsidRPr="000770FA">
              <w:rPr>
                <w:rFonts w:ascii="Arial" w:hAnsi="Arial" w:cs="Arial"/>
                <w:color w:val="auto"/>
              </w:rPr>
              <w:t>45</w:t>
            </w:r>
          </w:p>
        </w:tc>
      </w:tr>
    </w:tbl>
    <w:p w:rsidR="00C924DC" w:rsidRPr="00433957" w:rsidRDefault="004D1A6E" w:rsidP="00D3386B">
      <w:pPr>
        <w:pStyle w:val="Body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ab/>
      </w:r>
    </w:p>
    <w:tbl>
      <w:tblPr>
        <w:tblW w:w="6624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96"/>
        <w:gridCol w:w="1296"/>
        <w:gridCol w:w="1296"/>
        <w:gridCol w:w="1296"/>
      </w:tblGrid>
      <w:tr w:rsidR="00C924DC" w:rsidRPr="00433957" w:rsidTr="00C924DC">
        <w:trPr>
          <w:trHeight w:val="432"/>
        </w:trPr>
        <w:tc>
          <w:tcPr>
            <w:tcW w:w="1440" w:type="dxa"/>
            <w:shd w:val="clear" w:color="auto" w:fill="F2F2F2"/>
            <w:vAlign w:val="center"/>
          </w:tcPr>
          <w:p w:rsidR="00C924DC" w:rsidRPr="00433957" w:rsidRDefault="00C924DC" w:rsidP="00696ACC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Open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C924DC" w:rsidRPr="00433957" w:rsidRDefault="00C924DC" w:rsidP="00696ACC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C924DC" w:rsidRPr="00433957" w:rsidRDefault="00C924DC" w:rsidP="00696ACC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B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C924DC" w:rsidRPr="00433957" w:rsidRDefault="00C924DC" w:rsidP="00696ACC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</w:t>
            </w:r>
          </w:p>
        </w:tc>
        <w:tc>
          <w:tcPr>
            <w:tcW w:w="1296" w:type="dxa"/>
            <w:shd w:val="clear" w:color="auto" w:fill="F2F2F2"/>
          </w:tcPr>
          <w:p w:rsidR="00C924DC" w:rsidRPr="00433957" w:rsidRDefault="00C924DC" w:rsidP="00696ACC">
            <w:pPr>
              <w:spacing w:before="12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</w:t>
            </w:r>
          </w:p>
        </w:tc>
      </w:tr>
      <w:tr w:rsidR="00C924DC" w:rsidRPr="00433957" w:rsidTr="00696ACC">
        <w:trPr>
          <w:trHeight w:val="432"/>
        </w:trPr>
        <w:tc>
          <w:tcPr>
            <w:tcW w:w="1440" w:type="dxa"/>
            <w:vAlign w:val="center"/>
          </w:tcPr>
          <w:p w:rsidR="00C924DC" w:rsidRPr="00433957" w:rsidRDefault="00C924DC" w:rsidP="00696ACC">
            <w:pPr>
              <w:rPr>
                <w:rFonts w:ascii="Arial" w:hAnsi="Arial" w:cs="Arial"/>
                <w:b/>
                <w:color w:val="auto"/>
              </w:rPr>
            </w:pPr>
            <w:r w:rsidRPr="00433957">
              <w:rPr>
                <w:rFonts w:ascii="Arial" w:hAnsi="Arial" w:cs="Arial"/>
                <w:b/>
                <w:color w:val="auto"/>
              </w:rPr>
              <w:t>Referee</w:t>
            </w:r>
          </w:p>
        </w:tc>
        <w:tc>
          <w:tcPr>
            <w:tcW w:w="1296" w:type="dxa"/>
            <w:vAlign w:val="center"/>
          </w:tcPr>
          <w:p w:rsidR="00C924DC" w:rsidRPr="00433957" w:rsidRDefault="00C924DC" w:rsidP="00696ACC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96" w:type="dxa"/>
            <w:vAlign w:val="center"/>
          </w:tcPr>
          <w:p w:rsidR="00C924DC" w:rsidRPr="00433957" w:rsidRDefault="00C924DC" w:rsidP="00696ACC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96" w:type="dxa"/>
            <w:vAlign w:val="center"/>
          </w:tcPr>
          <w:p w:rsidR="00C924DC" w:rsidRPr="00EB6016" w:rsidRDefault="00C924DC" w:rsidP="00696ACC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96" w:type="dxa"/>
          </w:tcPr>
          <w:p w:rsidR="00C924DC" w:rsidRPr="000770FA" w:rsidRDefault="00C924DC" w:rsidP="00696ACC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35</w:t>
            </w:r>
          </w:p>
        </w:tc>
      </w:tr>
    </w:tbl>
    <w:p w:rsidR="004D1A6E" w:rsidRPr="00433957" w:rsidRDefault="004D1A6E" w:rsidP="00D3386B">
      <w:pPr>
        <w:pStyle w:val="Body"/>
        <w:rPr>
          <w:rFonts w:ascii="Arial" w:hAnsi="Arial" w:cs="Arial"/>
          <w:color w:val="auto"/>
          <w:szCs w:val="24"/>
        </w:rPr>
      </w:pPr>
    </w:p>
    <w:p w:rsidR="00D3386B" w:rsidRPr="00433957" w:rsidRDefault="00D3386B" w:rsidP="00A50DC8">
      <w:pPr>
        <w:pStyle w:val="Body"/>
        <w:ind w:left="72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 xml:space="preserve">Note: The </w:t>
      </w:r>
      <w:r w:rsidR="00A1443E" w:rsidRPr="00433957">
        <w:rPr>
          <w:rFonts w:ascii="Arial" w:hAnsi="Arial" w:cs="Arial"/>
          <w:color w:val="auto"/>
          <w:szCs w:val="24"/>
        </w:rPr>
        <w:t>“</w:t>
      </w:r>
      <w:r w:rsidRPr="00433957">
        <w:rPr>
          <w:rFonts w:ascii="Arial" w:hAnsi="Arial" w:cs="Arial"/>
          <w:color w:val="auto"/>
          <w:szCs w:val="24"/>
        </w:rPr>
        <w:t xml:space="preserve">home </w:t>
      </w:r>
      <w:r w:rsidR="00A1443E" w:rsidRPr="00433957">
        <w:rPr>
          <w:rFonts w:ascii="Arial" w:hAnsi="Arial" w:cs="Arial"/>
          <w:color w:val="auto"/>
          <w:szCs w:val="24"/>
        </w:rPr>
        <w:t xml:space="preserve">team” </w:t>
      </w:r>
      <w:r w:rsidRPr="00433957">
        <w:rPr>
          <w:rFonts w:ascii="Arial" w:hAnsi="Arial" w:cs="Arial"/>
          <w:color w:val="auto"/>
          <w:szCs w:val="24"/>
        </w:rPr>
        <w:t xml:space="preserve">association will be invoiced for </w:t>
      </w:r>
      <w:r w:rsidR="00810000" w:rsidRPr="00433957">
        <w:rPr>
          <w:rFonts w:ascii="Arial" w:hAnsi="Arial" w:cs="Arial"/>
          <w:color w:val="auto"/>
          <w:szCs w:val="24"/>
        </w:rPr>
        <w:t>referee</w:t>
      </w:r>
      <w:r w:rsidRPr="00433957">
        <w:rPr>
          <w:rFonts w:ascii="Arial" w:hAnsi="Arial" w:cs="Arial"/>
          <w:color w:val="auto"/>
          <w:szCs w:val="24"/>
        </w:rPr>
        <w:t>s</w:t>
      </w:r>
      <w:r w:rsidR="00A1443E" w:rsidRPr="00433957">
        <w:rPr>
          <w:rFonts w:ascii="Arial" w:hAnsi="Arial" w:cs="Arial"/>
          <w:color w:val="auto"/>
          <w:szCs w:val="24"/>
        </w:rPr>
        <w:t>/mentors</w:t>
      </w:r>
      <w:r w:rsidR="00C97650">
        <w:rPr>
          <w:rFonts w:ascii="Arial" w:hAnsi="Arial" w:cs="Arial"/>
          <w:color w:val="auto"/>
          <w:szCs w:val="24"/>
        </w:rPr>
        <w:t xml:space="preserve"> at the above game fees</w:t>
      </w:r>
      <w:r w:rsidRPr="00433957">
        <w:rPr>
          <w:rFonts w:ascii="Arial" w:hAnsi="Arial" w:cs="Arial"/>
          <w:color w:val="auto"/>
          <w:szCs w:val="24"/>
        </w:rPr>
        <w:t xml:space="preserve">.  </w:t>
      </w:r>
    </w:p>
    <w:p w:rsidR="009E4C91" w:rsidRPr="00433957" w:rsidRDefault="009E4C91" w:rsidP="00DD5B48">
      <w:pPr>
        <w:pStyle w:val="Body"/>
        <w:outlineLvl w:val="0"/>
        <w:rPr>
          <w:rFonts w:ascii="Arial" w:hAnsi="Arial" w:cs="Arial"/>
          <w:color w:val="auto"/>
          <w:szCs w:val="24"/>
          <w:u w:val="single"/>
        </w:rPr>
      </w:pPr>
    </w:p>
    <w:p w:rsidR="00EE5D66" w:rsidRDefault="00EE5D66" w:rsidP="00DD5B48">
      <w:pPr>
        <w:pStyle w:val="Body"/>
        <w:outlineLvl w:val="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  <w:u w:val="single"/>
        </w:rPr>
        <w:t>Travel Fees</w:t>
      </w:r>
      <w:r w:rsidRPr="00433957">
        <w:rPr>
          <w:rFonts w:ascii="Arial" w:hAnsi="Arial" w:cs="Arial"/>
          <w:color w:val="auto"/>
          <w:szCs w:val="24"/>
        </w:rPr>
        <w:t>:</w:t>
      </w:r>
    </w:p>
    <w:p w:rsidR="007A2C6E" w:rsidRPr="00433957" w:rsidRDefault="007A2C6E" w:rsidP="00DD5B48">
      <w:pPr>
        <w:pStyle w:val="Body"/>
        <w:outlineLvl w:val="0"/>
        <w:rPr>
          <w:rFonts w:ascii="Arial" w:hAnsi="Arial" w:cs="Arial"/>
          <w:color w:val="auto"/>
          <w:szCs w:val="24"/>
        </w:rPr>
      </w:pPr>
    </w:p>
    <w:p w:rsidR="00201D5E" w:rsidRPr="00433957" w:rsidRDefault="00EE5D66" w:rsidP="00DD5B48">
      <w:pPr>
        <w:pStyle w:val="Default"/>
        <w:numPr>
          <w:ilvl w:val="0"/>
          <w:numId w:val="14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>$0.</w:t>
      </w:r>
      <w:r w:rsidR="00440D52" w:rsidRPr="00433957">
        <w:rPr>
          <w:rFonts w:ascii="Arial" w:hAnsi="Arial" w:cs="Arial"/>
          <w:color w:val="auto"/>
          <w:szCs w:val="24"/>
        </w:rPr>
        <w:t>40</w:t>
      </w:r>
      <w:r w:rsidRPr="00433957">
        <w:rPr>
          <w:rFonts w:ascii="Arial" w:hAnsi="Arial" w:cs="Arial"/>
          <w:color w:val="auto"/>
          <w:szCs w:val="24"/>
        </w:rPr>
        <w:t xml:space="preserve"> per km </w:t>
      </w:r>
      <w:r w:rsidR="00201D5E" w:rsidRPr="00433957">
        <w:rPr>
          <w:rFonts w:ascii="Arial" w:hAnsi="Arial" w:cs="Arial"/>
          <w:color w:val="auto"/>
          <w:szCs w:val="24"/>
        </w:rPr>
        <w:t xml:space="preserve">if the </w:t>
      </w:r>
      <w:r w:rsidRPr="00433957">
        <w:rPr>
          <w:rFonts w:ascii="Arial" w:hAnsi="Arial" w:cs="Arial"/>
          <w:color w:val="auto"/>
          <w:szCs w:val="24"/>
        </w:rPr>
        <w:t>referee</w:t>
      </w:r>
      <w:r w:rsidR="00613C53" w:rsidRPr="00433957">
        <w:rPr>
          <w:rFonts w:ascii="Arial" w:hAnsi="Arial" w:cs="Arial"/>
          <w:color w:val="auto"/>
          <w:szCs w:val="24"/>
        </w:rPr>
        <w:t xml:space="preserve"> </w:t>
      </w:r>
      <w:r w:rsidR="00201D5E" w:rsidRPr="00433957">
        <w:rPr>
          <w:rFonts w:ascii="Arial" w:hAnsi="Arial" w:cs="Arial"/>
          <w:color w:val="auto"/>
          <w:szCs w:val="24"/>
        </w:rPr>
        <w:t>travels alone</w:t>
      </w:r>
    </w:p>
    <w:p w:rsidR="00EE5D66" w:rsidRPr="00433957" w:rsidRDefault="00EE5D66" w:rsidP="00DD5B48">
      <w:pPr>
        <w:pStyle w:val="Default"/>
        <w:numPr>
          <w:ilvl w:val="0"/>
          <w:numId w:val="14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>$0.</w:t>
      </w:r>
      <w:r w:rsidR="00440D52" w:rsidRPr="00433957">
        <w:rPr>
          <w:rFonts w:ascii="Arial" w:hAnsi="Arial" w:cs="Arial"/>
          <w:color w:val="auto"/>
          <w:szCs w:val="24"/>
        </w:rPr>
        <w:t>20</w:t>
      </w:r>
      <w:r w:rsidRPr="00433957">
        <w:rPr>
          <w:rFonts w:ascii="Arial" w:hAnsi="Arial" w:cs="Arial"/>
          <w:color w:val="auto"/>
          <w:szCs w:val="24"/>
        </w:rPr>
        <w:t xml:space="preserve"> per km if </w:t>
      </w:r>
      <w:r w:rsidR="00201D5E" w:rsidRPr="00433957">
        <w:rPr>
          <w:rFonts w:ascii="Arial" w:hAnsi="Arial" w:cs="Arial"/>
          <w:color w:val="auto"/>
          <w:szCs w:val="24"/>
        </w:rPr>
        <w:t>the</w:t>
      </w:r>
      <w:r w:rsidRPr="00433957">
        <w:rPr>
          <w:rFonts w:ascii="Arial" w:hAnsi="Arial" w:cs="Arial"/>
          <w:color w:val="auto"/>
          <w:szCs w:val="24"/>
        </w:rPr>
        <w:t xml:space="preserve"> referee t</w:t>
      </w:r>
      <w:r w:rsidR="006D6D5A" w:rsidRPr="00433957">
        <w:rPr>
          <w:rFonts w:ascii="Arial" w:hAnsi="Arial" w:cs="Arial"/>
          <w:color w:val="auto"/>
          <w:szCs w:val="24"/>
        </w:rPr>
        <w:t>ravels with another party (i.e.</w:t>
      </w:r>
      <w:r w:rsidRPr="00433957">
        <w:rPr>
          <w:rFonts w:ascii="Arial" w:hAnsi="Arial" w:cs="Arial"/>
          <w:color w:val="auto"/>
          <w:szCs w:val="24"/>
        </w:rPr>
        <w:t xml:space="preserve"> team, </w:t>
      </w:r>
      <w:r w:rsidR="00CE3332" w:rsidRPr="00433957">
        <w:rPr>
          <w:rFonts w:ascii="Arial" w:hAnsi="Arial" w:cs="Arial"/>
          <w:color w:val="auto"/>
          <w:szCs w:val="24"/>
        </w:rPr>
        <w:t>partner</w:t>
      </w:r>
      <w:r w:rsidRPr="00433957">
        <w:rPr>
          <w:rFonts w:ascii="Arial" w:hAnsi="Arial" w:cs="Arial"/>
          <w:color w:val="auto"/>
          <w:szCs w:val="24"/>
        </w:rPr>
        <w:t xml:space="preserve">, etc.).  </w:t>
      </w:r>
    </w:p>
    <w:p w:rsidR="00EE5D66" w:rsidRPr="00433957" w:rsidRDefault="00EE5D66" w:rsidP="00DD5B48">
      <w:pPr>
        <w:pStyle w:val="Default"/>
        <w:numPr>
          <w:ilvl w:val="0"/>
          <w:numId w:val="14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>Distances will be calculated using the postal codes of the referees' home and the arenas.</w:t>
      </w:r>
    </w:p>
    <w:p w:rsidR="009F3B8A" w:rsidRPr="00433957" w:rsidRDefault="009F3B8A" w:rsidP="00DD5B48">
      <w:pPr>
        <w:pStyle w:val="Default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Arial" w:hAnsi="Arial" w:cs="Arial"/>
          <w:color w:val="auto"/>
          <w:szCs w:val="24"/>
          <w:u w:val="single"/>
        </w:rPr>
      </w:pPr>
    </w:p>
    <w:p w:rsidR="006D6D5A" w:rsidRDefault="00EE5D66" w:rsidP="00DD5B48">
      <w:pPr>
        <w:pStyle w:val="Default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  <w:u w:val="single"/>
        </w:rPr>
        <w:t>Evaluations</w:t>
      </w:r>
      <w:r w:rsidRPr="00433957">
        <w:rPr>
          <w:rFonts w:ascii="Arial" w:hAnsi="Arial" w:cs="Arial"/>
          <w:color w:val="auto"/>
          <w:szCs w:val="24"/>
        </w:rPr>
        <w:t>:</w:t>
      </w:r>
    </w:p>
    <w:p w:rsidR="007A2C6E" w:rsidRPr="00433957" w:rsidRDefault="007A2C6E" w:rsidP="00DD5B48">
      <w:pPr>
        <w:pStyle w:val="Default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Arial" w:hAnsi="Arial" w:cs="Arial"/>
          <w:color w:val="auto"/>
          <w:szCs w:val="24"/>
        </w:rPr>
      </w:pPr>
    </w:p>
    <w:p w:rsidR="00EE5D66" w:rsidRPr="00433957" w:rsidRDefault="00EE5D66" w:rsidP="00DD5B48">
      <w:pPr>
        <w:pStyle w:val="Default"/>
        <w:numPr>
          <w:ilvl w:val="0"/>
          <w:numId w:val="15"/>
        </w:num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outlineLvl w:val="0"/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 xml:space="preserve">A $20.00 honorarium will be paid to the evaluators per evaluation </w:t>
      </w:r>
      <w:r w:rsidR="006D6D5A" w:rsidRPr="00433957">
        <w:rPr>
          <w:rFonts w:ascii="Arial" w:hAnsi="Arial" w:cs="Arial"/>
          <w:color w:val="auto"/>
          <w:szCs w:val="24"/>
        </w:rPr>
        <w:t xml:space="preserve">coordinated </w:t>
      </w:r>
      <w:r w:rsidRPr="00433957">
        <w:rPr>
          <w:rFonts w:ascii="Arial" w:hAnsi="Arial" w:cs="Arial"/>
          <w:color w:val="auto"/>
          <w:szCs w:val="24"/>
        </w:rPr>
        <w:t>by NARRA.</w:t>
      </w:r>
    </w:p>
    <w:p w:rsidR="00EE5D66" w:rsidRPr="00433957" w:rsidRDefault="00984239" w:rsidP="00DD5B48">
      <w:pPr>
        <w:pStyle w:val="Default"/>
        <w:numPr>
          <w:ilvl w:val="0"/>
          <w:numId w:val="15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>T</w:t>
      </w:r>
      <w:r w:rsidR="00EE5D66" w:rsidRPr="00433957">
        <w:rPr>
          <w:rFonts w:ascii="Arial" w:hAnsi="Arial" w:cs="Arial"/>
          <w:color w:val="auto"/>
          <w:szCs w:val="24"/>
        </w:rPr>
        <w:t>he “home” association of the referee</w:t>
      </w:r>
      <w:r w:rsidRPr="00433957">
        <w:rPr>
          <w:rFonts w:ascii="Arial" w:hAnsi="Arial" w:cs="Arial"/>
          <w:color w:val="auto"/>
          <w:szCs w:val="24"/>
        </w:rPr>
        <w:t xml:space="preserve"> will be billed for the evaluation</w:t>
      </w:r>
      <w:r w:rsidR="00EE5D66" w:rsidRPr="00433957">
        <w:rPr>
          <w:rFonts w:ascii="Arial" w:hAnsi="Arial" w:cs="Arial"/>
          <w:color w:val="auto"/>
          <w:szCs w:val="24"/>
        </w:rPr>
        <w:t>.</w:t>
      </w:r>
    </w:p>
    <w:p w:rsidR="00EE5D66" w:rsidRPr="00C97650" w:rsidRDefault="00EE5D66" w:rsidP="00DD5B48">
      <w:pPr>
        <w:pStyle w:val="Default"/>
        <w:numPr>
          <w:ilvl w:val="1"/>
          <w:numId w:val="13"/>
        </w:numPr>
        <w:tabs>
          <w:tab w:val="left" w:pos="720"/>
          <w:tab w:val="left" w:pos="144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433957">
        <w:rPr>
          <w:rFonts w:ascii="Arial" w:hAnsi="Arial" w:cs="Arial"/>
          <w:color w:val="auto"/>
          <w:szCs w:val="24"/>
        </w:rPr>
        <w:t xml:space="preserve">The “home” association will generally be the closest ringette association to the principle residence of any </w:t>
      </w:r>
      <w:r w:rsidRPr="00C97650">
        <w:rPr>
          <w:rFonts w:ascii="Arial" w:hAnsi="Arial" w:cs="Arial"/>
          <w:color w:val="auto"/>
          <w:szCs w:val="24"/>
        </w:rPr>
        <w:t>referee.</w:t>
      </w:r>
    </w:p>
    <w:p w:rsidR="009E4C91" w:rsidRPr="00C97650" w:rsidRDefault="009E4C91" w:rsidP="00DD5B48">
      <w:pPr>
        <w:pStyle w:val="Default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Default"/>
          <w:rFonts w:ascii="Arial" w:hAnsi="Arial" w:cs="Arial"/>
          <w:color w:val="auto"/>
          <w:szCs w:val="24"/>
        </w:rPr>
      </w:pPr>
    </w:p>
    <w:p w:rsidR="00CF29AA" w:rsidRDefault="00CF29AA" w:rsidP="00DD5B48">
      <w:pPr>
        <w:pStyle w:val="Body"/>
        <w:outlineLvl w:val="0"/>
        <w:rPr>
          <w:rFonts w:ascii="Arial" w:hAnsi="Arial" w:cs="Arial"/>
          <w:color w:val="auto"/>
          <w:szCs w:val="24"/>
        </w:rPr>
      </w:pPr>
      <w:r w:rsidRPr="00C97650">
        <w:rPr>
          <w:rFonts w:ascii="Arial" w:hAnsi="Arial" w:cs="Arial"/>
          <w:color w:val="auto"/>
          <w:szCs w:val="24"/>
          <w:u w:val="single"/>
        </w:rPr>
        <w:t>Administration Fees</w:t>
      </w:r>
      <w:r w:rsidRPr="00C97650">
        <w:rPr>
          <w:rFonts w:ascii="Arial" w:hAnsi="Arial" w:cs="Arial"/>
          <w:color w:val="auto"/>
          <w:szCs w:val="24"/>
        </w:rPr>
        <w:t>:</w:t>
      </w:r>
    </w:p>
    <w:p w:rsidR="007A2C6E" w:rsidRPr="00C97650" w:rsidRDefault="007A2C6E" w:rsidP="00DD5B48">
      <w:pPr>
        <w:pStyle w:val="Body"/>
        <w:outlineLvl w:val="0"/>
        <w:rPr>
          <w:rFonts w:ascii="Arial" w:hAnsi="Arial" w:cs="Arial"/>
          <w:color w:val="auto"/>
          <w:szCs w:val="24"/>
          <w:u w:val="single"/>
        </w:rPr>
      </w:pPr>
    </w:p>
    <w:p w:rsidR="00544343" w:rsidRPr="000770FA" w:rsidRDefault="00544343" w:rsidP="00DD5B48">
      <w:pPr>
        <w:pStyle w:val="Default"/>
        <w:numPr>
          <w:ilvl w:val="0"/>
          <w:numId w:val="16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C97650">
        <w:rPr>
          <w:rFonts w:ascii="Arial" w:hAnsi="Arial" w:cs="Arial"/>
          <w:color w:val="auto"/>
          <w:szCs w:val="24"/>
        </w:rPr>
        <w:t xml:space="preserve">The “home” association will be </w:t>
      </w:r>
      <w:r w:rsidRPr="00EB6016">
        <w:rPr>
          <w:rFonts w:ascii="Arial" w:hAnsi="Arial" w:cs="Arial"/>
          <w:color w:val="auto"/>
          <w:szCs w:val="24"/>
        </w:rPr>
        <w:t xml:space="preserve">charged </w:t>
      </w:r>
      <w:r w:rsidR="006D6D5A" w:rsidRPr="000770FA">
        <w:rPr>
          <w:rFonts w:ascii="Arial" w:hAnsi="Arial" w:cs="Arial"/>
          <w:color w:val="auto"/>
          <w:szCs w:val="24"/>
        </w:rPr>
        <w:t>$</w:t>
      </w:r>
      <w:r w:rsidR="0084791E" w:rsidRPr="000770FA">
        <w:rPr>
          <w:rFonts w:ascii="Arial" w:hAnsi="Arial" w:cs="Arial"/>
          <w:color w:val="auto"/>
          <w:szCs w:val="24"/>
        </w:rPr>
        <w:t>7.00</w:t>
      </w:r>
      <w:r w:rsidR="006D6D5A" w:rsidRPr="000770FA">
        <w:rPr>
          <w:rFonts w:ascii="Arial" w:hAnsi="Arial" w:cs="Arial"/>
          <w:color w:val="auto"/>
          <w:szCs w:val="24"/>
        </w:rPr>
        <w:t xml:space="preserve"> per game </w:t>
      </w:r>
      <w:r w:rsidR="00984239" w:rsidRPr="000770FA">
        <w:rPr>
          <w:rFonts w:ascii="Arial" w:hAnsi="Arial" w:cs="Arial"/>
          <w:color w:val="auto"/>
          <w:szCs w:val="24"/>
        </w:rPr>
        <w:t>for</w:t>
      </w:r>
      <w:r w:rsidRPr="000770FA">
        <w:rPr>
          <w:rFonts w:ascii="Arial" w:hAnsi="Arial" w:cs="Arial"/>
          <w:color w:val="auto"/>
          <w:szCs w:val="24"/>
        </w:rPr>
        <w:t xml:space="preserve"> NARRA’s</w:t>
      </w:r>
      <w:r w:rsidR="00984239" w:rsidRPr="000770FA">
        <w:rPr>
          <w:rFonts w:ascii="Arial" w:hAnsi="Arial" w:cs="Arial"/>
          <w:color w:val="auto"/>
          <w:szCs w:val="24"/>
        </w:rPr>
        <w:t xml:space="preserve"> assigning and payroll services.</w:t>
      </w:r>
    </w:p>
    <w:p w:rsidR="003F54F0" w:rsidRPr="000770FA" w:rsidRDefault="00CE3332" w:rsidP="00DD5B48">
      <w:pPr>
        <w:pStyle w:val="Default"/>
        <w:numPr>
          <w:ilvl w:val="0"/>
          <w:numId w:val="16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color w:val="auto"/>
          <w:szCs w:val="24"/>
        </w:rPr>
      </w:pPr>
      <w:r w:rsidRPr="000770FA">
        <w:rPr>
          <w:rFonts w:ascii="Arial" w:hAnsi="Arial" w:cs="Arial"/>
          <w:color w:val="auto"/>
          <w:szCs w:val="24"/>
        </w:rPr>
        <w:t xml:space="preserve">Associations will be billed the admin fee for games cancelled within </w:t>
      </w:r>
      <w:r w:rsidR="009E4C91" w:rsidRPr="000770FA">
        <w:rPr>
          <w:rFonts w:ascii="Arial" w:hAnsi="Arial" w:cs="Arial"/>
          <w:color w:val="auto"/>
          <w:szCs w:val="24"/>
        </w:rPr>
        <w:t>120</w:t>
      </w:r>
      <w:r w:rsidRPr="000770FA">
        <w:rPr>
          <w:rFonts w:ascii="Arial" w:hAnsi="Arial" w:cs="Arial"/>
          <w:color w:val="auto"/>
          <w:szCs w:val="24"/>
        </w:rPr>
        <w:t xml:space="preserve"> hours</w:t>
      </w:r>
      <w:r w:rsidR="009E4C91" w:rsidRPr="000770FA">
        <w:rPr>
          <w:rFonts w:ascii="Arial" w:hAnsi="Arial" w:cs="Arial"/>
          <w:color w:val="auto"/>
          <w:szCs w:val="24"/>
        </w:rPr>
        <w:t xml:space="preserve"> (i.e. 5 days)</w:t>
      </w:r>
      <w:r w:rsidR="002317B4" w:rsidRPr="000770FA">
        <w:rPr>
          <w:rFonts w:ascii="Arial" w:hAnsi="Arial" w:cs="Arial"/>
          <w:color w:val="auto"/>
          <w:szCs w:val="24"/>
        </w:rPr>
        <w:t xml:space="preserve"> </w:t>
      </w:r>
      <w:r w:rsidRPr="000770FA">
        <w:rPr>
          <w:rFonts w:ascii="Arial" w:hAnsi="Arial" w:cs="Arial"/>
          <w:color w:val="auto"/>
          <w:szCs w:val="24"/>
        </w:rPr>
        <w:t>of the games start time</w:t>
      </w:r>
      <w:r w:rsidR="0086630D" w:rsidRPr="000770FA">
        <w:rPr>
          <w:rFonts w:ascii="Arial" w:hAnsi="Arial" w:cs="Arial"/>
          <w:color w:val="auto"/>
          <w:szCs w:val="24"/>
        </w:rPr>
        <w:t xml:space="preserve"> and </w:t>
      </w:r>
      <w:r w:rsidR="003F54F0" w:rsidRPr="000770FA">
        <w:rPr>
          <w:rFonts w:ascii="Arial" w:hAnsi="Arial" w:cs="Arial"/>
          <w:color w:val="auto"/>
          <w:szCs w:val="24"/>
        </w:rPr>
        <w:t>billed the game fees for game</w:t>
      </w:r>
      <w:r w:rsidR="008F3AF0" w:rsidRPr="000770FA">
        <w:rPr>
          <w:rFonts w:ascii="Arial" w:hAnsi="Arial" w:cs="Arial"/>
          <w:color w:val="auto"/>
          <w:szCs w:val="24"/>
        </w:rPr>
        <w:t>s</w:t>
      </w:r>
      <w:r w:rsidR="003F54F0" w:rsidRPr="000770FA">
        <w:rPr>
          <w:rFonts w:ascii="Arial" w:hAnsi="Arial" w:cs="Arial"/>
          <w:color w:val="auto"/>
          <w:szCs w:val="24"/>
        </w:rPr>
        <w:t xml:space="preserve"> cancelled within </w:t>
      </w:r>
      <w:r w:rsidR="0084791E" w:rsidRPr="000770FA">
        <w:rPr>
          <w:rFonts w:ascii="Arial" w:hAnsi="Arial" w:cs="Arial"/>
          <w:color w:val="auto"/>
          <w:szCs w:val="24"/>
        </w:rPr>
        <w:t xml:space="preserve">48 </w:t>
      </w:r>
      <w:r w:rsidR="003F54F0" w:rsidRPr="000770FA">
        <w:rPr>
          <w:rFonts w:ascii="Arial" w:hAnsi="Arial" w:cs="Arial"/>
          <w:color w:val="auto"/>
          <w:szCs w:val="24"/>
        </w:rPr>
        <w:t>hours of the games start time.</w:t>
      </w:r>
    </w:p>
    <w:p w:rsidR="000D7502" w:rsidRPr="00D933D1" w:rsidRDefault="00CF29AA" w:rsidP="00042006">
      <w:pPr>
        <w:pStyle w:val="Default"/>
        <w:numPr>
          <w:ilvl w:val="0"/>
          <w:numId w:val="16"/>
        </w:numPr>
        <w:tabs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"/>
          <w:color w:val="auto"/>
          <w:szCs w:val="24"/>
        </w:rPr>
      </w:pPr>
      <w:r w:rsidRPr="00D933D1">
        <w:rPr>
          <w:rFonts w:ascii="Arial" w:hAnsi="Arial" w:cs="Arial"/>
          <w:color w:val="auto"/>
          <w:szCs w:val="24"/>
        </w:rPr>
        <w:t xml:space="preserve">Associations that fail to comply with NARRA procedures may be subject to a $250 </w:t>
      </w:r>
      <w:r w:rsidR="0086630D" w:rsidRPr="00D933D1">
        <w:rPr>
          <w:rFonts w:ascii="Arial" w:hAnsi="Arial" w:cs="Arial"/>
          <w:color w:val="auto"/>
          <w:szCs w:val="24"/>
        </w:rPr>
        <w:t>a</w:t>
      </w:r>
      <w:r w:rsidR="00C97650" w:rsidRPr="00D933D1">
        <w:rPr>
          <w:rFonts w:ascii="Arial" w:hAnsi="Arial" w:cs="Arial"/>
          <w:color w:val="auto"/>
          <w:szCs w:val="24"/>
        </w:rPr>
        <w:t>dministrative fine</w:t>
      </w:r>
      <w:r w:rsidRPr="00D933D1">
        <w:rPr>
          <w:rFonts w:ascii="Arial" w:hAnsi="Arial" w:cs="Arial"/>
          <w:color w:val="auto"/>
          <w:szCs w:val="24"/>
        </w:rPr>
        <w:t>.</w:t>
      </w:r>
    </w:p>
    <w:sectPr w:rsidR="000D7502" w:rsidRPr="00D933D1" w:rsidSect="00FE110D">
      <w:pgSz w:w="12240" w:h="15840"/>
      <w:pgMar w:top="1080" w:right="1080" w:bottom="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CC" w:rsidRDefault="00696ACC">
      <w:r>
        <w:separator/>
      </w:r>
    </w:p>
  </w:endnote>
  <w:endnote w:type="continuationSeparator" w:id="0">
    <w:p w:rsidR="00696ACC" w:rsidRDefault="0069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CC" w:rsidRDefault="00696ACC">
      <w:r>
        <w:separator/>
      </w:r>
    </w:p>
  </w:footnote>
  <w:footnote w:type="continuationSeparator" w:id="0">
    <w:p w:rsidR="00696ACC" w:rsidRDefault="0069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 %1.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decimal"/>
      <w:isLgl/>
      <w:lvlText w:val=" %1.%2.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lowerLetter"/>
      <w:lvlText w:val=" %3)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1" w15:restartNumberingAfterBreak="0">
    <w:nsid w:val="00000002"/>
    <w:multiLevelType w:val="multilevel"/>
    <w:tmpl w:val="894EE874"/>
    <w:numStyleLink w:val="List1"/>
  </w:abstractNum>
  <w:abstractNum w:abstractNumId="2" w15:restartNumberingAfterBreak="0">
    <w:nsid w:val="00000003"/>
    <w:multiLevelType w:val="multilevel"/>
    <w:tmpl w:val="894EE875"/>
    <w:numStyleLink w:val="List1"/>
  </w:abstractNum>
  <w:abstractNum w:abstractNumId="3" w15:restartNumberingAfterBreak="0">
    <w:nsid w:val="00000004"/>
    <w:multiLevelType w:val="multilevel"/>
    <w:tmpl w:val="894EE876"/>
    <w:numStyleLink w:val="List1"/>
  </w:abstractNum>
  <w:abstractNum w:abstractNumId="4" w15:restartNumberingAfterBreak="0">
    <w:nsid w:val="00000005"/>
    <w:multiLevelType w:val="multilevel"/>
    <w:tmpl w:val="894EE877"/>
    <w:lvl w:ilvl="0"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72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5" w15:restartNumberingAfterBreak="0">
    <w:nsid w:val="00000006"/>
    <w:multiLevelType w:val="multilevel"/>
    <w:tmpl w:val="894EE878"/>
    <w:numStyleLink w:val="List1"/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 %1.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numFmt w:val="bullet"/>
      <w:suff w:val="nothing"/>
      <w:lvlText w:val=""/>
      <w:lvlJc w:val="left"/>
      <w:pPr>
        <w:ind w:left="0" w:firstLine="72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108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18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18"/>
      </w:rPr>
    </w:lvl>
  </w:abstractNum>
  <w:abstractNum w:abstractNumId="7" w15:restartNumberingAfterBreak="0">
    <w:nsid w:val="100D778E"/>
    <w:multiLevelType w:val="hybridMultilevel"/>
    <w:tmpl w:val="A3E06CFE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E77665E"/>
    <w:multiLevelType w:val="hybridMultilevel"/>
    <w:tmpl w:val="F62824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2D0"/>
    <w:multiLevelType w:val="hybridMultilevel"/>
    <w:tmpl w:val="ACF47B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1DE2"/>
    <w:multiLevelType w:val="hybridMultilevel"/>
    <w:tmpl w:val="C598F1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3624"/>
    <w:multiLevelType w:val="hybridMultilevel"/>
    <w:tmpl w:val="705AC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43BC0"/>
    <w:multiLevelType w:val="hybridMultilevel"/>
    <w:tmpl w:val="CA6C0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27B5D"/>
    <w:multiLevelType w:val="hybridMultilevel"/>
    <w:tmpl w:val="3006A2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68F6FDBE">
      <w:numFmt w:val="bullet"/>
      <w:lvlText w:val="-"/>
      <w:lvlJc w:val="left"/>
      <w:pPr>
        <w:ind w:left="2340" w:hanging="360"/>
      </w:pPr>
      <w:rPr>
        <w:rFonts w:ascii="Arial" w:eastAsia="ヒラギノ角ゴ Pro W3" w:hAnsi="Arial" w:cs="Aria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3852"/>
    <w:multiLevelType w:val="hybridMultilevel"/>
    <w:tmpl w:val="AAECC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830C4"/>
    <w:multiLevelType w:val="hybridMultilevel"/>
    <w:tmpl w:val="029EA8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9178A"/>
    <w:multiLevelType w:val="hybridMultilevel"/>
    <w:tmpl w:val="68D073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7586D"/>
    <w:multiLevelType w:val="hybridMultilevel"/>
    <w:tmpl w:val="2F14A1B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716C5"/>
    <w:multiLevelType w:val="hybridMultilevel"/>
    <w:tmpl w:val="ACF47B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4344B"/>
    <w:multiLevelType w:val="hybridMultilevel"/>
    <w:tmpl w:val="D6B219C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25EBC"/>
    <w:multiLevelType w:val="hybridMultilevel"/>
    <w:tmpl w:val="46E891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0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19"/>
  </w:num>
  <w:num w:numId="18">
    <w:abstractNumId w:val="7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4F4"/>
    <w:rsid w:val="00004D2B"/>
    <w:rsid w:val="000055C0"/>
    <w:rsid w:val="00042006"/>
    <w:rsid w:val="000770FA"/>
    <w:rsid w:val="00080A0E"/>
    <w:rsid w:val="00086FEF"/>
    <w:rsid w:val="000B7E95"/>
    <w:rsid w:val="000D6AC0"/>
    <w:rsid w:val="000D7502"/>
    <w:rsid w:val="00125B52"/>
    <w:rsid w:val="00150CFC"/>
    <w:rsid w:val="001D156A"/>
    <w:rsid w:val="001E3052"/>
    <w:rsid w:val="001E6AC4"/>
    <w:rsid w:val="00201D5E"/>
    <w:rsid w:val="0021166D"/>
    <w:rsid w:val="00212578"/>
    <w:rsid w:val="002317B4"/>
    <w:rsid w:val="00237F23"/>
    <w:rsid w:val="002A1EA2"/>
    <w:rsid w:val="002A3233"/>
    <w:rsid w:val="002A4660"/>
    <w:rsid w:val="002B17F3"/>
    <w:rsid w:val="0034721A"/>
    <w:rsid w:val="00380424"/>
    <w:rsid w:val="0039009A"/>
    <w:rsid w:val="003A168F"/>
    <w:rsid w:val="003B2C55"/>
    <w:rsid w:val="003C097F"/>
    <w:rsid w:val="003C5876"/>
    <w:rsid w:val="003D2152"/>
    <w:rsid w:val="003E6659"/>
    <w:rsid w:val="003F05DA"/>
    <w:rsid w:val="003F54F0"/>
    <w:rsid w:val="00407DBB"/>
    <w:rsid w:val="00417F71"/>
    <w:rsid w:val="00433957"/>
    <w:rsid w:val="00440D52"/>
    <w:rsid w:val="00451A11"/>
    <w:rsid w:val="00452F72"/>
    <w:rsid w:val="004D1A6E"/>
    <w:rsid w:val="0051664B"/>
    <w:rsid w:val="00521928"/>
    <w:rsid w:val="00544343"/>
    <w:rsid w:val="005611F3"/>
    <w:rsid w:val="005979AB"/>
    <w:rsid w:val="005A410B"/>
    <w:rsid w:val="005B6D7F"/>
    <w:rsid w:val="005C0708"/>
    <w:rsid w:val="005D6095"/>
    <w:rsid w:val="00600435"/>
    <w:rsid w:val="00613C53"/>
    <w:rsid w:val="00692C37"/>
    <w:rsid w:val="00696ACC"/>
    <w:rsid w:val="006A0A03"/>
    <w:rsid w:val="006C06B6"/>
    <w:rsid w:val="006D6D5A"/>
    <w:rsid w:val="006E0507"/>
    <w:rsid w:val="00706418"/>
    <w:rsid w:val="00777F66"/>
    <w:rsid w:val="007955E5"/>
    <w:rsid w:val="00795D41"/>
    <w:rsid w:val="007A2C6E"/>
    <w:rsid w:val="007D005C"/>
    <w:rsid w:val="007E3802"/>
    <w:rsid w:val="00806A24"/>
    <w:rsid w:val="00810000"/>
    <w:rsid w:val="0084791E"/>
    <w:rsid w:val="00857345"/>
    <w:rsid w:val="0086630D"/>
    <w:rsid w:val="008A16A9"/>
    <w:rsid w:val="008A460C"/>
    <w:rsid w:val="008D356D"/>
    <w:rsid w:val="008F3AF0"/>
    <w:rsid w:val="00914A08"/>
    <w:rsid w:val="00927417"/>
    <w:rsid w:val="00936F6B"/>
    <w:rsid w:val="009636A1"/>
    <w:rsid w:val="00970B28"/>
    <w:rsid w:val="00984239"/>
    <w:rsid w:val="009968E9"/>
    <w:rsid w:val="009C6CB5"/>
    <w:rsid w:val="009D082C"/>
    <w:rsid w:val="009E4C91"/>
    <w:rsid w:val="009F3B8A"/>
    <w:rsid w:val="009F78A5"/>
    <w:rsid w:val="00A04893"/>
    <w:rsid w:val="00A109B3"/>
    <w:rsid w:val="00A1443E"/>
    <w:rsid w:val="00A50DC8"/>
    <w:rsid w:val="00A5527F"/>
    <w:rsid w:val="00A552BF"/>
    <w:rsid w:val="00A71D2D"/>
    <w:rsid w:val="00A84039"/>
    <w:rsid w:val="00AA7438"/>
    <w:rsid w:val="00AE3E5F"/>
    <w:rsid w:val="00B23B2C"/>
    <w:rsid w:val="00B82706"/>
    <w:rsid w:val="00B91AEA"/>
    <w:rsid w:val="00BE78AB"/>
    <w:rsid w:val="00C0290A"/>
    <w:rsid w:val="00C057A1"/>
    <w:rsid w:val="00C25970"/>
    <w:rsid w:val="00C26CC5"/>
    <w:rsid w:val="00C37DDB"/>
    <w:rsid w:val="00C40F9B"/>
    <w:rsid w:val="00C70BAA"/>
    <w:rsid w:val="00C924DC"/>
    <w:rsid w:val="00C97650"/>
    <w:rsid w:val="00CE3332"/>
    <w:rsid w:val="00CF29AA"/>
    <w:rsid w:val="00D174F6"/>
    <w:rsid w:val="00D2508B"/>
    <w:rsid w:val="00D3386B"/>
    <w:rsid w:val="00D34E73"/>
    <w:rsid w:val="00D906DF"/>
    <w:rsid w:val="00D933D1"/>
    <w:rsid w:val="00DA18C5"/>
    <w:rsid w:val="00DB62CF"/>
    <w:rsid w:val="00DD5B48"/>
    <w:rsid w:val="00DE3E32"/>
    <w:rsid w:val="00E409E1"/>
    <w:rsid w:val="00E4194D"/>
    <w:rsid w:val="00E474F3"/>
    <w:rsid w:val="00E52B45"/>
    <w:rsid w:val="00E75F42"/>
    <w:rsid w:val="00E77BFC"/>
    <w:rsid w:val="00EB6016"/>
    <w:rsid w:val="00EB64F4"/>
    <w:rsid w:val="00EB7455"/>
    <w:rsid w:val="00EC546D"/>
    <w:rsid w:val="00EE1CD8"/>
    <w:rsid w:val="00EE5D66"/>
    <w:rsid w:val="00EF5A84"/>
    <w:rsid w:val="00F136E6"/>
    <w:rsid w:val="00F51C25"/>
    <w:rsid w:val="00FB5CAB"/>
    <w:rsid w:val="00FC2BA3"/>
    <w:rsid w:val="00FE110D"/>
    <w:rsid w:val="00FE1C43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6BB26126-3FFC-44B2-9ECA-492BE59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CA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CA"/>
    </w:rPr>
  </w:style>
  <w:style w:type="paragraph" w:customStyle="1" w:styleId="Default">
    <w:name w:val="Default"/>
    <w:pPr>
      <w:widowControl w:val="0"/>
      <w:suppressAutoHyphens/>
    </w:pPr>
    <w:rPr>
      <w:rFonts w:eastAsia="ヒラギノ角ゴ Pro W3"/>
      <w:color w:val="000000"/>
      <w:kern w:val="1"/>
      <w:sz w:val="24"/>
      <w:lang w:val="en-GB" w:eastAsia="en-CA"/>
    </w:rPr>
  </w:style>
  <w:style w:type="numbering" w:customStyle="1" w:styleId="List1">
    <w:name w:val="List 1"/>
    <w:pPr>
      <w:numPr>
        <w:numId w:val="1"/>
      </w:numPr>
    </w:pPr>
  </w:style>
  <w:style w:type="paragraph" w:styleId="DocumentMap">
    <w:name w:val="Document Map"/>
    <w:basedOn w:val="Normal"/>
    <w:semiHidden/>
    <w:locked/>
    <w:rsid w:val="00EB6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ocked/>
    <w:rsid w:val="00EB6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EB64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3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3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386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A09D-DFEC-43C7-A712-2970F702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Kew</dc:creator>
  <cp:keywords/>
  <cp:lastModifiedBy>Rhonda Kew</cp:lastModifiedBy>
  <cp:revision>2</cp:revision>
  <cp:lastPrinted>2013-04-07T16:43:00Z</cp:lastPrinted>
  <dcterms:created xsi:type="dcterms:W3CDTF">2018-09-13T01:55:00Z</dcterms:created>
  <dcterms:modified xsi:type="dcterms:W3CDTF">2018-09-13T01:55:00Z</dcterms:modified>
</cp:coreProperties>
</file>