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sz w:val="24"/>
          <w:szCs w:val="24"/>
        </w:rPr>
      </w:pPr>
      <w:r>
        <w:rPr>
          <w:b w:val="1"/>
          <w:bCs w:val="1"/>
          <w:sz w:val="24"/>
          <w:szCs w:val="24"/>
          <w:rtl w:val="0"/>
          <w:lang w:val="en-US"/>
        </w:rPr>
        <w:t>Meadow Lake Minor Hockey</w:t>
      </w:r>
    </w:p>
    <w:p>
      <w:pPr>
        <w:pStyle w:val="Body A"/>
        <w:jc w:val="center"/>
        <w:rPr>
          <w:b w:val="1"/>
          <w:bCs w:val="1"/>
          <w:sz w:val="24"/>
          <w:szCs w:val="24"/>
        </w:rPr>
      </w:pPr>
      <w:r>
        <w:rPr>
          <w:b w:val="1"/>
          <w:bCs w:val="1"/>
          <w:sz w:val="24"/>
          <w:szCs w:val="24"/>
          <w:rtl w:val="0"/>
          <w:lang w:val="en-US"/>
        </w:rPr>
        <w:t>Spring Meeting</w:t>
      </w:r>
    </w:p>
    <w:p>
      <w:pPr>
        <w:pStyle w:val="Body A"/>
        <w:jc w:val="center"/>
        <w:rPr>
          <w:b w:val="1"/>
          <w:bCs w:val="1"/>
          <w:sz w:val="24"/>
          <w:szCs w:val="24"/>
        </w:rPr>
      </w:pPr>
      <w:r>
        <w:rPr>
          <w:b w:val="1"/>
          <w:bCs w:val="1"/>
          <w:sz w:val="24"/>
          <w:szCs w:val="24"/>
          <w:rtl w:val="0"/>
          <w:lang w:val="en-US"/>
        </w:rPr>
        <w:t>Meadow Lake &amp; District Arena</w:t>
      </w:r>
    </w:p>
    <w:p>
      <w:pPr>
        <w:pStyle w:val="Body A"/>
        <w:jc w:val="center"/>
        <w:rPr>
          <w:b w:val="1"/>
          <w:bCs w:val="1"/>
          <w:sz w:val="24"/>
          <w:szCs w:val="24"/>
        </w:rPr>
      </w:pPr>
      <w:r>
        <w:rPr>
          <w:b w:val="1"/>
          <w:bCs w:val="1"/>
          <w:sz w:val="24"/>
          <w:szCs w:val="24"/>
          <w:rtl w:val="0"/>
          <w:lang w:val="en-US"/>
        </w:rPr>
        <w:t>Wednesday March 26, 2014 7:00</w:t>
      </w:r>
    </w:p>
    <w:p>
      <w:pPr>
        <w:pStyle w:val="Body A"/>
        <w:jc w:val="center"/>
        <w:rPr>
          <w:b w:val="1"/>
          <w:bCs w:val="1"/>
          <w:sz w:val="24"/>
          <w:szCs w:val="24"/>
        </w:rPr>
      </w:pPr>
      <w:r>
        <w:rPr>
          <w:b w:val="1"/>
          <w:bCs w:val="1"/>
          <w:sz w:val="24"/>
          <w:szCs w:val="24"/>
          <w:rtl w:val="0"/>
          <w:lang w:val="en-US"/>
        </w:rPr>
        <w:t>Meeting Minutes</w:t>
      </w:r>
    </w:p>
    <w:p>
      <w:pPr>
        <w:pStyle w:val="Body A"/>
        <w:jc w:val="center"/>
        <w:rPr>
          <w:b w:val="1"/>
          <w:bCs w:val="1"/>
          <w:sz w:val="24"/>
          <w:szCs w:val="24"/>
        </w:rPr>
      </w:pPr>
    </w:p>
    <w:p>
      <w:pPr>
        <w:pStyle w:val="Body A"/>
        <w:jc w:val="center"/>
        <w:rPr>
          <w:b w:val="1"/>
          <w:bCs w:val="1"/>
          <w:sz w:val="24"/>
          <w:szCs w:val="24"/>
        </w:rPr>
      </w:pPr>
    </w:p>
    <w:p>
      <w:pPr>
        <w:pStyle w:val="Body A"/>
        <w:numPr>
          <w:ilvl w:val="0"/>
          <w:numId w:val="3"/>
        </w:numPr>
        <w:tabs>
          <w:tab w:val="num" w:pos="330"/>
          <w:tab w:val="left" w:pos="360"/>
        </w:tabs>
        <w:bidi w:val="0"/>
        <w:ind w:left="330" w:right="0" w:hanging="330"/>
        <w:jc w:val="left"/>
        <w:rPr>
          <w:b w:val="1"/>
          <w:bCs w:val="1"/>
          <w:position w:val="0"/>
          <w:sz w:val="24"/>
          <w:szCs w:val="24"/>
          <w:rtl w:val="0"/>
        </w:rPr>
      </w:pPr>
      <w:r>
        <w:rPr>
          <w:rFonts w:ascii="Helvetica"/>
          <w:b w:val="1"/>
          <w:bCs w:val="1"/>
          <w:sz w:val="24"/>
          <w:szCs w:val="24"/>
          <w:rtl w:val="0"/>
          <w:lang w:val="en-US"/>
        </w:rPr>
        <w:t xml:space="preserve">Call the meeting to order </w:t>
      </w:r>
      <w:r>
        <w:rPr>
          <w:rFonts w:ascii="Helvetica"/>
          <w:b w:val="0"/>
          <w:bCs w:val="0"/>
          <w:sz w:val="24"/>
          <w:szCs w:val="24"/>
          <w:rtl w:val="0"/>
          <w:lang w:val="en-US"/>
        </w:rPr>
        <w:t>Richard Temple called the meeting to order at 7:05</w:t>
      </w:r>
    </w:p>
    <w:p>
      <w:pPr>
        <w:pStyle w:val="Body A"/>
        <w:rPr>
          <w:b w:val="1"/>
          <w:bCs w:val="1"/>
          <w:sz w:val="24"/>
          <w:szCs w:val="24"/>
        </w:rPr>
      </w:pPr>
    </w:p>
    <w:p>
      <w:pPr>
        <w:pStyle w:val="Body A"/>
        <w:rPr>
          <w:b w:val="1"/>
          <w:bCs w:val="1"/>
          <w:sz w:val="24"/>
          <w:szCs w:val="24"/>
        </w:rPr>
      </w:pPr>
      <w:r>
        <w:rPr>
          <w:rFonts w:ascii="Helvetica" w:cs="Arial Unicode MS" w:hAnsi="Arial Unicode MS" w:eastAsia="Arial Unicode MS"/>
          <w:b w:val="1"/>
          <w:bCs w:val="1"/>
          <w:sz w:val="24"/>
          <w:szCs w:val="24"/>
          <w:rtl w:val="0"/>
          <w:lang w:val="en-US"/>
        </w:rPr>
        <w:t xml:space="preserve">2. Minutes of last meeting - September 18, 2013 </w:t>
      </w:r>
      <w:r>
        <w:rPr>
          <w:rFonts w:ascii="Helvetica" w:cs="Arial Unicode MS" w:hAnsi="Arial Unicode MS" w:eastAsia="Arial Unicode MS"/>
          <w:sz w:val="24"/>
          <w:szCs w:val="24"/>
          <w:rtl w:val="0"/>
          <w:lang w:val="en-US"/>
        </w:rPr>
        <w:t>Jenny Dennis reviewed what was discussed at the fall meeting.  No further dissuasion was had.  As no minutes were actually reviewed, no motion was made to adopt the minutes.</w:t>
      </w:r>
    </w:p>
    <w:p>
      <w:pPr>
        <w:pStyle w:val="Body A"/>
        <w:rPr>
          <w:b w:val="1"/>
          <w:bCs w:val="1"/>
          <w:sz w:val="24"/>
          <w:szCs w:val="24"/>
        </w:rPr>
      </w:pPr>
    </w:p>
    <w:p>
      <w:pPr>
        <w:pStyle w:val="Body A"/>
        <w:rPr>
          <w:sz w:val="24"/>
          <w:szCs w:val="24"/>
        </w:rPr>
      </w:pPr>
      <w:r>
        <w:rPr>
          <w:rFonts w:ascii="Helvetica" w:cs="Arial Unicode MS" w:hAnsi="Arial Unicode MS" w:eastAsia="Arial Unicode MS"/>
          <w:b w:val="1"/>
          <w:bCs w:val="1"/>
          <w:sz w:val="24"/>
          <w:szCs w:val="24"/>
          <w:rtl w:val="0"/>
          <w:lang w:val="en-US"/>
        </w:rPr>
        <w:t>3. Treasurer</w:t>
      </w:r>
      <w:r>
        <w:rPr>
          <w:rFonts w:ascii="Arial Unicode MS" w:cs="Arial Unicode MS" w:hAnsi="Helvetica" w:eastAsia="Arial Unicode MS" w:hint="default"/>
          <w:b w:val="1"/>
          <w:bCs w:val="1"/>
          <w:sz w:val="24"/>
          <w:szCs w:val="24"/>
          <w:rtl w:val="0"/>
          <w:lang w:val="en-US"/>
        </w:rPr>
        <w:t>’</w:t>
      </w:r>
      <w:r>
        <w:rPr>
          <w:rFonts w:ascii="Helvetica" w:cs="Arial Unicode MS" w:hAnsi="Arial Unicode MS" w:eastAsia="Arial Unicode MS"/>
          <w:b w:val="1"/>
          <w:bCs w:val="1"/>
          <w:sz w:val="24"/>
          <w:szCs w:val="24"/>
          <w:rtl w:val="0"/>
          <w:lang w:val="en-US"/>
        </w:rPr>
        <w:t xml:space="preserve">s Report </w:t>
      </w:r>
      <w:r>
        <w:rPr>
          <w:rFonts w:ascii="Helvetica" w:cs="Arial Unicode MS" w:hAnsi="Arial Unicode MS" w:eastAsia="Arial Unicode MS"/>
          <w:sz w:val="24"/>
          <w:szCs w:val="24"/>
          <w:rtl w:val="0"/>
          <w:lang w:val="en-US"/>
        </w:rPr>
        <w:t>Karyn Knelsen reviewed the treasurer</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report.  She commented on some of the items on the report and she answered questions from those in attendance.  Karyn motioned to transfer immediately, $50,000 from the general checking account to the high interest account at Innovation Credit Union.  Louise Slater seconded.  All in favour, carried.</w:t>
      </w:r>
    </w:p>
    <w:p>
      <w:pPr>
        <w:pStyle w:val="Body A"/>
        <w:rPr>
          <w:sz w:val="24"/>
          <w:szCs w:val="24"/>
        </w:rPr>
      </w:pPr>
    </w:p>
    <w:p>
      <w:pPr>
        <w:pStyle w:val="Body A"/>
        <w:rPr>
          <w:b w:val="1"/>
          <w:bCs w:val="1"/>
          <w:sz w:val="24"/>
          <w:szCs w:val="24"/>
        </w:rPr>
      </w:pPr>
      <w:r>
        <w:rPr>
          <w:rFonts w:ascii="Helvetica" w:cs="Arial Unicode MS" w:hAnsi="Arial Unicode MS" w:eastAsia="Arial Unicode MS"/>
          <w:sz w:val="24"/>
          <w:szCs w:val="24"/>
          <w:rtl w:val="0"/>
          <w:lang w:val="en-US"/>
        </w:rPr>
        <w:t>Karyn motioned to adopt the treasurer</w:t>
      </w:r>
      <w:r>
        <w:rPr>
          <w:rFonts w:ascii="Arial Unicode MS" w:cs="Arial Unicode MS" w:hAnsi="Helvetica" w:eastAsia="Arial Unicode MS" w:hint="default"/>
          <w:sz w:val="24"/>
          <w:szCs w:val="24"/>
          <w:rtl w:val="0"/>
          <w:lang w:val="en-US"/>
        </w:rPr>
        <w:t>’</w:t>
      </w:r>
      <w:r>
        <w:rPr>
          <w:rFonts w:ascii="Helvetica" w:cs="Arial Unicode MS" w:hAnsi="Arial Unicode MS" w:eastAsia="Arial Unicode MS"/>
          <w:sz w:val="24"/>
          <w:szCs w:val="24"/>
          <w:rtl w:val="0"/>
          <w:lang w:val="en-US"/>
        </w:rPr>
        <w:t>s report as presented.  Regan Beck seconded.  All in favour, carried.</w:t>
      </w:r>
    </w:p>
    <w:p>
      <w:pPr>
        <w:pStyle w:val="Body A"/>
        <w:rPr>
          <w:b w:val="1"/>
          <w:bCs w:val="1"/>
          <w:sz w:val="24"/>
          <w:szCs w:val="24"/>
        </w:rPr>
      </w:pPr>
    </w:p>
    <w:p>
      <w:pPr>
        <w:pStyle w:val="Body A"/>
        <w:rPr>
          <w:b w:val="1"/>
          <w:bCs w:val="1"/>
          <w:sz w:val="24"/>
          <w:szCs w:val="24"/>
        </w:rPr>
      </w:pPr>
      <w:r>
        <w:rPr>
          <w:rFonts w:ascii="Helvetica" w:cs="Arial Unicode MS" w:hAnsi="Arial Unicode MS" w:eastAsia="Arial Unicode MS"/>
          <w:b w:val="1"/>
          <w:bCs w:val="1"/>
          <w:sz w:val="24"/>
          <w:szCs w:val="24"/>
          <w:rtl w:val="0"/>
          <w:lang w:val="en-US"/>
        </w:rPr>
        <w:t>4. New Business</w:t>
      </w:r>
    </w:p>
    <w:p>
      <w:pPr>
        <w:pStyle w:val="Body A"/>
        <w:rPr>
          <w:b w:val="1"/>
          <w:bCs w:val="1"/>
          <w:sz w:val="24"/>
          <w:szCs w:val="24"/>
        </w:rPr>
      </w:pPr>
    </w:p>
    <w:p>
      <w:pPr>
        <w:pStyle w:val="Body A"/>
        <w:rPr>
          <w:sz w:val="22"/>
          <w:szCs w:val="22"/>
          <w:rtl w:val="0"/>
          <w:lang w:val="en-US"/>
        </w:rPr>
      </w:pPr>
      <w:r>
        <w:rPr>
          <w:rtl w:val="0"/>
        </w:rPr>
        <w:tab/>
      </w:r>
      <w:r>
        <w:rPr>
          <w:rFonts w:ascii="Helvetica" w:cs="Arial Unicode MS" w:hAnsi="Arial Unicode MS" w:eastAsia="Arial Unicode MS"/>
          <w:b w:val="1"/>
          <w:bCs w:val="1"/>
          <w:sz w:val="22"/>
          <w:szCs w:val="22"/>
          <w:rtl w:val="0"/>
          <w:lang w:val="en-US"/>
        </w:rPr>
        <w:t>a) Goaltender Development</w:t>
      </w:r>
      <w:r>
        <w:rPr>
          <w:rFonts w:ascii="Helvetica" w:cs="Arial Unicode MS" w:hAnsi="Arial Unicode MS" w:eastAsia="Arial Unicode MS"/>
          <w:sz w:val="22"/>
          <w:szCs w:val="22"/>
          <w:rtl w:val="0"/>
          <w:lang w:val="en-US"/>
        </w:rPr>
        <w:t xml:space="preserve"> - Travis Harrington gave an overview of how the past season went in regards to the goaltender sessions that were had.  He reviewed the proposal that was brought forth to the meeting.  He mentioned that there will be a clinic for Atom and Peewee at the end of August at the Flying Dust rink.  Travis suggested that MLMH invite out of town goalies to attend future goal clinics as he has had interest in some players coming in.  Regan Beck suggested that MLMH players will have first opportunity to register over out of town goalies.   It was also suggested that out of town goalies will pay a higher fee, which would include an amount to cover ice fees.  Travis suggested sessions to be 1 hour in length instead of 45 minutes.  This year, he is proposing a coaching clinic, in which at least one coach will learn the basics of goaltender instruction and utilization in practices.  Laura Fechter made a motion to accept the proposal presented.  Karyn Knelsen seconded.  All in favour, carried.</w:t>
      </w:r>
    </w:p>
    <w:p>
      <w:pPr>
        <w:pStyle w:val="Body A"/>
        <w:rPr>
          <w:sz w:val="22"/>
          <w:szCs w:val="22"/>
          <w:rtl w:val="0"/>
          <w:lang w:val="en-US"/>
        </w:rPr>
      </w:pPr>
    </w:p>
    <w:p>
      <w:pPr>
        <w:pStyle w:val="Body A"/>
        <w:rPr>
          <w:sz w:val="22"/>
          <w:szCs w:val="22"/>
          <w:rtl w:val="0"/>
          <w:lang w:val="en-US"/>
        </w:rPr>
      </w:pPr>
    </w:p>
    <w:p>
      <w:pPr>
        <w:pStyle w:val="Body A"/>
        <w:rPr>
          <w:b w:val="1"/>
          <w:bCs w:val="1"/>
        </w:rPr>
      </w:pPr>
      <w:r>
        <w:rPr>
          <w:rtl w:val="0"/>
        </w:rPr>
        <w:tab/>
      </w:r>
      <w:r>
        <w:rPr>
          <w:rFonts w:ascii="Helvetica" w:cs="Arial Unicode MS" w:hAnsi="Arial Unicode MS" w:eastAsia="Arial Unicode MS"/>
          <w:b w:val="1"/>
          <w:bCs w:val="1"/>
          <w:sz w:val="22"/>
          <w:szCs w:val="22"/>
          <w:rtl w:val="0"/>
          <w:lang w:val="en-US"/>
        </w:rPr>
        <w:t>b) Executive Positions</w:t>
      </w:r>
    </w:p>
    <w:p>
      <w:pPr>
        <w:pStyle w:val="Body A"/>
        <w:rPr>
          <w:b w:val="1"/>
          <w:bCs w:val="1"/>
        </w:rPr>
      </w:pPr>
    </w:p>
    <w:p>
      <w:pPr>
        <w:pStyle w:val="Body A"/>
        <w:rPr>
          <w:sz w:val="22"/>
          <w:szCs w:val="22"/>
          <w:rtl w:val="0"/>
          <w:lang w:val="en-US"/>
        </w:rPr>
      </w:pPr>
      <w:r>
        <w:rPr>
          <w:rFonts w:ascii="Helvetica" w:cs="Arial Unicode MS" w:hAnsi="Arial Unicode MS" w:eastAsia="Arial Unicode MS"/>
          <w:b w:val="1"/>
          <w:bCs w:val="1"/>
          <w:sz w:val="22"/>
          <w:szCs w:val="22"/>
          <w:rtl w:val="0"/>
        </w:rPr>
        <w:tab/>
        <w:tab/>
        <w:t xml:space="preserve">1. Vice President - </w:t>
      </w:r>
      <w:r>
        <w:rPr>
          <w:rFonts w:ascii="Helvetica" w:cs="Arial Unicode MS" w:hAnsi="Arial Unicode MS" w:eastAsia="Arial Unicode MS"/>
          <w:sz w:val="22"/>
          <w:szCs w:val="22"/>
          <w:rtl w:val="0"/>
          <w:lang w:val="en-US"/>
        </w:rPr>
        <w:t xml:space="preserve">Jolene Senger will leave her name stand for vice president.  No other names were brought forward.  Curtis Paylor moved nominations cease.  Louise Slater seconded.  All in favour, carried.  </w:t>
      </w:r>
    </w:p>
    <w:p>
      <w:pPr>
        <w:pStyle w:val="Body A"/>
        <w:rPr>
          <w:sz w:val="22"/>
          <w:szCs w:val="22"/>
          <w:rtl w:val="0"/>
          <w:lang w:val="en-US"/>
        </w:rPr>
      </w:pPr>
    </w:p>
    <w:p>
      <w:pPr>
        <w:pStyle w:val="Body A"/>
        <w:rPr>
          <w:sz w:val="22"/>
          <w:szCs w:val="22"/>
          <w:rtl w:val="0"/>
          <w:lang w:val="en-US"/>
        </w:rPr>
      </w:pPr>
      <w:r>
        <w:rPr>
          <w:rFonts w:ascii="Helvetica" w:cs="Arial Unicode MS" w:hAnsi="Arial Unicode MS" w:eastAsia="Arial Unicode MS"/>
          <w:b w:val="1"/>
          <w:bCs w:val="1"/>
          <w:sz w:val="22"/>
          <w:szCs w:val="22"/>
          <w:rtl w:val="0"/>
        </w:rPr>
        <w:tab/>
        <w:tab/>
        <w:t xml:space="preserve">2. Treasurer - </w:t>
      </w:r>
      <w:r>
        <w:rPr>
          <w:rFonts w:ascii="Helvetica" w:cs="Arial Unicode MS" w:hAnsi="Arial Unicode MS" w:eastAsia="Arial Unicode MS"/>
          <w:sz w:val="22"/>
          <w:szCs w:val="22"/>
          <w:rtl w:val="0"/>
          <w:lang w:val="en-US"/>
        </w:rPr>
        <w:t>Karyn Knelsen will leave her name stand for Treasurer.  No other names were brought forward.  Curtis Paylor moved nominations cease.  Regan Beck seconded.  All in favour, carried.</w:t>
      </w:r>
    </w:p>
    <w:p>
      <w:pPr>
        <w:pStyle w:val="Body A"/>
        <w:rPr>
          <w:b w:val="1"/>
          <w:bCs w:val="1"/>
        </w:rPr>
      </w:pPr>
    </w:p>
    <w:p>
      <w:pPr>
        <w:pStyle w:val="Body A"/>
        <w:rPr>
          <w:sz w:val="22"/>
          <w:szCs w:val="22"/>
          <w:rtl w:val="0"/>
          <w:lang w:val="en-US"/>
        </w:rPr>
      </w:pPr>
      <w:r>
        <w:rPr>
          <w:rFonts w:ascii="Helvetica" w:cs="Arial Unicode MS" w:hAnsi="Arial Unicode MS" w:eastAsia="Arial Unicode MS"/>
          <w:b w:val="1"/>
          <w:bCs w:val="1"/>
          <w:sz w:val="22"/>
          <w:szCs w:val="22"/>
          <w:rtl w:val="0"/>
        </w:rPr>
        <w:tab/>
        <w:tab/>
        <w:t xml:space="preserve">3. Director of Hockey Development - </w:t>
      </w:r>
      <w:r>
        <w:rPr>
          <w:rFonts w:ascii="Helvetica" w:cs="Arial Unicode MS" w:hAnsi="Arial Unicode MS" w:eastAsia="Arial Unicode MS"/>
          <w:sz w:val="22"/>
          <w:szCs w:val="22"/>
          <w:rtl w:val="0"/>
          <w:lang w:val="en-US"/>
        </w:rPr>
        <w:t>Chris Ellis nominated Regan Beck.  Regan allowed his name to stand.  No other names were brought forward.  Curtis Paylor seconded Chris</w:t>
      </w:r>
      <w:r>
        <w:rPr>
          <w:rFonts w:ascii="Arial Unicode MS" w:cs="Arial Unicode MS" w:hAnsi="Helvetica" w:eastAsia="Arial Unicode MS" w:hint="default"/>
          <w:sz w:val="22"/>
          <w:szCs w:val="22"/>
          <w:rtl w:val="0"/>
          <w:lang w:val="en-US"/>
        </w:rPr>
        <w:t xml:space="preserve">’ </w:t>
      </w:r>
      <w:r>
        <w:rPr>
          <w:rFonts w:ascii="Helvetica" w:cs="Arial Unicode MS" w:hAnsi="Arial Unicode MS" w:eastAsia="Arial Unicode MS"/>
          <w:sz w:val="22"/>
          <w:szCs w:val="22"/>
          <w:rtl w:val="0"/>
          <w:lang w:val="en-US"/>
        </w:rPr>
        <w:t>nomination.  All in favour, carried.</w:t>
      </w:r>
    </w:p>
    <w:p>
      <w:pPr>
        <w:pStyle w:val="Body A"/>
        <w:rPr>
          <w:b w:val="1"/>
          <w:bCs w:val="1"/>
        </w:rPr>
      </w:pPr>
    </w:p>
    <w:p>
      <w:pPr>
        <w:pStyle w:val="Body A"/>
        <w:rPr>
          <w:b w:val="1"/>
          <w:bCs w:val="1"/>
        </w:rPr>
      </w:pPr>
      <w:r>
        <w:rPr>
          <w:rFonts w:ascii="Helvetica" w:cs="Arial Unicode MS" w:hAnsi="Arial Unicode MS" w:eastAsia="Arial Unicode MS"/>
          <w:b w:val="1"/>
          <w:bCs w:val="1"/>
          <w:sz w:val="22"/>
          <w:szCs w:val="22"/>
          <w:rtl w:val="0"/>
        </w:rPr>
        <w:tab/>
        <w:tab/>
        <w:t xml:space="preserve">4. Initiation Commissioner - </w:t>
      </w:r>
      <w:r>
        <w:rPr>
          <w:rFonts w:ascii="Helvetica" w:cs="Arial Unicode MS" w:hAnsi="Arial Unicode MS" w:eastAsia="Arial Unicode MS"/>
          <w:sz w:val="22"/>
          <w:szCs w:val="22"/>
          <w:rtl w:val="0"/>
          <w:lang w:val="en-US"/>
        </w:rPr>
        <w:t>Myles Gibb brought forward Jace Anderson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name for this position.  Jace was not in attendance.  </w:t>
      </w:r>
      <w:r>
        <w:rPr>
          <w:rFonts w:ascii="Helvetica" w:cs="Arial Unicode MS" w:hAnsi="Arial Unicode MS" w:eastAsia="Arial Unicode MS"/>
          <w:sz w:val="22"/>
          <w:szCs w:val="22"/>
          <w:rtl w:val="0"/>
          <w:lang w:val="en-US"/>
        </w:rPr>
        <w:t>The executive</w:t>
      </w:r>
      <w:r>
        <w:rPr>
          <w:rFonts w:ascii="Helvetica" w:cs="Arial Unicode MS" w:hAnsi="Arial Unicode MS" w:eastAsia="Arial Unicode MS"/>
          <w:sz w:val="22"/>
          <w:szCs w:val="22"/>
          <w:rtl w:val="0"/>
          <w:lang w:val="en-US"/>
        </w:rPr>
        <w:t xml:space="preserve"> will follow up with Jace to see if he is willing to let his name stand for Initiation Commissioner.</w:t>
      </w:r>
    </w:p>
    <w:p>
      <w:pPr>
        <w:pStyle w:val="Body A"/>
        <w:rPr>
          <w:b w:val="1"/>
          <w:bCs w:val="1"/>
        </w:rPr>
      </w:pPr>
    </w:p>
    <w:p>
      <w:pPr>
        <w:pStyle w:val="Body A"/>
        <w:rPr>
          <w:sz w:val="22"/>
          <w:szCs w:val="22"/>
          <w:rtl w:val="0"/>
          <w:lang w:val="en-US"/>
        </w:rPr>
      </w:pPr>
      <w:r>
        <w:rPr>
          <w:rFonts w:ascii="Helvetica" w:cs="Arial Unicode MS" w:hAnsi="Arial Unicode MS" w:eastAsia="Arial Unicode MS"/>
          <w:b w:val="1"/>
          <w:bCs w:val="1"/>
          <w:sz w:val="22"/>
          <w:szCs w:val="22"/>
          <w:rtl w:val="0"/>
        </w:rPr>
        <w:tab/>
        <w:tab/>
        <w:t xml:space="preserve">5. Midget Commissioner - </w:t>
      </w:r>
      <w:r>
        <w:rPr>
          <w:rFonts w:ascii="Helvetica" w:cs="Arial Unicode MS" w:hAnsi="Arial Unicode MS" w:eastAsia="Arial Unicode MS"/>
          <w:sz w:val="22"/>
          <w:szCs w:val="22"/>
          <w:rtl w:val="0"/>
          <w:lang w:val="en-US"/>
        </w:rPr>
        <w:t>Brad Villeneuve will leave his name stand for Midget Commissioner.  No other names were brought forward.</w:t>
      </w:r>
    </w:p>
    <w:p>
      <w:pPr>
        <w:pStyle w:val="Body A"/>
        <w:rPr>
          <w:b w:val="1"/>
          <w:bCs w:val="1"/>
        </w:rPr>
      </w:pPr>
    </w:p>
    <w:p>
      <w:pPr>
        <w:pStyle w:val="Body A"/>
        <w:rPr>
          <w:sz w:val="22"/>
          <w:szCs w:val="22"/>
          <w:rtl w:val="0"/>
          <w:lang w:val="en-US"/>
        </w:rPr>
      </w:pPr>
      <w:r>
        <w:rPr>
          <w:rFonts w:ascii="Helvetica" w:cs="Arial Unicode MS" w:hAnsi="Arial Unicode MS" w:eastAsia="Arial Unicode MS"/>
          <w:b w:val="1"/>
          <w:bCs w:val="1"/>
          <w:sz w:val="22"/>
          <w:szCs w:val="22"/>
          <w:rtl w:val="0"/>
        </w:rPr>
        <w:tab/>
        <w:tab/>
        <w:t xml:space="preserve">6. Referee Coordinator - </w:t>
      </w:r>
      <w:r>
        <w:rPr>
          <w:rFonts w:ascii="Helvetica" w:cs="Arial Unicode MS" w:hAnsi="Arial Unicode MS" w:eastAsia="Arial Unicode MS"/>
          <w:sz w:val="22"/>
          <w:szCs w:val="22"/>
          <w:rtl w:val="0"/>
          <w:lang w:val="en-US"/>
        </w:rPr>
        <w:t>Berta Beaubien will not stay on for next season.  No names were brought forward.  Regan Beck suggested this be a paid position.  The general consensus is that a referee should fill this position.  Davin Hildebrand</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name was mentioned.  </w:t>
      </w:r>
      <w:r>
        <w:rPr>
          <w:rFonts w:ascii="Helvetica" w:cs="Arial Unicode MS" w:hAnsi="Arial Unicode MS" w:eastAsia="Arial Unicode MS"/>
          <w:sz w:val="22"/>
          <w:szCs w:val="22"/>
          <w:rtl w:val="0"/>
          <w:lang w:val="en-US"/>
        </w:rPr>
        <w:t>The executive</w:t>
      </w:r>
      <w:r>
        <w:rPr>
          <w:rFonts w:ascii="Helvetica" w:cs="Arial Unicode MS" w:hAnsi="Arial Unicode MS" w:eastAsia="Arial Unicode MS"/>
          <w:sz w:val="22"/>
          <w:szCs w:val="22"/>
          <w:rtl w:val="0"/>
          <w:lang w:val="en-US"/>
        </w:rPr>
        <w:t xml:space="preserve"> will follow up with Davin to see if he would allow his name to stand for this position.</w:t>
      </w:r>
    </w:p>
    <w:p>
      <w:pPr>
        <w:pStyle w:val="Body A"/>
        <w:rPr>
          <w:sz w:val="22"/>
          <w:szCs w:val="22"/>
          <w:rtl w:val="0"/>
          <w:lang w:val="en-US"/>
        </w:rPr>
      </w:pPr>
    </w:p>
    <w:p>
      <w:pPr>
        <w:pStyle w:val="Body A"/>
        <w:rPr>
          <w:b w:val="1"/>
          <w:bCs w:val="1"/>
        </w:rPr>
      </w:pPr>
      <w:r>
        <w:rPr>
          <w:rtl w:val="0"/>
        </w:rPr>
        <w:tab/>
        <w:tab/>
      </w:r>
      <w:r>
        <w:rPr>
          <w:rFonts w:ascii="Helvetica" w:cs="Arial Unicode MS" w:hAnsi="Arial Unicode MS" w:eastAsia="Arial Unicode MS"/>
          <w:b w:val="1"/>
          <w:bCs w:val="1"/>
          <w:sz w:val="22"/>
          <w:szCs w:val="22"/>
          <w:rtl w:val="0"/>
          <w:lang w:val="en-US"/>
        </w:rPr>
        <w:t xml:space="preserve">7. Novice Commissioner - </w:t>
      </w:r>
      <w:r>
        <w:rPr>
          <w:rFonts w:ascii="Helvetica" w:cs="Arial Unicode MS" w:hAnsi="Arial Unicode MS" w:eastAsia="Arial Unicode MS"/>
          <w:sz w:val="22"/>
          <w:szCs w:val="22"/>
          <w:rtl w:val="0"/>
          <w:lang w:val="en-US"/>
        </w:rPr>
        <w:t>Chris Ellis will not let his name stand for novice commissioner.  He brought forward Trevor Gerwing</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 xml:space="preserve">s name for this role.  Trevor was not in attendance.  </w:t>
      </w:r>
      <w:r>
        <w:rPr>
          <w:rFonts w:ascii="Helvetica" w:cs="Arial Unicode MS" w:hAnsi="Arial Unicode MS" w:eastAsia="Arial Unicode MS"/>
          <w:sz w:val="22"/>
          <w:szCs w:val="22"/>
          <w:rtl w:val="0"/>
          <w:lang w:val="en-US"/>
        </w:rPr>
        <w:t>The executive</w:t>
      </w:r>
      <w:r>
        <w:rPr>
          <w:rFonts w:ascii="Helvetica" w:cs="Arial Unicode MS" w:hAnsi="Arial Unicode MS" w:eastAsia="Arial Unicode MS"/>
          <w:sz w:val="22"/>
          <w:szCs w:val="22"/>
          <w:rtl w:val="0"/>
          <w:lang w:val="en-US"/>
        </w:rPr>
        <w:t xml:space="preserve"> will follow up with Trevor to see if he will allow his name to stand.</w:t>
      </w:r>
    </w:p>
    <w:p>
      <w:pPr>
        <w:pStyle w:val="Body A"/>
        <w:rPr>
          <w:b w:val="1"/>
          <w:bCs w:val="1"/>
        </w:rPr>
      </w:pPr>
    </w:p>
    <w:p>
      <w:pPr>
        <w:pStyle w:val="Body A"/>
        <w:rPr>
          <w:b w:val="1"/>
          <w:bCs w:val="1"/>
        </w:rPr>
      </w:pPr>
      <w:r>
        <w:rPr>
          <w:rFonts w:ascii="Helvetica" w:cs="Arial Unicode MS" w:hAnsi="Arial Unicode MS" w:eastAsia="Arial Unicode MS"/>
          <w:b w:val="1"/>
          <w:bCs w:val="1"/>
          <w:sz w:val="22"/>
          <w:szCs w:val="22"/>
          <w:rtl w:val="0"/>
          <w:lang w:val="en-US"/>
        </w:rPr>
        <w:t xml:space="preserve">Executive for 2014/2015 </w:t>
      </w:r>
    </w:p>
    <w:p>
      <w:pPr>
        <w:pStyle w:val="Body A"/>
        <w:rPr>
          <w:b w:val="1"/>
          <w:bCs w:val="1"/>
        </w:rPr>
      </w:pPr>
    </w:p>
    <w:p>
      <w:pPr>
        <w:pStyle w:val="Body A"/>
      </w:pPr>
      <w:r>
        <w:rPr>
          <w:rFonts w:ascii="Helvetica" w:cs="Arial Unicode MS" w:hAnsi="Arial Unicode MS" w:eastAsia="Arial Unicode MS"/>
          <w:b w:val="1"/>
          <w:bCs w:val="1"/>
          <w:sz w:val="22"/>
          <w:szCs w:val="22"/>
          <w:rtl w:val="0"/>
          <w:lang w:val="en-US"/>
        </w:rPr>
        <w:t xml:space="preserve">President - </w:t>
      </w:r>
      <w:r>
        <w:rPr>
          <w:rFonts w:ascii="Helvetica" w:cs="Arial Unicode MS" w:hAnsi="Arial Unicode MS" w:eastAsia="Arial Unicode MS"/>
          <w:sz w:val="22"/>
          <w:szCs w:val="22"/>
          <w:rtl w:val="0"/>
          <w:lang w:val="en-US"/>
        </w:rPr>
        <w:t>Richard Temple</w:t>
      </w:r>
    </w:p>
    <w:p>
      <w:pPr>
        <w:pStyle w:val="Body A"/>
      </w:pPr>
      <w:r>
        <w:rPr>
          <w:rFonts w:ascii="Helvetica" w:cs="Arial Unicode MS" w:hAnsi="Arial Unicode MS" w:eastAsia="Arial Unicode MS"/>
          <w:b w:val="1"/>
          <w:bCs w:val="1"/>
          <w:sz w:val="22"/>
          <w:szCs w:val="22"/>
          <w:rtl w:val="0"/>
          <w:lang w:val="en-US"/>
        </w:rPr>
        <w:t xml:space="preserve">Vice President - </w:t>
      </w:r>
      <w:r>
        <w:rPr>
          <w:rFonts w:ascii="Helvetica" w:cs="Arial Unicode MS" w:hAnsi="Arial Unicode MS" w:eastAsia="Arial Unicode MS"/>
          <w:sz w:val="22"/>
          <w:szCs w:val="22"/>
          <w:rtl w:val="0"/>
          <w:lang w:val="en-US"/>
        </w:rPr>
        <w:t>Jolene Senger</w:t>
      </w:r>
    </w:p>
    <w:p>
      <w:pPr>
        <w:pStyle w:val="Body A"/>
      </w:pPr>
      <w:r>
        <w:rPr>
          <w:rFonts w:ascii="Helvetica" w:cs="Arial Unicode MS" w:hAnsi="Arial Unicode MS" w:eastAsia="Arial Unicode MS"/>
          <w:b w:val="1"/>
          <w:bCs w:val="1"/>
          <w:sz w:val="22"/>
          <w:szCs w:val="22"/>
          <w:rtl w:val="0"/>
          <w:lang w:val="en-US"/>
        </w:rPr>
        <w:t xml:space="preserve">Treasurer - </w:t>
      </w:r>
      <w:r>
        <w:rPr>
          <w:rFonts w:ascii="Helvetica" w:cs="Arial Unicode MS" w:hAnsi="Arial Unicode MS" w:eastAsia="Arial Unicode MS"/>
          <w:sz w:val="22"/>
          <w:szCs w:val="22"/>
          <w:rtl w:val="0"/>
          <w:lang w:val="en-US"/>
        </w:rPr>
        <w:t>Karyn Knelsen</w:t>
      </w:r>
    </w:p>
    <w:p>
      <w:pPr>
        <w:pStyle w:val="Body A"/>
      </w:pPr>
      <w:r>
        <w:rPr>
          <w:rFonts w:ascii="Helvetica" w:cs="Arial Unicode MS" w:hAnsi="Arial Unicode MS" w:eastAsia="Arial Unicode MS"/>
          <w:b w:val="1"/>
          <w:bCs w:val="1"/>
          <w:sz w:val="22"/>
          <w:szCs w:val="22"/>
          <w:rtl w:val="0"/>
          <w:lang w:val="en-US"/>
        </w:rPr>
        <w:t xml:space="preserve">Secretary - </w:t>
      </w:r>
      <w:r>
        <w:rPr>
          <w:rFonts w:ascii="Helvetica" w:cs="Arial Unicode MS" w:hAnsi="Arial Unicode MS" w:eastAsia="Arial Unicode MS"/>
          <w:sz w:val="22"/>
          <w:szCs w:val="22"/>
          <w:rtl w:val="0"/>
          <w:lang w:val="en-US"/>
        </w:rPr>
        <w:t>Jenny Dennis</w:t>
      </w:r>
    </w:p>
    <w:p>
      <w:pPr>
        <w:pStyle w:val="Body A"/>
        <w:rPr>
          <w:b w:val="1"/>
          <w:bCs w:val="1"/>
        </w:rPr>
      </w:pPr>
      <w:r>
        <w:rPr>
          <w:rFonts w:ascii="Helvetica" w:cs="Arial Unicode MS" w:hAnsi="Arial Unicode MS" w:eastAsia="Arial Unicode MS"/>
          <w:b w:val="1"/>
          <w:bCs w:val="1"/>
          <w:sz w:val="22"/>
          <w:szCs w:val="22"/>
          <w:rtl w:val="0"/>
          <w:lang w:val="en-US"/>
        </w:rPr>
        <w:t xml:space="preserve">Initiation Commissioner - </w:t>
      </w:r>
    </w:p>
    <w:p>
      <w:pPr>
        <w:pStyle w:val="Body A"/>
        <w:rPr>
          <w:b w:val="1"/>
          <w:bCs w:val="1"/>
        </w:rPr>
      </w:pPr>
      <w:r>
        <w:rPr>
          <w:rFonts w:ascii="Helvetica" w:cs="Arial Unicode MS" w:hAnsi="Arial Unicode MS" w:eastAsia="Arial Unicode MS"/>
          <w:b w:val="1"/>
          <w:bCs w:val="1"/>
          <w:sz w:val="22"/>
          <w:szCs w:val="22"/>
          <w:rtl w:val="0"/>
          <w:lang w:val="en-US"/>
        </w:rPr>
        <w:t xml:space="preserve">Novice Commissioner - </w:t>
      </w:r>
    </w:p>
    <w:p>
      <w:pPr>
        <w:pStyle w:val="Body A"/>
      </w:pPr>
      <w:r>
        <w:rPr>
          <w:rFonts w:ascii="Helvetica" w:cs="Arial Unicode MS" w:hAnsi="Arial Unicode MS" w:eastAsia="Arial Unicode MS"/>
          <w:b w:val="1"/>
          <w:bCs w:val="1"/>
          <w:sz w:val="22"/>
          <w:szCs w:val="22"/>
          <w:rtl w:val="0"/>
          <w:lang w:val="en-US"/>
        </w:rPr>
        <w:t xml:space="preserve">Atom Commissioner - </w:t>
      </w:r>
      <w:r>
        <w:rPr>
          <w:rFonts w:ascii="Helvetica" w:cs="Arial Unicode MS" w:hAnsi="Arial Unicode MS" w:eastAsia="Arial Unicode MS"/>
          <w:sz w:val="22"/>
          <w:szCs w:val="22"/>
          <w:rtl w:val="0"/>
          <w:lang w:val="en-US"/>
        </w:rPr>
        <w:t>Jeff Fechter</w:t>
      </w:r>
    </w:p>
    <w:p>
      <w:pPr>
        <w:pStyle w:val="Body A"/>
      </w:pPr>
      <w:r>
        <w:rPr>
          <w:rFonts w:ascii="Helvetica" w:cs="Arial Unicode MS" w:hAnsi="Arial Unicode MS" w:eastAsia="Arial Unicode MS"/>
          <w:b w:val="1"/>
          <w:bCs w:val="1"/>
          <w:sz w:val="22"/>
          <w:szCs w:val="22"/>
          <w:rtl w:val="0"/>
          <w:lang w:val="en-US"/>
        </w:rPr>
        <w:t xml:space="preserve">Peewee Commissioner - </w:t>
      </w:r>
      <w:r>
        <w:rPr>
          <w:rFonts w:ascii="Helvetica" w:cs="Arial Unicode MS" w:hAnsi="Arial Unicode MS" w:eastAsia="Arial Unicode MS"/>
          <w:sz w:val="22"/>
          <w:szCs w:val="22"/>
          <w:rtl w:val="0"/>
          <w:lang w:val="en-US"/>
        </w:rPr>
        <w:t>Trevor McAmmond</w:t>
      </w:r>
    </w:p>
    <w:p>
      <w:pPr>
        <w:pStyle w:val="Body A"/>
      </w:pPr>
      <w:r>
        <w:rPr>
          <w:rFonts w:ascii="Helvetica" w:cs="Arial Unicode MS" w:hAnsi="Arial Unicode MS" w:eastAsia="Arial Unicode MS"/>
          <w:b w:val="1"/>
          <w:bCs w:val="1"/>
          <w:sz w:val="22"/>
          <w:szCs w:val="22"/>
          <w:rtl w:val="0"/>
          <w:lang w:val="en-US"/>
        </w:rPr>
        <w:t xml:space="preserve">Bantam Commissioner - </w:t>
      </w:r>
      <w:r>
        <w:rPr>
          <w:rFonts w:ascii="Helvetica" w:cs="Arial Unicode MS" w:hAnsi="Arial Unicode MS" w:eastAsia="Arial Unicode MS"/>
          <w:sz w:val="22"/>
          <w:szCs w:val="22"/>
          <w:rtl w:val="0"/>
          <w:lang w:val="en-US"/>
        </w:rPr>
        <w:t>Lori Pichette</w:t>
      </w:r>
    </w:p>
    <w:p>
      <w:pPr>
        <w:pStyle w:val="Body A"/>
      </w:pPr>
      <w:r>
        <w:rPr>
          <w:rFonts w:ascii="Helvetica" w:cs="Arial Unicode MS" w:hAnsi="Arial Unicode MS" w:eastAsia="Arial Unicode MS"/>
          <w:b w:val="1"/>
          <w:bCs w:val="1"/>
          <w:sz w:val="22"/>
          <w:szCs w:val="22"/>
          <w:rtl w:val="0"/>
          <w:lang w:val="en-US"/>
        </w:rPr>
        <w:t xml:space="preserve">Midget Commissioner - </w:t>
      </w:r>
      <w:r>
        <w:rPr>
          <w:rFonts w:ascii="Helvetica" w:cs="Arial Unicode MS" w:hAnsi="Arial Unicode MS" w:eastAsia="Arial Unicode MS"/>
          <w:sz w:val="22"/>
          <w:szCs w:val="22"/>
          <w:rtl w:val="0"/>
          <w:lang w:val="en-US"/>
        </w:rPr>
        <w:t>Brad Villeneuve</w:t>
      </w:r>
    </w:p>
    <w:p>
      <w:pPr>
        <w:pStyle w:val="Body A"/>
      </w:pPr>
      <w:r>
        <w:rPr>
          <w:rFonts w:ascii="Helvetica" w:cs="Arial Unicode MS" w:hAnsi="Arial Unicode MS" w:eastAsia="Arial Unicode MS"/>
          <w:b w:val="1"/>
          <w:bCs w:val="1"/>
          <w:sz w:val="22"/>
          <w:szCs w:val="22"/>
          <w:rtl w:val="0"/>
          <w:lang w:val="en-US"/>
        </w:rPr>
        <w:t xml:space="preserve">Female Commissioner - </w:t>
      </w:r>
      <w:r>
        <w:rPr>
          <w:rFonts w:ascii="Helvetica" w:cs="Arial Unicode MS" w:hAnsi="Arial Unicode MS" w:eastAsia="Arial Unicode MS"/>
          <w:sz w:val="22"/>
          <w:szCs w:val="22"/>
          <w:rtl w:val="0"/>
          <w:lang w:val="en-US"/>
        </w:rPr>
        <w:t>Louise Slater</w:t>
      </w:r>
    </w:p>
    <w:p>
      <w:pPr>
        <w:pStyle w:val="Body A"/>
      </w:pPr>
      <w:r>
        <w:rPr>
          <w:rFonts w:ascii="Helvetica" w:cs="Arial Unicode MS" w:hAnsi="Arial Unicode MS" w:eastAsia="Arial Unicode MS"/>
          <w:b w:val="1"/>
          <w:bCs w:val="1"/>
          <w:sz w:val="22"/>
          <w:szCs w:val="22"/>
          <w:rtl w:val="0"/>
          <w:lang w:val="en-US"/>
        </w:rPr>
        <w:t xml:space="preserve">Ice Scheduler - </w:t>
      </w:r>
      <w:r>
        <w:rPr>
          <w:rFonts w:ascii="Helvetica" w:cs="Arial Unicode MS" w:hAnsi="Arial Unicode MS" w:eastAsia="Arial Unicode MS"/>
          <w:sz w:val="22"/>
          <w:szCs w:val="22"/>
          <w:rtl w:val="0"/>
          <w:lang w:val="en-US"/>
        </w:rPr>
        <w:t>Rochelle Warren</w:t>
      </w:r>
    </w:p>
    <w:p>
      <w:pPr>
        <w:pStyle w:val="Body A"/>
      </w:pPr>
      <w:r>
        <w:rPr>
          <w:rFonts w:ascii="Helvetica" w:cs="Arial Unicode MS" w:hAnsi="Arial Unicode MS" w:eastAsia="Arial Unicode MS"/>
          <w:b w:val="1"/>
          <w:bCs w:val="1"/>
          <w:sz w:val="22"/>
          <w:szCs w:val="22"/>
          <w:rtl w:val="0"/>
          <w:lang w:val="en-US"/>
        </w:rPr>
        <w:t xml:space="preserve">Director of Policies &amp; Procedures - </w:t>
      </w:r>
      <w:r>
        <w:rPr>
          <w:rFonts w:ascii="Helvetica" w:cs="Arial Unicode MS" w:hAnsi="Arial Unicode MS" w:eastAsia="Arial Unicode MS"/>
          <w:sz w:val="22"/>
          <w:szCs w:val="22"/>
          <w:rtl w:val="0"/>
          <w:lang w:val="en-US"/>
        </w:rPr>
        <w:t>Laura Fechter</w:t>
      </w:r>
    </w:p>
    <w:p>
      <w:pPr>
        <w:pStyle w:val="Body A"/>
      </w:pPr>
      <w:r>
        <w:rPr>
          <w:rFonts w:ascii="Helvetica" w:cs="Arial Unicode MS" w:hAnsi="Arial Unicode MS" w:eastAsia="Arial Unicode MS"/>
          <w:b w:val="1"/>
          <w:bCs w:val="1"/>
          <w:sz w:val="22"/>
          <w:szCs w:val="22"/>
          <w:rtl w:val="0"/>
          <w:lang w:val="en-US"/>
        </w:rPr>
        <w:t xml:space="preserve">Director of Hockey Development - </w:t>
      </w:r>
      <w:r>
        <w:rPr>
          <w:rFonts w:ascii="Helvetica" w:cs="Arial Unicode MS" w:hAnsi="Arial Unicode MS" w:eastAsia="Arial Unicode MS"/>
          <w:sz w:val="22"/>
          <w:szCs w:val="22"/>
          <w:rtl w:val="0"/>
          <w:lang w:val="en-US"/>
        </w:rPr>
        <w:t>Regan Beck</w:t>
      </w:r>
    </w:p>
    <w:p>
      <w:pPr>
        <w:pStyle w:val="Body A"/>
        <w:rPr>
          <w:b w:val="1"/>
          <w:bCs w:val="1"/>
        </w:rPr>
      </w:pPr>
      <w:r>
        <w:rPr>
          <w:rFonts w:ascii="Helvetica" w:cs="Arial Unicode MS" w:hAnsi="Arial Unicode MS" w:eastAsia="Arial Unicode MS"/>
          <w:b w:val="1"/>
          <w:bCs w:val="1"/>
          <w:sz w:val="22"/>
          <w:szCs w:val="22"/>
          <w:rtl w:val="0"/>
          <w:lang w:val="en-US"/>
        </w:rPr>
        <w:t xml:space="preserve">Referee Co-ordinator - </w:t>
      </w:r>
    </w:p>
    <w:p>
      <w:pPr>
        <w:pStyle w:val="Body A"/>
        <w:rPr>
          <w:b w:val="1"/>
          <w:bCs w:val="1"/>
        </w:rPr>
      </w:pPr>
    </w:p>
    <w:p>
      <w:pPr>
        <w:pStyle w:val="Body A"/>
        <w:rPr>
          <w:b w:val="1"/>
          <w:bCs w:val="1"/>
          <w:sz w:val="22"/>
          <w:szCs w:val="22"/>
          <w:rtl w:val="0"/>
        </w:rPr>
      </w:pPr>
      <w:r>
        <w:rPr>
          <w:rFonts w:ascii="Helvetica" w:cs="Arial Unicode MS" w:hAnsi="Arial Unicode MS" w:eastAsia="Arial Unicode MS"/>
          <w:b w:val="1"/>
          <w:bCs w:val="1"/>
          <w:sz w:val="22"/>
          <w:szCs w:val="22"/>
          <w:rtl w:val="0"/>
        </w:rPr>
        <w:tab/>
        <w:t>b) Registration</w:t>
      </w:r>
      <w:r>
        <w:rPr>
          <w:rFonts w:ascii="Helvetica" w:cs="Arial Unicode MS" w:hAnsi="Arial Unicode MS" w:eastAsia="Arial Unicode MS"/>
          <w:b w:val="1"/>
          <w:bCs w:val="1"/>
          <w:sz w:val="22"/>
          <w:szCs w:val="22"/>
          <w:rtl w:val="0"/>
          <w:lang w:val="en-US"/>
        </w:rPr>
        <w:t xml:space="preserve"> - </w:t>
      </w:r>
      <w:r>
        <w:rPr>
          <w:rFonts w:ascii="Helvetica" w:cs="Arial Unicode MS" w:hAnsi="Arial Unicode MS" w:eastAsia="Arial Unicode MS"/>
          <w:rtl w:val="0"/>
          <w:lang w:val="en-US"/>
        </w:rPr>
        <w:t>Jenny and Karyn provided an update regarding registration; fees will remain unchanged for the 2014/2015 hockey season, online registration should be ready for early May 2014, registration night to be at the beginning of June 2014, all registrations to be received by June 30, 2014 otherwise $100 late fee will apply; 2 pay option - half registration and half fundraising can be paid upon registration BUT a post dated cheque for August 15, 2014 MUST be received when registering otherwise the registration will not be accepted; Jenny will ensure Flying Dust, Makwa, and Waterhen bands are made aware of these new rules.  Brad Villeneuve suggested that for players registering after December 31, 2014, there is a flat fee, instead of paying a fee for registration and a fee for fundraising.  This will be discussed at the next executive meeting.</w:t>
      </w:r>
    </w:p>
    <w:p>
      <w:pPr>
        <w:pStyle w:val="Body A"/>
        <w:rPr>
          <w:b w:val="1"/>
          <w:bCs w:val="1"/>
        </w:rPr>
      </w:pPr>
      <w:r>
        <w:rPr>
          <w:rFonts w:ascii="Helvetica" w:cs="Arial Unicode MS" w:hAnsi="Arial Unicode MS" w:eastAsia="Arial Unicode MS"/>
          <w:b w:val="1"/>
          <w:bCs w:val="1"/>
          <w:sz w:val="22"/>
          <w:szCs w:val="22"/>
          <w:rtl w:val="0"/>
          <w:lang w:val="en-US"/>
        </w:rPr>
        <w:t xml:space="preserve"> </w:t>
      </w:r>
    </w:p>
    <w:p>
      <w:pPr>
        <w:pStyle w:val="Body A"/>
        <w:rPr>
          <w:b w:val="1"/>
          <w:bCs w:val="1"/>
        </w:rPr>
      </w:pPr>
    </w:p>
    <w:p>
      <w:pPr>
        <w:pStyle w:val="Body A"/>
        <w:rPr>
          <w:b w:val="0"/>
          <w:bCs w:val="0"/>
          <w:sz w:val="22"/>
          <w:szCs w:val="22"/>
          <w:rtl w:val="0"/>
        </w:rPr>
      </w:pPr>
      <w:r>
        <w:rPr>
          <w:b w:val="1"/>
          <w:bCs w:val="1"/>
          <w:rtl w:val="0"/>
        </w:rPr>
        <w:tab/>
        <w:t>c) Fundraising</w:t>
      </w:r>
      <w:r>
        <w:rPr>
          <w:b w:val="1"/>
          <w:bCs w:val="1"/>
          <w:rtl w:val="0"/>
          <w:lang w:val="en-US"/>
        </w:rPr>
        <w:t xml:space="preserve"> - </w:t>
      </w:r>
      <w:r>
        <w:rPr>
          <w:b w:val="0"/>
          <w:bCs w:val="0"/>
          <w:rtl w:val="0"/>
          <w:lang w:val="en-US"/>
        </w:rPr>
        <w:t xml:space="preserve">Discussion was had about which fundraiser will be the major fundraiser for the 2014/2015 season.  Nothing was decided on as both hockey drafts and raffle tickets were viable options.  We will try to put a survey on the MLMH website </w:t>
      </w:r>
      <w:r>
        <w:rPr>
          <w:b w:val="0"/>
          <w:bCs w:val="0"/>
          <w:sz w:val="22"/>
          <w:szCs w:val="22"/>
          <w:rtl w:val="0"/>
          <w:lang w:val="en-US"/>
        </w:rPr>
        <w:t>to find what the general consensus is.</w:t>
      </w:r>
    </w:p>
    <w:p>
      <w:pPr>
        <w:pStyle w:val="Body A"/>
        <w:rPr>
          <w:b w:val="0"/>
          <w:bCs w:val="0"/>
          <w:sz w:val="22"/>
          <w:szCs w:val="22"/>
          <w:rtl w:val="0"/>
        </w:rPr>
      </w:pPr>
    </w:p>
    <w:p>
      <w:pPr>
        <w:pStyle w:val="Body A"/>
        <w:rPr>
          <w:b w:val="0"/>
          <w:bCs w:val="0"/>
          <w:sz w:val="22"/>
          <w:szCs w:val="22"/>
          <w:rtl w:val="0"/>
        </w:rPr>
      </w:pPr>
      <w:r>
        <w:rPr>
          <w:b w:val="1"/>
          <w:bCs w:val="1"/>
          <w:rtl w:val="0"/>
        </w:rPr>
        <w:tab/>
        <w:t>d) Coaching Certification</w:t>
      </w:r>
      <w:r>
        <w:rPr>
          <w:b w:val="1"/>
          <w:bCs w:val="1"/>
          <w:rtl w:val="0"/>
          <w:lang w:val="en-US"/>
        </w:rPr>
        <w:t xml:space="preserve"> - </w:t>
      </w:r>
      <w:r>
        <w:rPr>
          <w:b w:val="0"/>
          <w:bCs w:val="0"/>
          <w:rtl w:val="0"/>
          <w:lang w:val="en-US"/>
        </w:rPr>
        <w:t>Laura reviewed the new maintenance of coaching certification for coaches which was brought into effect as of January 31, 2014 from the NCCP.</w:t>
      </w:r>
    </w:p>
    <w:p>
      <w:pPr>
        <w:pStyle w:val="Body A"/>
        <w:rPr>
          <w:sz w:val="22"/>
          <w:szCs w:val="22"/>
          <w:rtl w:val="0"/>
        </w:rPr>
      </w:pPr>
    </w:p>
    <w:p>
      <w:pPr>
        <w:pStyle w:val="Body A"/>
        <w:rPr>
          <w:b w:val="0"/>
          <w:bCs w:val="0"/>
          <w:sz w:val="22"/>
          <w:szCs w:val="22"/>
          <w:rtl w:val="0"/>
        </w:rPr>
      </w:pPr>
      <w:r>
        <w:rPr>
          <w:b w:val="1"/>
          <w:bCs w:val="1"/>
          <w:rtl w:val="0"/>
        </w:rPr>
        <w:tab/>
        <w:t xml:space="preserve">e) </w:t>
      </w:r>
      <w:r>
        <w:rPr>
          <w:b w:val="1"/>
          <w:bCs w:val="1"/>
          <w:rtl w:val="0"/>
          <w:lang w:val="en-US"/>
        </w:rPr>
        <w:t xml:space="preserve">Scholarship - </w:t>
      </w:r>
      <w:r>
        <w:rPr>
          <w:b w:val="0"/>
          <w:bCs w:val="0"/>
          <w:rtl w:val="0"/>
          <w:lang w:val="en-US"/>
        </w:rPr>
        <w:t>In the past, MLMH offered a scholarship which was presented to a Carpenter High School graduate, and it typically has gone to a MLMH player.  Curtis Paylor made a motion to continue to offer this scholarship.  Regan Beck seconded.  All in favour, carried.</w:t>
      </w:r>
    </w:p>
    <w:p>
      <w:pPr>
        <w:pStyle w:val="Body A"/>
        <w:rPr>
          <w:rtl w:val="0"/>
        </w:rPr>
      </w:pPr>
      <w:r>
        <w:rPr>
          <w:rtl w:val="0"/>
        </w:rPr>
        <w:tab/>
        <w:tab/>
      </w:r>
    </w:p>
    <w:p>
      <w:pPr>
        <w:pStyle w:val="Body A"/>
        <w:rPr>
          <w:b w:val="1"/>
          <w:bCs w:val="1"/>
        </w:rPr>
      </w:pPr>
    </w:p>
    <w:p>
      <w:pPr>
        <w:pStyle w:val="Body A"/>
        <w:rPr>
          <w:b w:val="1"/>
          <w:bCs w:val="1"/>
        </w:rPr>
      </w:pPr>
      <w:r>
        <w:rPr>
          <w:b w:val="1"/>
          <w:bCs w:val="1"/>
          <w:rtl w:val="0"/>
          <w:lang w:val="en-US"/>
        </w:rPr>
        <w:t>General Discussion</w:t>
      </w:r>
    </w:p>
    <w:p>
      <w:pPr>
        <w:pStyle w:val="Body A"/>
        <w:rPr>
          <w:b w:val="1"/>
          <w:bCs w:val="1"/>
        </w:rPr>
      </w:pPr>
    </w:p>
    <w:p>
      <w:pPr>
        <w:pStyle w:val="Body A"/>
      </w:pPr>
      <w:r>
        <w:rPr>
          <w:rFonts w:ascii="Helvetica" w:cs="Arial Unicode MS" w:hAnsi="Arial Unicode MS" w:eastAsia="Arial Unicode MS"/>
          <w:rtl w:val="0"/>
        </w:rPr>
        <w:t>Curtis Paylor questioned if MLMH was going to try and get teams playing back in the NEAHL league.  Laura Fechter informed everyone that MLMH will be putting a proposal toward SHA again this year to grant us a concession to play in the NEAHL league for our male and female teams.</w:t>
      </w:r>
    </w:p>
    <w:p>
      <w:pPr>
        <w:pStyle w:val="Body A"/>
      </w:pPr>
    </w:p>
    <w:p>
      <w:pPr>
        <w:pStyle w:val="Body A"/>
      </w:pPr>
      <w:r>
        <w:rPr>
          <w:rFonts w:ascii="Helvetica" w:cs="Arial Unicode MS" w:hAnsi="Arial Unicode MS" w:eastAsia="Arial Unicode MS"/>
          <w:rtl w:val="0"/>
        </w:rPr>
        <w:t>Berta Beaubien advised that when the ref clinic is scheduled, that we schedule ice for this clinic because last year there wasn</w:t>
      </w:r>
      <w:r>
        <w:rPr>
          <w:rFonts w:ascii="Arial Unicode MS" w:cs="Arial Unicode MS" w:hAnsi="Helvetica" w:eastAsia="Arial Unicode MS" w:hint="default"/>
          <w:rtl w:val="0"/>
        </w:rPr>
        <w:t>’</w:t>
      </w:r>
      <w:r>
        <w:rPr>
          <w:rFonts w:ascii="Helvetica" w:cs="Arial Unicode MS" w:hAnsi="Arial Unicode MS" w:eastAsia="Arial Unicode MS"/>
          <w:rtl w:val="0"/>
        </w:rPr>
        <w:t>t ice available for the ref clinic.</w:t>
      </w:r>
    </w:p>
    <w:p>
      <w:pPr>
        <w:pStyle w:val="Body A"/>
      </w:pPr>
    </w:p>
    <w:p>
      <w:pPr>
        <w:pStyle w:val="Body A"/>
      </w:pPr>
      <w:r>
        <w:rPr>
          <w:rFonts w:ascii="Helvetica" w:cs="Arial Unicode MS" w:hAnsi="Arial Unicode MS" w:eastAsia="Arial Unicode MS"/>
          <w:rtl w:val="0"/>
        </w:rPr>
        <w:t>Meeting adjourned at 8:38.</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b w:val="1"/>
        <w:bCs w:val="1"/>
        <w:position w:val="0"/>
        <w:sz w:val="24"/>
        <w:szCs w:val="24"/>
        <w:lang w:val="en-US"/>
      </w:rPr>
    </w:lvl>
    <w:lvl w:ilvl="1">
      <w:start w:val="1"/>
      <w:numFmt w:val="decimal"/>
      <w:suff w:val="tab"/>
      <w:lvlText w:val="%2."/>
      <w:lvlJc w:val="left"/>
      <w:pPr>
        <w:tabs>
          <w:tab w:val="num" w:pos="753"/>
          <w:tab w:val="clear" w:pos="0"/>
        </w:tabs>
        <w:ind w:left="753" w:hanging="393"/>
      </w:pPr>
      <w:rPr>
        <w:rFonts w:ascii="Helvetica" w:cs="Helvetica" w:hAnsi="Helvetica" w:eastAsia="Helvetica"/>
        <w:b w:val="1"/>
        <w:bCs w:val="1"/>
        <w:position w:val="0"/>
        <w:sz w:val="24"/>
        <w:szCs w:val="24"/>
        <w:lang w:val="en-US"/>
      </w:rPr>
    </w:lvl>
    <w:lvl w:ilvl="2">
      <w:start w:val="1"/>
      <w:numFmt w:val="decimal"/>
      <w:suff w:val="tab"/>
      <w:lvlText w:val="%3."/>
      <w:lvlJc w:val="left"/>
      <w:pPr>
        <w:tabs>
          <w:tab w:val="num" w:pos="1113"/>
          <w:tab w:val="clear" w:pos="0"/>
        </w:tabs>
        <w:ind w:left="1113" w:hanging="393"/>
      </w:pPr>
      <w:rPr>
        <w:rFonts w:ascii="Helvetica" w:cs="Helvetica" w:hAnsi="Helvetica" w:eastAsia="Helvetica"/>
        <w:b w:val="1"/>
        <w:bCs w:val="1"/>
        <w:position w:val="0"/>
        <w:sz w:val="24"/>
        <w:szCs w:val="24"/>
        <w:lang w:val="en-US"/>
      </w:rPr>
    </w:lvl>
    <w:lvl w:ilvl="3">
      <w:start w:val="1"/>
      <w:numFmt w:val="decimal"/>
      <w:suff w:val="tab"/>
      <w:lvlText w:val="%4."/>
      <w:lvlJc w:val="left"/>
      <w:pPr>
        <w:tabs>
          <w:tab w:val="num" w:pos="1473"/>
          <w:tab w:val="clear" w:pos="0"/>
        </w:tabs>
        <w:ind w:left="1473" w:hanging="393"/>
      </w:pPr>
      <w:rPr>
        <w:rFonts w:ascii="Helvetica" w:cs="Helvetica" w:hAnsi="Helvetica" w:eastAsia="Helvetica"/>
        <w:b w:val="1"/>
        <w:bCs w:val="1"/>
        <w:position w:val="0"/>
        <w:sz w:val="24"/>
        <w:szCs w:val="24"/>
        <w:lang w:val="en-US"/>
      </w:rPr>
    </w:lvl>
    <w:lvl w:ilvl="4">
      <w:start w:val="1"/>
      <w:numFmt w:val="decimal"/>
      <w:suff w:val="tab"/>
      <w:lvlText w:val="%5."/>
      <w:lvlJc w:val="left"/>
      <w:pPr>
        <w:tabs>
          <w:tab w:val="num" w:pos="1833"/>
          <w:tab w:val="clear" w:pos="0"/>
        </w:tabs>
        <w:ind w:left="1833" w:hanging="393"/>
      </w:pPr>
      <w:rPr>
        <w:rFonts w:ascii="Helvetica" w:cs="Helvetica" w:hAnsi="Helvetica" w:eastAsia="Helvetica"/>
        <w:b w:val="1"/>
        <w:bCs w:val="1"/>
        <w:position w:val="0"/>
        <w:sz w:val="24"/>
        <w:szCs w:val="24"/>
        <w:lang w:val="en-US"/>
      </w:rPr>
    </w:lvl>
    <w:lvl w:ilvl="5">
      <w:start w:val="1"/>
      <w:numFmt w:val="decimal"/>
      <w:suff w:val="tab"/>
      <w:lvlText w:val="%6."/>
      <w:lvlJc w:val="left"/>
      <w:pPr>
        <w:tabs>
          <w:tab w:val="num" w:pos="2193"/>
          <w:tab w:val="clear" w:pos="0"/>
        </w:tabs>
        <w:ind w:left="2193" w:hanging="393"/>
      </w:pPr>
      <w:rPr>
        <w:rFonts w:ascii="Helvetica" w:cs="Helvetica" w:hAnsi="Helvetica" w:eastAsia="Helvetica"/>
        <w:b w:val="1"/>
        <w:bCs w:val="1"/>
        <w:position w:val="0"/>
        <w:sz w:val="24"/>
        <w:szCs w:val="24"/>
        <w:lang w:val="en-US"/>
      </w:rPr>
    </w:lvl>
    <w:lvl w:ilvl="6">
      <w:start w:val="1"/>
      <w:numFmt w:val="decimal"/>
      <w:suff w:val="tab"/>
      <w:lvlText w:val="%7."/>
      <w:lvlJc w:val="left"/>
      <w:pPr>
        <w:tabs>
          <w:tab w:val="num" w:pos="2553"/>
          <w:tab w:val="clear" w:pos="0"/>
        </w:tabs>
        <w:ind w:left="2553" w:hanging="393"/>
      </w:pPr>
      <w:rPr>
        <w:rFonts w:ascii="Helvetica" w:cs="Helvetica" w:hAnsi="Helvetica" w:eastAsia="Helvetica"/>
        <w:b w:val="1"/>
        <w:bCs w:val="1"/>
        <w:position w:val="0"/>
        <w:sz w:val="24"/>
        <w:szCs w:val="24"/>
        <w:lang w:val="en-US"/>
      </w:rPr>
    </w:lvl>
    <w:lvl w:ilvl="7">
      <w:start w:val="1"/>
      <w:numFmt w:val="decimal"/>
      <w:suff w:val="tab"/>
      <w:lvlText w:val="%8."/>
      <w:lvlJc w:val="left"/>
      <w:pPr>
        <w:tabs>
          <w:tab w:val="num" w:pos="2913"/>
          <w:tab w:val="clear" w:pos="0"/>
        </w:tabs>
        <w:ind w:left="2913" w:hanging="393"/>
      </w:pPr>
      <w:rPr>
        <w:rFonts w:ascii="Helvetica" w:cs="Helvetica" w:hAnsi="Helvetica" w:eastAsia="Helvetica"/>
        <w:b w:val="1"/>
        <w:bCs w:val="1"/>
        <w:position w:val="0"/>
        <w:sz w:val="24"/>
        <w:szCs w:val="24"/>
        <w:lang w:val="en-US"/>
      </w:rPr>
    </w:lvl>
    <w:lvl w:ilvl="8">
      <w:start w:val="1"/>
      <w:numFmt w:val="decimal"/>
      <w:suff w:val="tab"/>
      <w:lvlText w:val="%9."/>
      <w:lvlJc w:val="left"/>
      <w:pPr>
        <w:tabs>
          <w:tab w:val="num" w:pos="3273"/>
          <w:tab w:val="clear" w:pos="0"/>
        </w:tabs>
        <w:ind w:left="3273" w:hanging="393"/>
      </w:pPr>
      <w:rPr>
        <w:rFonts w:ascii="Helvetica" w:cs="Helvetica" w:hAnsi="Helvetica" w:eastAsia="Helvetica"/>
        <w:b w:val="1"/>
        <w:bCs w:val="1"/>
        <w:position w:val="0"/>
        <w:sz w:val="24"/>
        <w:szCs w:val="24"/>
        <w:lang w:val="en-US"/>
      </w:rPr>
    </w:lvl>
  </w:abstractNum>
  <w:abstractNum w:abstractNumId="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60"/>
          <w:tab w:val="clear" w:pos="0"/>
        </w:tabs>
        <w:ind w:left="360" w:hanging="360"/>
      </w:pPr>
      <w:rPr>
        <w:rFonts w:ascii="Helvetica" w:cs="Helvetica" w:hAnsi="Helvetica" w:eastAsia="Helvetica"/>
        <w:b w:val="1"/>
        <w:bCs w:val="1"/>
        <w:position w:val="0"/>
        <w:sz w:val="24"/>
        <w:szCs w:val="24"/>
        <w:lang w:val="en-US"/>
      </w:rPr>
    </w:lvl>
    <w:lvl w:ilvl="1">
      <w:start w:val="1"/>
      <w:numFmt w:val="decimal"/>
      <w:suff w:val="tab"/>
      <w:lvlText w:val="%2."/>
      <w:lvlJc w:val="left"/>
      <w:pPr>
        <w:tabs>
          <w:tab w:val="num" w:pos="753"/>
          <w:tab w:val="clear" w:pos="0"/>
        </w:tabs>
        <w:ind w:left="753" w:hanging="393"/>
      </w:pPr>
      <w:rPr>
        <w:rFonts w:ascii="Helvetica" w:cs="Helvetica" w:hAnsi="Helvetica" w:eastAsia="Helvetica"/>
        <w:b w:val="1"/>
        <w:bCs w:val="1"/>
        <w:position w:val="0"/>
        <w:sz w:val="24"/>
        <w:szCs w:val="24"/>
        <w:lang w:val="en-US"/>
      </w:rPr>
    </w:lvl>
    <w:lvl w:ilvl="2">
      <w:start w:val="1"/>
      <w:numFmt w:val="decimal"/>
      <w:suff w:val="tab"/>
      <w:lvlText w:val="%3."/>
      <w:lvlJc w:val="left"/>
      <w:pPr>
        <w:tabs>
          <w:tab w:val="num" w:pos="1113"/>
          <w:tab w:val="clear" w:pos="0"/>
        </w:tabs>
        <w:ind w:left="1113" w:hanging="393"/>
      </w:pPr>
      <w:rPr>
        <w:rFonts w:ascii="Helvetica" w:cs="Helvetica" w:hAnsi="Helvetica" w:eastAsia="Helvetica"/>
        <w:b w:val="1"/>
        <w:bCs w:val="1"/>
        <w:position w:val="0"/>
        <w:sz w:val="24"/>
        <w:szCs w:val="24"/>
        <w:lang w:val="en-US"/>
      </w:rPr>
    </w:lvl>
    <w:lvl w:ilvl="3">
      <w:start w:val="1"/>
      <w:numFmt w:val="decimal"/>
      <w:suff w:val="tab"/>
      <w:lvlText w:val="%4."/>
      <w:lvlJc w:val="left"/>
      <w:pPr>
        <w:tabs>
          <w:tab w:val="num" w:pos="1473"/>
          <w:tab w:val="clear" w:pos="0"/>
        </w:tabs>
        <w:ind w:left="1473" w:hanging="393"/>
      </w:pPr>
      <w:rPr>
        <w:rFonts w:ascii="Helvetica" w:cs="Helvetica" w:hAnsi="Helvetica" w:eastAsia="Helvetica"/>
        <w:b w:val="1"/>
        <w:bCs w:val="1"/>
        <w:position w:val="0"/>
        <w:sz w:val="24"/>
        <w:szCs w:val="24"/>
        <w:lang w:val="en-US"/>
      </w:rPr>
    </w:lvl>
    <w:lvl w:ilvl="4">
      <w:start w:val="1"/>
      <w:numFmt w:val="decimal"/>
      <w:suff w:val="tab"/>
      <w:lvlText w:val="%5."/>
      <w:lvlJc w:val="left"/>
      <w:pPr>
        <w:tabs>
          <w:tab w:val="num" w:pos="1833"/>
          <w:tab w:val="clear" w:pos="0"/>
        </w:tabs>
        <w:ind w:left="1833" w:hanging="393"/>
      </w:pPr>
      <w:rPr>
        <w:rFonts w:ascii="Helvetica" w:cs="Helvetica" w:hAnsi="Helvetica" w:eastAsia="Helvetica"/>
        <w:b w:val="1"/>
        <w:bCs w:val="1"/>
        <w:position w:val="0"/>
        <w:sz w:val="24"/>
        <w:szCs w:val="24"/>
        <w:lang w:val="en-US"/>
      </w:rPr>
    </w:lvl>
    <w:lvl w:ilvl="5">
      <w:start w:val="1"/>
      <w:numFmt w:val="decimal"/>
      <w:suff w:val="tab"/>
      <w:lvlText w:val="%6."/>
      <w:lvlJc w:val="left"/>
      <w:pPr>
        <w:tabs>
          <w:tab w:val="num" w:pos="2193"/>
          <w:tab w:val="clear" w:pos="0"/>
        </w:tabs>
        <w:ind w:left="2193" w:hanging="393"/>
      </w:pPr>
      <w:rPr>
        <w:rFonts w:ascii="Helvetica" w:cs="Helvetica" w:hAnsi="Helvetica" w:eastAsia="Helvetica"/>
        <w:b w:val="1"/>
        <w:bCs w:val="1"/>
        <w:position w:val="0"/>
        <w:sz w:val="24"/>
        <w:szCs w:val="24"/>
        <w:lang w:val="en-US"/>
      </w:rPr>
    </w:lvl>
    <w:lvl w:ilvl="6">
      <w:start w:val="1"/>
      <w:numFmt w:val="decimal"/>
      <w:suff w:val="tab"/>
      <w:lvlText w:val="%7."/>
      <w:lvlJc w:val="left"/>
      <w:pPr>
        <w:tabs>
          <w:tab w:val="num" w:pos="2553"/>
          <w:tab w:val="clear" w:pos="0"/>
        </w:tabs>
        <w:ind w:left="2553" w:hanging="393"/>
      </w:pPr>
      <w:rPr>
        <w:rFonts w:ascii="Helvetica" w:cs="Helvetica" w:hAnsi="Helvetica" w:eastAsia="Helvetica"/>
        <w:b w:val="1"/>
        <w:bCs w:val="1"/>
        <w:position w:val="0"/>
        <w:sz w:val="24"/>
        <w:szCs w:val="24"/>
        <w:lang w:val="en-US"/>
      </w:rPr>
    </w:lvl>
    <w:lvl w:ilvl="7">
      <w:start w:val="1"/>
      <w:numFmt w:val="decimal"/>
      <w:suff w:val="tab"/>
      <w:lvlText w:val="%8."/>
      <w:lvlJc w:val="left"/>
      <w:pPr>
        <w:tabs>
          <w:tab w:val="num" w:pos="2913"/>
          <w:tab w:val="clear" w:pos="0"/>
        </w:tabs>
        <w:ind w:left="2913" w:hanging="393"/>
      </w:pPr>
      <w:rPr>
        <w:rFonts w:ascii="Helvetica" w:cs="Helvetica" w:hAnsi="Helvetica" w:eastAsia="Helvetica"/>
        <w:b w:val="1"/>
        <w:bCs w:val="1"/>
        <w:position w:val="0"/>
        <w:sz w:val="24"/>
        <w:szCs w:val="24"/>
        <w:lang w:val="en-US"/>
      </w:rPr>
    </w:lvl>
    <w:lvl w:ilvl="8">
      <w:start w:val="1"/>
      <w:numFmt w:val="decimal"/>
      <w:suff w:val="tab"/>
      <w:lvlText w:val="%9."/>
      <w:lvlJc w:val="left"/>
      <w:pPr>
        <w:tabs>
          <w:tab w:val="num" w:pos="3273"/>
          <w:tab w:val="clear" w:pos="0"/>
        </w:tabs>
        <w:ind w:left="3273" w:hanging="393"/>
      </w:pPr>
      <w:rPr>
        <w:rFonts w:ascii="Helvetica" w:cs="Helvetica" w:hAnsi="Helvetica" w:eastAsia="Helvetica"/>
        <w:b w:val="1"/>
        <w:bCs w:val="1"/>
        <w:position w:val="0"/>
        <w:sz w:val="24"/>
        <w:szCs w:val="24"/>
        <w:lang w:val="en-US"/>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