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98D" w:rsidRDefault="0052598D" w:rsidP="003F653A">
      <w:pPr>
        <w:rPr>
          <w:b/>
          <w:u w:val="single"/>
        </w:rPr>
      </w:pPr>
      <w:r w:rsidRPr="001A4865">
        <w:rPr>
          <w:b/>
          <w:u w:val="single"/>
        </w:rPr>
        <w:t>INSTRUCTIONS FOR COMPLETING THE POLICE INFORMATION CHECK</w:t>
      </w:r>
    </w:p>
    <w:p w:rsidR="0052598D" w:rsidRDefault="0052598D" w:rsidP="0052598D">
      <w:pPr>
        <w:jc w:val="center"/>
        <w:rPr>
          <w:b/>
          <w:u w:val="single"/>
        </w:rPr>
      </w:pPr>
      <w:r>
        <w:rPr>
          <w:b/>
          <w:u w:val="single"/>
        </w:rPr>
        <w:t xml:space="preserve"> APPLICATION FORM</w:t>
      </w:r>
    </w:p>
    <w:p w:rsidR="0052598D" w:rsidRDefault="0052598D" w:rsidP="0052598D">
      <w:pPr>
        <w:rPr>
          <w:sz w:val="20"/>
        </w:rPr>
      </w:pPr>
    </w:p>
    <w:p w:rsidR="0052598D" w:rsidRDefault="0052598D" w:rsidP="0052598D">
      <w:pPr>
        <w:rPr>
          <w:sz w:val="20"/>
        </w:rPr>
      </w:pPr>
    </w:p>
    <w:p w:rsidR="0052598D" w:rsidRDefault="0052598D" w:rsidP="0052598D">
      <w:pPr>
        <w:numPr>
          <w:ilvl w:val="0"/>
          <w:numId w:val="2"/>
        </w:numPr>
        <w:rPr>
          <w:sz w:val="20"/>
        </w:rPr>
      </w:pPr>
      <w:r>
        <w:rPr>
          <w:sz w:val="20"/>
        </w:rPr>
        <w:t>Check appropriate box identifying whether the application is for employment, post-secondary or volunteer purposes.</w:t>
      </w:r>
    </w:p>
    <w:p w:rsidR="0052598D" w:rsidRDefault="0052598D" w:rsidP="0052598D">
      <w:pPr>
        <w:rPr>
          <w:sz w:val="20"/>
        </w:rPr>
      </w:pPr>
    </w:p>
    <w:p w:rsidR="0052598D" w:rsidRPr="00123C2A" w:rsidRDefault="0052598D" w:rsidP="0052598D">
      <w:pPr>
        <w:rPr>
          <w:color w:val="17365D" w:themeColor="text2" w:themeShade="BF"/>
          <w:sz w:val="20"/>
        </w:rPr>
      </w:pPr>
      <w:r w:rsidRPr="00123C2A">
        <w:rPr>
          <w:b/>
          <w:color w:val="17365D" w:themeColor="text2" w:themeShade="BF"/>
          <w:sz w:val="20"/>
          <w:u w:val="single"/>
        </w:rPr>
        <w:t>PART 1</w:t>
      </w:r>
    </w:p>
    <w:p w:rsidR="0052598D" w:rsidRDefault="0052598D" w:rsidP="0052598D">
      <w:pPr>
        <w:rPr>
          <w:sz w:val="20"/>
        </w:rPr>
      </w:pPr>
    </w:p>
    <w:p w:rsidR="0052598D" w:rsidRDefault="0052598D" w:rsidP="0052598D">
      <w:pPr>
        <w:numPr>
          <w:ilvl w:val="0"/>
          <w:numId w:val="1"/>
        </w:numPr>
        <w:jc w:val="both"/>
        <w:rPr>
          <w:sz w:val="20"/>
        </w:rPr>
      </w:pPr>
      <w:r>
        <w:rPr>
          <w:sz w:val="20"/>
        </w:rPr>
        <w:t>Fill in all necessary fields that apply to the applicant.  These fields are used as filters in conducting searches on our databases.  Failure to provide the accurate information will result in a delayed processing time.</w:t>
      </w:r>
    </w:p>
    <w:p w:rsidR="0052598D" w:rsidRDefault="0052598D" w:rsidP="0052598D">
      <w:pPr>
        <w:ind w:left="360"/>
        <w:rPr>
          <w:sz w:val="20"/>
        </w:rPr>
      </w:pPr>
    </w:p>
    <w:p w:rsidR="0052598D" w:rsidRPr="00123C2A" w:rsidRDefault="0052598D" w:rsidP="0052598D">
      <w:pPr>
        <w:numPr>
          <w:ilvl w:val="0"/>
          <w:numId w:val="1"/>
        </w:numPr>
        <w:jc w:val="both"/>
        <w:rPr>
          <w:sz w:val="20"/>
        </w:rPr>
      </w:pPr>
      <w:r w:rsidRPr="00123C2A">
        <w:rPr>
          <w:b/>
          <w:sz w:val="20"/>
        </w:rPr>
        <w:t>Full legal names must be written in the Surname, First Name &amp; Middle Name fields.</w:t>
      </w:r>
      <w:r w:rsidRPr="00123C2A">
        <w:rPr>
          <w:sz w:val="20"/>
        </w:rPr>
        <w:t xml:space="preserve">  All other Surnames &amp; First Names/Aliases ever used must be written in the appropriate box.  Full legal name &amp; Date of Birth </w:t>
      </w:r>
      <w:r w:rsidRPr="00123C2A">
        <w:rPr>
          <w:b/>
          <w:sz w:val="20"/>
        </w:rPr>
        <w:t>must</w:t>
      </w:r>
      <w:r w:rsidRPr="00123C2A">
        <w:rPr>
          <w:sz w:val="20"/>
        </w:rPr>
        <w:t xml:space="preserve"> be verified and compared with two pieces of acceptable identification.  </w:t>
      </w:r>
    </w:p>
    <w:p w:rsidR="0052598D" w:rsidRDefault="0052598D" w:rsidP="0052598D">
      <w:pPr>
        <w:numPr>
          <w:ilvl w:val="0"/>
          <w:numId w:val="1"/>
        </w:numPr>
        <w:jc w:val="both"/>
        <w:rPr>
          <w:sz w:val="20"/>
        </w:rPr>
      </w:pPr>
      <w:r>
        <w:rPr>
          <w:b/>
          <w:sz w:val="20"/>
        </w:rPr>
        <w:t>Requesting Agency, Contact Name and Information, and Position Description must be completed.</w:t>
      </w:r>
      <w:r>
        <w:rPr>
          <w:sz w:val="20"/>
        </w:rPr>
        <w:t xml:space="preserve">  Failure to do so will result in the Police Information Check not being processed and returned to the Agency for correction.  Labels with all the required information may be used for this section.</w:t>
      </w:r>
    </w:p>
    <w:p w:rsidR="0052598D" w:rsidRDefault="0052598D" w:rsidP="0052598D">
      <w:pPr>
        <w:rPr>
          <w:sz w:val="20"/>
        </w:rPr>
      </w:pPr>
    </w:p>
    <w:p w:rsidR="0052598D" w:rsidRPr="00123C2A" w:rsidRDefault="0052598D" w:rsidP="0052598D">
      <w:pPr>
        <w:rPr>
          <w:color w:val="17365D" w:themeColor="text2" w:themeShade="BF"/>
          <w:sz w:val="20"/>
        </w:rPr>
      </w:pPr>
      <w:r w:rsidRPr="00123C2A">
        <w:rPr>
          <w:b/>
          <w:color w:val="17365D" w:themeColor="text2" w:themeShade="BF"/>
          <w:sz w:val="20"/>
          <w:u w:val="single"/>
        </w:rPr>
        <w:t>PART 2;</w:t>
      </w:r>
    </w:p>
    <w:p w:rsidR="0052598D" w:rsidRDefault="0052598D" w:rsidP="0052598D">
      <w:pPr>
        <w:rPr>
          <w:sz w:val="20"/>
        </w:rPr>
      </w:pPr>
    </w:p>
    <w:p w:rsidR="00C46DAE" w:rsidRPr="00C46DAE" w:rsidRDefault="0052598D" w:rsidP="0052598D">
      <w:pPr>
        <w:numPr>
          <w:ilvl w:val="0"/>
          <w:numId w:val="3"/>
        </w:numPr>
        <w:jc w:val="both"/>
        <w:rPr>
          <w:sz w:val="20"/>
          <w:u w:val="single"/>
        </w:rPr>
      </w:pPr>
      <w:r>
        <w:rPr>
          <w:sz w:val="20"/>
        </w:rPr>
        <w:t xml:space="preserve">Determine whether the applicant requires a Vulnerable Sector search completed as defined by the Vulnerable Person definition in this section.  If a Vulnerable Sector search is not required, </w:t>
      </w:r>
      <w:r>
        <w:rPr>
          <w:b/>
          <w:sz w:val="20"/>
        </w:rPr>
        <w:t>do not</w:t>
      </w:r>
      <w:r>
        <w:rPr>
          <w:sz w:val="20"/>
        </w:rPr>
        <w:t xml:space="preserve"> complete this section</w:t>
      </w:r>
      <w:r w:rsidRPr="00C46DAE">
        <w:rPr>
          <w:sz w:val="20"/>
        </w:rPr>
        <w:t>.</w:t>
      </w:r>
    </w:p>
    <w:p w:rsidR="00C46DAE" w:rsidRDefault="00C46DAE" w:rsidP="00C46DAE">
      <w:pPr>
        <w:numPr>
          <w:ilvl w:val="0"/>
          <w:numId w:val="3"/>
        </w:numPr>
        <w:jc w:val="both"/>
        <w:rPr>
          <w:sz w:val="20"/>
        </w:rPr>
      </w:pPr>
      <w:r>
        <w:rPr>
          <w:sz w:val="20"/>
        </w:rPr>
        <w:t>If a Vulnerable Sector search is required, please answer the questions, sign and provide the description of vulnerable persons</w:t>
      </w:r>
    </w:p>
    <w:p w:rsidR="0052598D" w:rsidRPr="007F7603" w:rsidRDefault="0052598D" w:rsidP="0052598D">
      <w:pPr>
        <w:numPr>
          <w:ilvl w:val="0"/>
          <w:numId w:val="3"/>
        </w:numPr>
        <w:jc w:val="both"/>
        <w:rPr>
          <w:sz w:val="20"/>
          <w:u w:val="single"/>
        </w:rPr>
      </w:pPr>
      <w:r w:rsidRPr="00C46DAE">
        <w:rPr>
          <w:b/>
          <w:sz w:val="20"/>
          <w:u w:val="single"/>
        </w:rPr>
        <w:t>Please note that the Edmonton Police Service cannot provide Vulnerable Sector searches for any applicants who do not reside in the City of Edmonton.</w:t>
      </w:r>
    </w:p>
    <w:p w:rsidR="007F7603" w:rsidRDefault="007F7603" w:rsidP="007F7603">
      <w:pPr>
        <w:jc w:val="both"/>
        <w:rPr>
          <w:b/>
          <w:sz w:val="20"/>
          <w:u w:val="single"/>
        </w:rPr>
      </w:pPr>
    </w:p>
    <w:p w:rsidR="007F7603" w:rsidRPr="00123C2A" w:rsidRDefault="007F7603" w:rsidP="007F7603">
      <w:pPr>
        <w:jc w:val="both"/>
        <w:rPr>
          <w:b/>
          <w:color w:val="17365D" w:themeColor="text2" w:themeShade="BF"/>
          <w:sz w:val="20"/>
          <w:u w:val="single"/>
        </w:rPr>
      </w:pPr>
      <w:r w:rsidRPr="00123C2A">
        <w:rPr>
          <w:b/>
          <w:color w:val="17365D" w:themeColor="text2" w:themeShade="BF"/>
          <w:sz w:val="20"/>
          <w:u w:val="single"/>
        </w:rPr>
        <w:t>PART 3</w:t>
      </w:r>
    </w:p>
    <w:p w:rsidR="007F7603" w:rsidRPr="007F7603" w:rsidRDefault="007F7603" w:rsidP="007F7603">
      <w:pPr>
        <w:pStyle w:val="ListParagraph"/>
        <w:numPr>
          <w:ilvl w:val="0"/>
          <w:numId w:val="8"/>
        </w:numPr>
        <w:jc w:val="both"/>
        <w:rPr>
          <w:sz w:val="20"/>
        </w:rPr>
      </w:pPr>
      <w:r>
        <w:rPr>
          <w:sz w:val="20"/>
        </w:rPr>
        <w:t xml:space="preserve">Have applicant read, sign &amp; date the bottom. Followed by a witness which is usually the volunteer coordinator of the agency. A witness </w:t>
      </w:r>
      <w:r>
        <w:rPr>
          <w:sz w:val="20"/>
          <w:u w:val="single"/>
        </w:rPr>
        <w:t>cannot</w:t>
      </w:r>
      <w:r>
        <w:rPr>
          <w:i/>
          <w:sz w:val="20"/>
        </w:rPr>
        <w:t xml:space="preserve"> </w:t>
      </w:r>
      <w:r>
        <w:rPr>
          <w:sz w:val="20"/>
        </w:rPr>
        <w:t>be a family member.</w:t>
      </w:r>
    </w:p>
    <w:p w:rsidR="0052598D" w:rsidRDefault="0052598D" w:rsidP="0052598D">
      <w:pPr>
        <w:rPr>
          <w:b/>
          <w:color w:val="0000FF"/>
          <w:sz w:val="20"/>
          <w:u w:val="single"/>
        </w:rPr>
      </w:pPr>
    </w:p>
    <w:p w:rsidR="0052598D" w:rsidRPr="00123C2A" w:rsidRDefault="0052598D" w:rsidP="0052598D">
      <w:pPr>
        <w:rPr>
          <w:color w:val="17365D" w:themeColor="text2" w:themeShade="BF"/>
          <w:sz w:val="20"/>
        </w:rPr>
      </w:pPr>
      <w:r w:rsidRPr="00123C2A">
        <w:rPr>
          <w:b/>
          <w:color w:val="17365D" w:themeColor="text2" w:themeShade="BF"/>
          <w:sz w:val="20"/>
          <w:u w:val="single"/>
        </w:rPr>
        <w:t>PART 4</w:t>
      </w:r>
    </w:p>
    <w:p w:rsidR="0052598D" w:rsidRDefault="0052598D" w:rsidP="0052598D">
      <w:pPr>
        <w:rPr>
          <w:sz w:val="20"/>
        </w:rPr>
      </w:pPr>
    </w:p>
    <w:p w:rsidR="0052598D" w:rsidRPr="001E4313" w:rsidRDefault="0052598D" w:rsidP="0052598D">
      <w:pPr>
        <w:numPr>
          <w:ilvl w:val="0"/>
          <w:numId w:val="3"/>
        </w:numPr>
        <w:jc w:val="both"/>
        <w:rPr>
          <w:sz w:val="20"/>
        </w:rPr>
      </w:pPr>
      <w:r>
        <w:rPr>
          <w:sz w:val="20"/>
        </w:rPr>
        <w:t xml:space="preserve">Please do not fill out this section. This is required to be completed by Police agency members only. If an applicant has outstanding criminal record, please send them to our office directly to complete their Police Information Check. </w:t>
      </w:r>
    </w:p>
    <w:p w:rsidR="0052598D" w:rsidRDefault="0052598D" w:rsidP="0052598D">
      <w:pPr>
        <w:jc w:val="both"/>
        <w:rPr>
          <w:b/>
          <w:color w:val="0000FF"/>
          <w:sz w:val="20"/>
          <w:u w:val="single"/>
        </w:rPr>
      </w:pPr>
    </w:p>
    <w:p w:rsidR="0052598D" w:rsidRPr="00123C2A" w:rsidRDefault="0052598D" w:rsidP="0052598D">
      <w:pPr>
        <w:jc w:val="both"/>
        <w:rPr>
          <w:color w:val="17365D" w:themeColor="text2" w:themeShade="BF"/>
          <w:sz w:val="20"/>
        </w:rPr>
      </w:pPr>
      <w:r w:rsidRPr="00123C2A">
        <w:rPr>
          <w:b/>
          <w:color w:val="17365D" w:themeColor="text2" w:themeShade="BF"/>
          <w:sz w:val="20"/>
          <w:u w:val="single"/>
        </w:rPr>
        <w:t xml:space="preserve">PART 5: Agency Use Only </w:t>
      </w:r>
    </w:p>
    <w:p w:rsidR="0052598D" w:rsidRDefault="0052598D" w:rsidP="0052598D">
      <w:pPr>
        <w:jc w:val="both"/>
        <w:rPr>
          <w:sz w:val="20"/>
        </w:rPr>
      </w:pPr>
    </w:p>
    <w:p w:rsidR="004C2711" w:rsidRPr="00123C2A" w:rsidRDefault="0052598D" w:rsidP="004C2711">
      <w:pPr>
        <w:numPr>
          <w:ilvl w:val="0"/>
          <w:numId w:val="3"/>
        </w:numPr>
        <w:jc w:val="both"/>
        <w:rPr>
          <w:b/>
          <w:sz w:val="20"/>
          <w:u w:val="single"/>
        </w:rPr>
      </w:pPr>
      <w:r w:rsidRPr="00123C2A">
        <w:rPr>
          <w:sz w:val="20"/>
        </w:rPr>
        <w:t xml:space="preserve">This part </w:t>
      </w:r>
      <w:r w:rsidRPr="00123C2A">
        <w:rPr>
          <w:b/>
          <w:sz w:val="20"/>
        </w:rPr>
        <w:t>must</w:t>
      </w:r>
      <w:r w:rsidRPr="00123C2A">
        <w:rPr>
          <w:sz w:val="20"/>
        </w:rPr>
        <w:t xml:space="preserve"> be completed by the volunteer coordinator.  Please check off and initial what ID’s have been verified.</w:t>
      </w:r>
    </w:p>
    <w:p w:rsidR="004C2711" w:rsidRPr="00123C2A" w:rsidRDefault="004C2711" w:rsidP="004C2711">
      <w:pPr>
        <w:numPr>
          <w:ilvl w:val="0"/>
          <w:numId w:val="3"/>
        </w:numPr>
        <w:jc w:val="both"/>
        <w:rPr>
          <w:b/>
          <w:i/>
          <w:iCs/>
          <w:u w:val="single"/>
        </w:rPr>
      </w:pPr>
      <w:r w:rsidRPr="00123C2A">
        <w:rPr>
          <w:b/>
          <w:sz w:val="20"/>
        </w:rPr>
        <w:t>Do not</w:t>
      </w:r>
      <w:r w:rsidRPr="00123C2A">
        <w:rPr>
          <w:sz w:val="20"/>
        </w:rPr>
        <w:t xml:space="preserve"> send photocopies of identification.  Refer to the Acceptable Identification list if you are unsure of the acceptable identification.  If you have any further questions about this section, </w:t>
      </w:r>
      <w:bookmarkStart w:id="0" w:name="_GoBack"/>
      <w:bookmarkEnd w:id="0"/>
      <w:r w:rsidR="00123C2A" w:rsidRPr="00123C2A">
        <w:rPr>
          <w:sz w:val="20"/>
        </w:rPr>
        <w:t>Program &amp; Public Relations Coordinator at 780-391-4803</w:t>
      </w:r>
      <w:r w:rsidR="00123C2A">
        <w:rPr>
          <w:sz w:val="20"/>
        </w:rPr>
        <w:br/>
      </w:r>
      <w:r w:rsidR="00123C2A">
        <w:rPr>
          <w:sz w:val="20"/>
        </w:rPr>
        <w:br/>
      </w:r>
      <w:r w:rsidR="0052598D" w:rsidRPr="00123C2A">
        <w:rPr>
          <w:b/>
          <w:sz w:val="20"/>
        </w:rPr>
        <w:t>Ensure that the “</w:t>
      </w:r>
      <w:r w:rsidR="0052598D" w:rsidRPr="00123C2A">
        <w:rPr>
          <w:b/>
          <w:i/>
          <w:sz w:val="20"/>
        </w:rPr>
        <w:t>Consent for Third Party Notification</w:t>
      </w:r>
      <w:r w:rsidR="0052598D" w:rsidRPr="00123C2A">
        <w:rPr>
          <w:b/>
          <w:sz w:val="20"/>
        </w:rPr>
        <w:t>” form is signed and dated by</w:t>
      </w:r>
      <w:r w:rsidR="00123C2A">
        <w:rPr>
          <w:b/>
          <w:sz w:val="20"/>
        </w:rPr>
        <w:t xml:space="preserve"> t</w:t>
      </w:r>
      <w:r w:rsidR="0052598D" w:rsidRPr="00123C2A">
        <w:rPr>
          <w:b/>
          <w:sz w:val="20"/>
        </w:rPr>
        <w:t>he applicant.</w:t>
      </w:r>
      <w:r w:rsidR="0052598D" w:rsidRPr="00123C2A">
        <w:rPr>
          <w:sz w:val="20"/>
        </w:rPr>
        <w:t xml:space="preserve">  If this is not provided, results will automatically be mailed directed to the </w:t>
      </w:r>
      <w:r w:rsidRPr="00123C2A">
        <w:rPr>
          <w:sz w:val="20"/>
        </w:rPr>
        <w:t>applicant</w:t>
      </w:r>
    </w:p>
    <w:p w:rsidR="00EB25FE" w:rsidRDefault="00EB25FE" w:rsidP="004C2711">
      <w:pPr>
        <w:ind w:left="720"/>
        <w:jc w:val="center"/>
        <w:rPr>
          <w:rStyle w:val="Strong"/>
          <w:u w:val="single"/>
        </w:rPr>
      </w:pPr>
    </w:p>
    <w:p w:rsidR="004C2711" w:rsidRPr="004C2711" w:rsidRDefault="004C2711" w:rsidP="004C2711">
      <w:pPr>
        <w:ind w:left="720"/>
        <w:jc w:val="center"/>
        <w:rPr>
          <w:rStyle w:val="Strong"/>
          <w:u w:val="single"/>
        </w:rPr>
      </w:pPr>
      <w:r w:rsidRPr="004C2711">
        <w:rPr>
          <w:rStyle w:val="Strong"/>
          <w:u w:val="single"/>
        </w:rPr>
        <w:lastRenderedPageBreak/>
        <w:br/>
        <w:t>IDENTIFICATION INFORMATION</w:t>
      </w:r>
    </w:p>
    <w:p w:rsidR="004C2711" w:rsidRPr="002735E1" w:rsidRDefault="004C2711" w:rsidP="004C2711">
      <w:pPr>
        <w:pStyle w:val="Subtitle"/>
        <w:jc w:val="left"/>
        <w:rPr>
          <w:rStyle w:val="Emphasis"/>
          <w:sz w:val="24"/>
          <w:szCs w:val="24"/>
        </w:rPr>
      </w:pPr>
      <w:r w:rsidRPr="002735E1">
        <w:rPr>
          <w:rStyle w:val="Emphasis"/>
          <w:sz w:val="24"/>
          <w:szCs w:val="24"/>
        </w:rPr>
        <w:t>An applicant is required to provide 2 pieces of current government issued identification.  Identification presented must contain the full name and date of birth of the applicant.  One piece of photo identification must be obtained. At least one form of identification must be a primary one.  The following forms of identification will be accepted</w:t>
      </w:r>
    </w:p>
    <w:p w:rsidR="004C2711" w:rsidRPr="001224F6" w:rsidRDefault="004C2711" w:rsidP="004C2711"/>
    <w:p w:rsidR="004C2711" w:rsidRPr="001224F6" w:rsidRDefault="004C2711" w:rsidP="004C2711">
      <w:pPr>
        <w:spacing w:after="120"/>
        <w:ind w:firstLine="360"/>
        <w:textAlignment w:val="baseline"/>
        <w:rPr>
          <w:rFonts w:ascii="Times New Roman" w:hAnsi="Times New Roman"/>
          <w:b/>
          <w:szCs w:val="24"/>
          <w:lang w:val="en-CA" w:eastAsia="en-CA"/>
        </w:rPr>
      </w:pPr>
      <w:r w:rsidRPr="001224F6">
        <w:rPr>
          <w:rFonts w:ascii="Times New Roman" w:hAnsi="Times New Roman"/>
          <w:b/>
          <w:bCs/>
          <w:kern w:val="24"/>
          <w:szCs w:val="24"/>
          <w:u w:val="single"/>
          <w:lang w:val="en-CA" w:eastAsia="en-CA"/>
        </w:rPr>
        <w:t>PRIMARY</w:t>
      </w:r>
    </w:p>
    <w:p w:rsidR="004C2711" w:rsidRPr="001224F6" w:rsidRDefault="004C2711" w:rsidP="004C2711">
      <w:pPr>
        <w:numPr>
          <w:ilvl w:val="0"/>
          <w:numId w:val="6"/>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Provincial Driver’s licence or Identification Card</w:t>
      </w:r>
    </w:p>
    <w:p w:rsidR="004C2711" w:rsidRPr="001224F6" w:rsidRDefault="004C2711" w:rsidP="004C2711">
      <w:pPr>
        <w:numPr>
          <w:ilvl w:val="0"/>
          <w:numId w:val="6"/>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Passport</w:t>
      </w:r>
    </w:p>
    <w:p w:rsidR="004C2711" w:rsidRPr="001224F6" w:rsidRDefault="004C2711" w:rsidP="004C2711">
      <w:pPr>
        <w:numPr>
          <w:ilvl w:val="0"/>
          <w:numId w:val="6"/>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Nexus Card</w:t>
      </w:r>
    </w:p>
    <w:p w:rsidR="004C2711" w:rsidRPr="001224F6" w:rsidRDefault="004C2711" w:rsidP="004C2711">
      <w:pPr>
        <w:numPr>
          <w:ilvl w:val="0"/>
          <w:numId w:val="6"/>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Permanent Residence Card</w:t>
      </w:r>
    </w:p>
    <w:p w:rsidR="004C2711" w:rsidRPr="001224F6" w:rsidRDefault="004C2711" w:rsidP="004C2711">
      <w:pPr>
        <w:numPr>
          <w:ilvl w:val="0"/>
          <w:numId w:val="6"/>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Indian/Metis Status Card</w:t>
      </w:r>
    </w:p>
    <w:p w:rsidR="004C2711" w:rsidRPr="001224F6" w:rsidRDefault="004C2711" w:rsidP="004C2711">
      <w:pPr>
        <w:ind w:left="720"/>
        <w:contextualSpacing/>
        <w:textAlignment w:val="baseline"/>
        <w:rPr>
          <w:rFonts w:ascii="Times New Roman" w:hAnsi="Times New Roman"/>
          <w:szCs w:val="24"/>
          <w:lang w:val="en-CA" w:eastAsia="en-CA"/>
        </w:rPr>
      </w:pPr>
    </w:p>
    <w:p w:rsidR="004C2711" w:rsidRPr="001224F6" w:rsidRDefault="004C2711" w:rsidP="004C2711">
      <w:pPr>
        <w:spacing w:after="120"/>
        <w:ind w:firstLine="360"/>
        <w:textAlignment w:val="baseline"/>
        <w:rPr>
          <w:rFonts w:ascii="Times New Roman" w:hAnsi="Times New Roman"/>
          <w:b/>
          <w:szCs w:val="24"/>
          <w:lang w:val="en-CA" w:eastAsia="en-CA"/>
        </w:rPr>
      </w:pPr>
      <w:r w:rsidRPr="001224F6">
        <w:rPr>
          <w:rFonts w:ascii="Times New Roman" w:hAnsi="Times New Roman"/>
          <w:b/>
          <w:bCs/>
          <w:kern w:val="24"/>
          <w:szCs w:val="24"/>
          <w:u w:val="single"/>
          <w:lang w:val="en-CA" w:eastAsia="en-CA"/>
        </w:rPr>
        <w:t>SECONDARY</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Provincial Health Care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National Defence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Birth Certificate</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Social Insurance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Canadian Blood Services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WIN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CNIB ID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Citizenship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Firearm Acquisition Card</w:t>
      </w:r>
    </w:p>
    <w:p w:rsidR="004C2711" w:rsidRPr="001224F6" w:rsidRDefault="004C2711" w:rsidP="004C2711">
      <w:pPr>
        <w:numPr>
          <w:ilvl w:val="0"/>
          <w:numId w:val="7"/>
        </w:numPr>
        <w:contextualSpacing/>
        <w:textAlignment w:val="baseline"/>
        <w:rPr>
          <w:rFonts w:ascii="Times New Roman" w:hAnsi="Times New Roman"/>
          <w:szCs w:val="24"/>
          <w:lang w:val="en-CA" w:eastAsia="en-CA"/>
        </w:rPr>
      </w:pPr>
      <w:r w:rsidRPr="001224F6">
        <w:rPr>
          <w:rFonts w:ascii="Times New Roman" w:hAnsi="Times New Roman"/>
          <w:bCs/>
          <w:kern w:val="24"/>
          <w:szCs w:val="24"/>
          <w:lang w:val="en-CA" w:eastAsia="en-CA"/>
        </w:rPr>
        <w:t>Immigration Papers (ex. Work or study permit)</w:t>
      </w:r>
    </w:p>
    <w:p w:rsidR="004C2711" w:rsidRPr="001224F6" w:rsidRDefault="004C2711" w:rsidP="004C2711">
      <w:pPr>
        <w:rPr>
          <w:rFonts w:ascii="Times New Roman" w:hAnsi="Times New Roman"/>
          <w:b/>
          <w:sz w:val="22"/>
          <w:szCs w:val="22"/>
        </w:rPr>
      </w:pPr>
    </w:p>
    <w:p w:rsidR="004C2711" w:rsidRPr="001224F6" w:rsidRDefault="004C2711" w:rsidP="004C2711">
      <w:pPr>
        <w:keepNext/>
        <w:tabs>
          <w:tab w:val="left" w:pos="1440"/>
          <w:tab w:val="left" w:pos="5040"/>
          <w:tab w:val="right" w:pos="9360"/>
        </w:tabs>
        <w:outlineLvl w:val="0"/>
        <w:rPr>
          <w:rFonts w:ascii="Times New Roman" w:hAnsi="Times New Roman"/>
          <w:b/>
          <w:szCs w:val="24"/>
          <w:u w:val="single"/>
        </w:rPr>
      </w:pPr>
      <w:r w:rsidRPr="001224F6">
        <w:rPr>
          <w:rFonts w:ascii="Times New Roman" w:hAnsi="Times New Roman"/>
          <w:b/>
          <w:szCs w:val="24"/>
        </w:rPr>
        <w:t xml:space="preserve">     </w:t>
      </w:r>
      <w:r w:rsidRPr="001224F6">
        <w:rPr>
          <w:rFonts w:ascii="Times New Roman" w:hAnsi="Times New Roman"/>
          <w:b/>
          <w:szCs w:val="24"/>
          <w:u w:val="single"/>
        </w:rPr>
        <w:t>UNACCEPTABLE ID</w:t>
      </w:r>
    </w:p>
    <w:p w:rsidR="004C2711" w:rsidRPr="001224F6" w:rsidRDefault="004C2711" w:rsidP="004C2711">
      <w:pPr>
        <w:rPr>
          <w:rFonts w:ascii="Times New Roman" w:hAnsi="Times New Roman"/>
          <w:szCs w:val="24"/>
        </w:rPr>
      </w:pP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Interim Driver’s License</w:t>
      </w: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Edmonton Police Service ID Card</w:t>
      </w: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Student ID</w:t>
      </w: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Credit Cards</w:t>
      </w: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City of Edmonton License Card</w:t>
      </w: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Blue Cross Card</w:t>
      </w:r>
    </w:p>
    <w:p w:rsidR="004C2711" w:rsidRPr="001224F6" w:rsidRDefault="004C2711" w:rsidP="004C2711">
      <w:pPr>
        <w:numPr>
          <w:ilvl w:val="0"/>
          <w:numId w:val="5"/>
        </w:numPr>
        <w:tabs>
          <w:tab w:val="clear" w:pos="720"/>
          <w:tab w:val="num" w:pos="360"/>
        </w:tabs>
        <w:ind w:left="360"/>
        <w:rPr>
          <w:rFonts w:ascii="Times New Roman" w:hAnsi="Times New Roman"/>
          <w:szCs w:val="24"/>
        </w:rPr>
      </w:pPr>
      <w:r w:rsidRPr="001224F6">
        <w:rPr>
          <w:rFonts w:ascii="Times New Roman" w:hAnsi="Times New Roman"/>
          <w:szCs w:val="24"/>
        </w:rPr>
        <w:t>Hospital Card</w:t>
      </w:r>
    </w:p>
    <w:p w:rsidR="004C2711" w:rsidRPr="001224F6" w:rsidRDefault="004C2711" w:rsidP="004C2711">
      <w:pPr>
        <w:ind w:left="360"/>
      </w:pPr>
    </w:p>
    <w:p w:rsidR="001A2BF7" w:rsidRPr="004C2711" w:rsidRDefault="004C2711" w:rsidP="004C2711">
      <w:pPr>
        <w:spacing w:before="100" w:beforeAutospacing="1" w:after="100" w:afterAutospacing="1"/>
        <w:rPr>
          <w:rFonts w:ascii="Times New Roman" w:hAnsi="Times New Roman"/>
          <w:szCs w:val="24"/>
          <w:lang w:val="en-CA" w:eastAsia="en-CA"/>
        </w:rPr>
      </w:pPr>
      <w:r w:rsidRPr="001224F6">
        <w:rPr>
          <w:rFonts w:ascii="Times New Roman" w:hAnsi="Times New Roman"/>
          <w:szCs w:val="24"/>
          <w:lang w:val="en-CA" w:eastAsia="en-CA"/>
        </w:rPr>
        <w:t>Police Information Check Section reserves the right to accept or refuse any other forms of identification.  Expired identification or photocopies of identification cannot be accepted.</w:t>
      </w:r>
    </w:p>
    <w:sectPr w:rsidR="001A2BF7" w:rsidRPr="004C271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444"/>
    <w:multiLevelType w:val="hybridMultilevel"/>
    <w:tmpl w:val="698ED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6F0D62"/>
    <w:multiLevelType w:val="hybridMultilevel"/>
    <w:tmpl w:val="1C4843C2"/>
    <w:lvl w:ilvl="0" w:tplc="DBEEC2E4">
      <w:start w:val="1"/>
      <w:numFmt w:val="bullet"/>
      <w:lvlText w:val="•"/>
      <w:lvlJc w:val="left"/>
      <w:pPr>
        <w:tabs>
          <w:tab w:val="num" w:pos="720"/>
        </w:tabs>
        <w:ind w:left="720" w:hanging="360"/>
      </w:pPr>
      <w:rPr>
        <w:rFonts w:ascii="Arial" w:hAnsi="Arial" w:hint="default"/>
      </w:rPr>
    </w:lvl>
    <w:lvl w:ilvl="1" w:tplc="3508CFF8" w:tentative="1">
      <w:start w:val="1"/>
      <w:numFmt w:val="bullet"/>
      <w:lvlText w:val="•"/>
      <w:lvlJc w:val="left"/>
      <w:pPr>
        <w:tabs>
          <w:tab w:val="num" w:pos="1440"/>
        </w:tabs>
        <w:ind w:left="1440" w:hanging="360"/>
      </w:pPr>
      <w:rPr>
        <w:rFonts w:ascii="Arial" w:hAnsi="Arial" w:hint="default"/>
      </w:rPr>
    </w:lvl>
    <w:lvl w:ilvl="2" w:tplc="FB20B9F0" w:tentative="1">
      <w:start w:val="1"/>
      <w:numFmt w:val="bullet"/>
      <w:lvlText w:val="•"/>
      <w:lvlJc w:val="left"/>
      <w:pPr>
        <w:tabs>
          <w:tab w:val="num" w:pos="2160"/>
        </w:tabs>
        <w:ind w:left="2160" w:hanging="360"/>
      </w:pPr>
      <w:rPr>
        <w:rFonts w:ascii="Arial" w:hAnsi="Arial" w:hint="default"/>
      </w:rPr>
    </w:lvl>
    <w:lvl w:ilvl="3" w:tplc="A44C950E" w:tentative="1">
      <w:start w:val="1"/>
      <w:numFmt w:val="bullet"/>
      <w:lvlText w:val="•"/>
      <w:lvlJc w:val="left"/>
      <w:pPr>
        <w:tabs>
          <w:tab w:val="num" w:pos="2880"/>
        </w:tabs>
        <w:ind w:left="2880" w:hanging="360"/>
      </w:pPr>
      <w:rPr>
        <w:rFonts w:ascii="Arial" w:hAnsi="Arial" w:hint="default"/>
      </w:rPr>
    </w:lvl>
    <w:lvl w:ilvl="4" w:tplc="D8060270" w:tentative="1">
      <w:start w:val="1"/>
      <w:numFmt w:val="bullet"/>
      <w:lvlText w:val="•"/>
      <w:lvlJc w:val="left"/>
      <w:pPr>
        <w:tabs>
          <w:tab w:val="num" w:pos="3600"/>
        </w:tabs>
        <w:ind w:left="3600" w:hanging="360"/>
      </w:pPr>
      <w:rPr>
        <w:rFonts w:ascii="Arial" w:hAnsi="Arial" w:hint="default"/>
      </w:rPr>
    </w:lvl>
    <w:lvl w:ilvl="5" w:tplc="ED08E418" w:tentative="1">
      <w:start w:val="1"/>
      <w:numFmt w:val="bullet"/>
      <w:lvlText w:val="•"/>
      <w:lvlJc w:val="left"/>
      <w:pPr>
        <w:tabs>
          <w:tab w:val="num" w:pos="4320"/>
        </w:tabs>
        <w:ind w:left="4320" w:hanging="360"/>
      </w:pPr>
      <w:rPr>
        <w:rFonts w:ascii="Arial" w:hAnsi="Arial" w:hint="default"/>
      </w:rPr>
    </w:lvl>
    <w:lvl w:ilvl="6" w:tplc="FD00AF8E" w:tentative="1">
      <w:start w:val="1"/>
      <w:numFmt w:val="bullet"/>
      <w:lvlText w:val="•"/>
      <w:lvlJc w:val="left"/>
      <w:pPr>
        <w:tabs>
          <w:tab w:val="num" w:pos="5040"/>
        </w:tabs>
        <w:ind w:left="5040" w:hanging="360"/>
      </w:pPr>
      <w:rPr>
        <w:rFonts w:ascii="Arial" w:hAnsi="Arial" w:hint="default"/>
      </w:rPr>
    </w:lvl>
    <w:lvl w:ilvl="7" w:tplc="6CB622D2" w:tentative="1">
      <w:start w:val="1"/>
      <w:numFmt w:val="bullet"/>
      <w:lvlText w:val="•"/>
      <w:lvlJc w:val="left"/>
      <w:pPr>
        <w:tabs>
          <w:tab w:val="num" w:pos="5760"/>
        </w:tabs>
        <w:ind w:left="5760" w:hanging="360"/>
      </w:pPr>
      <w:rPr>
        <w:rFonts w:ascii="Arial" w:hAnsi="Arial" w:hint="default"/>
      </w:rPr>
    </w:lvl>
    <w:lvl w:ilvl="8" w:tplc="3F50533E" w:tentative="1">
      <w:start w:val="1"/>
      <w:numFmt w:val="bullet"/>
      <w:lvlText w:val="•"/>
      <w:lvlJc w:val="left"/>
      <w:pPr>
        <w:tabs>
          <w:tab w:val="num" w:pos="6480"/>
        </w:tabs>
        <w:ind w:left="6480" w:hanging="360"/>
      </w:pPr>
      <w:rPr>
        <w:rFonts w:ascii="Arial" w:hAnsi="Arial" w:hint="default"/>
      </w:rPr>
    </w:lvl>
  </w:abstractNum>
  <w:abstractNum w:abstractNumId="2">
    <w:nsid w:val="1CEC4B8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4CDD1206"/>
    <w:multiLevelType w:val="hybridMultilevel"/>
    <w:tmpl w:val="36CA3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3175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ADC69F9"/>
    <w:multiLevelType w:val="hybridMultilevel"/>
    <w:tmpl w:val="77DA750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nsid w:val="688C187B"/>
    <w:multiLevelType w:val="hybridMultilevel"/>
    <w:tmpl w:val="1C60F35C"/>
    <w:lvl w:ilvl="0" w:tplc="9ED4926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E186500"/>
    <w:multiLevelType w:val="hybridMultilevel"/>
    <w:tmpl w:val="18C48324"/>
    <w:lvl w:ilvl="0" w:tplc="6A8E43A6">
      <w:start w:val="1"/>
      <w:numFmt w:val="bullet"/>
      <w:lvlText w:val="•"/>
      <w:lvlJc w:val="left"/>
      <w:pPr>
        <w:tabs>
          <w:tab w:val="num" w:pos="720"/>
        </w:tabs>
        <w:ind w:left="720" w:hanging="360"/>
      </w:pPr>
      <w:rPr>
        <w:rFonts w:ascii="Arial" w:hAnsi="Arial" w:hint="default"/>
      </w:rPr>
    </w:lvl>
    <w:lvl w:ilvl="1" w:tplc="AAEA4FC2" w:tentative="1">
      <w:start w:val="1"/>
      <w:numFmt w:val="bullet"/>
      <w:lvlText w:val="•"/>
      <w:lvlJc w:val="left"/>
      <w:pPr>
        <w:tabs>
          <w:tab w:val="num" w:pos="1440"/>
        </w:tabs>
        <w:ind w:left="1440" w:hanging="360"/>
      </w:pPr>
      <w:rPr>
        <w:rFonts w:ascii="Arial" w:hAnsi="Arial" w:hint="default"/>
      </w:rPr>
    </w:lvl>
    <w:lvl w:ilvl="2" w:tplc="22E4DBBE" w:tentative="1">
      <w:start w:val="1"/>
      <w:numFmt w:val="bullet"/>
      <w:lvlText w:val="•"/>
      <w:lvlJc w:val="left"/>
      <w:pPr>
        <w:tabs>
          <w:tab w:val="num" w:pos="2160"/>
        </w:tabs>
        <w:ind w:left="2160" w:hanging="360"/>
      </w:pPr>
      <w:rPr>
        <w:rFonts w:ascii="Arial" w:hAnsi="Arial" w:hint="default"/>
      </w:rPr>
    </w:lvl>
    <w:lvl w:ilvl="3" w:tplc="BDF27DB2" w:tentative="1">
      <w:start w:val="1"/>
      <w:numFmt w:val="bullet"/>
      <w:lvlText w:val="•"/>
      <w:lvlJc w:val="left"/>
      <w:pPr>
        <w:tabs>
          <w:tab w:val="num" w:pos="2880"/>
        </w:tabs>
        <w:ind w:left="2880" w:hanging="360"/>
      </w:pPr>
      <w:rPr>
        <w:rFonts w:ascii="Arial" w:hAnsi="Arial" w:hint="default"/>
      </w:rPr>
    </w:lvl>
    <w:lvl w:ilvl="4" w:tplc="B08EB7F0" w:tentative="1">
      <w:start w:val="1"/>
      <w:numFmt w:val="bullet"/>
      <w:lvlText w:val="•"/>
      <w:lvlJc w:val="left"/>
      <w:pPr>
        <w:tabs>
          <w:tab w:val="num" w:pos="3600"/>
        </w:tabs>
        <w:ind w:left="3600" w:hanging="360"/>
      </w:pPr>
      <w:rPr>
        <w:rFonts w:ascii="Arial" w:hAnsi="Arial" w:hint="default"/>
      </w:rPr>
    </w:lvl>
    <w:lvl w:ilvl="5" w:tplc="E1F88CE0" w:tentative="1">
      <w:start w:val="1"/>
      <w:numFmt w:val="bullet"/>
      <w:lvlText w:val="•"/>
      <w:lvlJc w:val="left"/>
      <w:pPr>
        <w:tabs>
          <w:tab w:val="num" w:pos="4320"/>
        </w:tabs>
        <w:ind w:left="4320" w:hanging="360"/>
      </w:pPr>
      <w:rPr>
        <w:rFonts w:ascii="Arial" w:hAnsi="Arial" w:hint="default"/>
      </w:rPr>
    </w:lvl>
    <w:lvl w:ilvl="6" w:tplc="D9563EC6" w:tentative="1">
      <w:start w:val="1"/>
      <w:numFmt w:val="bullet"/>
      <w:lvlText w:val="•"/>
      <w:lvlJc w:val="left"/>
      <w:pPr>
        <w:tabs>
          <w:tab w:val="num" w:pos="5040"/>
        </w:tabs>
        <w:ind w:left="5040" w:hanging="360"/>
      </w:pPr>
      <w:rPr>
        <w:rFonts w:ascii="Arial" w:hAnsi="Arial" w:hint="default"/>
      </w:rPr>
    </w:lvl>
    <w:lvl w:ilvl="7" w:tplc="B7F26D54" w:tentative="1">
      <w:start w:val="1"/>
      <w:numFmt w:val="bullet"/>
      <w:lvlText w:val="•"/>
      <w:lvlJc w:val="left"/>
      <w:pPr>
        <w:tabs>
          <w:tab w:val="num" w:pos="5760"/>
        </w:tabs>
        <w:ind w:left="5760" w:hanging="360"/>
      </w:pPr>
      <w:rPr>
        <w:rFonts w:ascii="Arial" w:hAnsi="Arial" w:hint="default"/>
      </w:rPr>
    </w:lvl>
    <w:lvl w:ilvl="8" w:tplc="9B569E2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3"/>
  </w:num>
  <w:num w:numId="3">
    <w:abstractNumId w:val="6"/>
  </w:num>
  <w:num w:numId="4">
    <w:abstractNumId w:val="4"/>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8D"/>
    <w:rsid w:val="00123C2A"/>
    <w:rsid w:val="001A2BF7"/>
    <w:rsid w:val="003F653A"/>
    <w:rsid w:val="004C2711"/>
    <w:rsid w:val="0052598D"/>
    <w:rsid w:val="007F7603"/>
    <w:rsid w:val="00A51427"/>
    <w:rsid w:val="00C46DAE"/>
    <w:rsid w:val="00D35BA4"/>
    <w:rsid w:val="00E86C6E"/>
    <w:rsid w:val="00EB2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98D"/>
    <w:rPr>
      <w:rFonts w:ascii="Arial" w:hAnsi="Arial"/>
      <w:sz w:val="24"/>
      <w:lang w:val="en-US" w:eastAsia="en-US"/>
    </w:rPr>
  </w:style>
  <w:style w:type="paragraph" w:styleId="Heading2">
    <w:name w:val="heading 2"/>
    <w:basedOn w:val="Normal"/>
    <w:next w:val="Normal"/>
    <w:link w:val="Heading2Char"/>
    <w:qFormat/>
    <w:rsid w:val="0052598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98D"/>
    <w:rPr>
      <w:rFonts w:ascii="Arial" w:hAnsi="Arial" w:cs="Arial"/>
      <w:b/>
      <w:bCs/>
      <w:i/>
      <w:iCs/>
      <w:sz w:val="28"/>
      <w:szCs w:val="28"/>
      <w:lang w:val="en-US" w:eastAsia="en-US"/>
    </w:rPr>
  </w:style>
  <w:style w:type="paragraph" w:styleId="BodyText">
    <w:name w:val="Body Text"/>
    <w:basedOn w:val="Normal"/>
    <w:link w:val="BodyTextChar"/>
    <w:rsid w:val="0052598D"/>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pPr>
  </w:style>
  <w:style w:type="character" w:customStyle="1" w:styleId="BodyTextChar">
    <w:name w:val="Body Text Char"/>
    <w:basedOn w:val="DefaultParagraphFont"/>
    <w:link w:val="BodyText"/>
    <w:rsid w:val="0052598D"/>
    <w:rPr>
      <w:rFonts w:ascii="Arial" w:hAnsi="Arial"/>
      <w:sz w:val="24"/>
      <w:lang w:val="en-US" w:eastAsia="en-US"/>
    </w:rPr>
  </w:style>
  <w:style w:type="paragraph" w:styleId="Subtitle">
    <w:name w:val="Subtitle"/>
    <w:basedOn w:val="Normal"/>
    <w:link w:val="SubtitleChar"/>
    <w:qFormat/>
    <w:rsid w:val="004C2711"/>
    <w:pPr>
      <w:jc w:val="center"/>
    </w:pPr>
    <w:rPr>
      <w:sz w:val="32"/>
    </w:rPr>
  </w:style>
  <w:style w:type="character" w:customStyle="1" w:styleId="SubtitleChar">
    <w:name w:val="Subtitle Char"/>
    <w:basedOn w:val="DefaultParagraphFont"/>
    <w:link w:val="Subtitle"/>
    <w:rsid w:val="004C2711"/>
    <w:rPr>
      <w:rFonts w:ascii="Arial" w:hAnsi="Arial"/>
      <w:sz w:val="32"/>
      <w:lang w:val="en-US" w:eastAsia="en-US"/>
    </w:rPr>
  </w:style>
  <w:style w:type="character" w:styleId="Emphasis">
    <w:name w:val="Emphasis"/>
    <w:basedOn w:val="DefaultParagraphFont"/>
    <w:qFormat/>
    <w:rsid w:val="004C2711"/>
    <w:rPr>
      <w:i/>
      <w:iCs/>
    </w:rPr>
  </w:style>
  <w:style w:type="character" w:styleId="Strong">
    <w:name w:val="Strong"/>
    <w:basedOn w:val="DefaultParagraphFont"/>
    <w:qFormat/>
    <w:rsid w:val="004C2711"/>
    <w:rPr>
      <w:b/>
      <w:bCs/>
    </w:rPr>
  </w:style>
  <w:style w:type="paragraph" w:styleId="ListParagraph">
    <w:name w:val="List Paragraph"/>
    <w:basedOn w:val="Normal"/>
    <w:uiPriority w:val="34"/>
    <w:qFormat/>
    <w:rsid w:val="007F76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98D"/>
    <w:rPr>
      <w:rFonts w:ascii="Arial" w:hAnsi="Arial"/>
      <w:sz w:val="24"/>
      <w:lang w:val="en-US" w:eastAsia="en-US"/>
    </w:rPr>
  </w:style>
  <w:style w:type="paragraph" w:styleId="Heading2">
    <w:name w:val="heading 2"/>
    <w:basedOn w:val="Normal"/>
    <w:next w:val="Normal"/>
    <w:link w:val="Heading2Char"/>
    <w:qFormat/>
    <w:rsid w:val="0052598D"/>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598D"/>
    <w:rPr>
      <w:rFonts w:ascii="Arial" w:hAnsi="Arial" w:cs="Arial"/>
      <w:b/>
      <w:bCs/>
      <w:i/>
      <w:iCs/>
      <w:sz w:val="28"/>
      <w:szCs w:val="28"/>
      <w:lang w:val="en-US" w:eastAsia="en-US"/>
    </w:rPr>
  </w:style>
  <w:style w:type="paragraph" w:styleId="BodyText">
    <w:name w:val="Body Text"/>
    <w:basedOn w:val="Normal"/>
    <w:link w:val="BodyTextChar"/>
    <w:rsid w:val="0052598D"/>
    <w:pPr>
      <w:tabs>
        <w:tab w:val="left" w:pos="720"/>
        <w:tab w:val="left" w:pos="1440"/>
        <w:tab w:val="left" w:pos="2160"/>
        <w:tab w:val="left" w:pos="2880"/>
        <w:tab w:val="left" w:pos="3600"/>
        <w:tab w:val="left" w:pos="4320"/>
        <w:tab w:val="left" w:pos="5040"/>
        <w:tab w:val="left" w:pos="5760"/>
        <w:tab w:val="left" w:pos="6480"/>
        <w:tab w:val="left" w:pos="7200"/>
        <w:tab w:val="right" w:pos="9360"/>
      </w:tabs>
      <w:jc w:val="both"/>
    </w:pPr>
  </w:style>
  <w:style w:type="character" w:customStyle="1" w:styleId="BodyTextChar">
    <w:name w:val="Body Text Char"/>
    <w:basedOn w:val="DefaultParagraphFont"/>
    <w:link w:val="BodyText"/>
    <w:rsid w:val="0052598D"/>
    <w:rPr>
      <w:rFonts w:ascii="Arial" w:hAnsi="Arial"/>
      <w:sz w:val="24"/>
      <w:lang w:val="en-US" w:eastAsia="en-US"/>
    </w:rPr>
  </w:style>
  <w:style w:type="paragraph" w:styleId="Subtitle">
    <w:name w:val="Subtitle"/>
    <w:basedOn w:val="Normal"/>
    <w:link w:val="SubtitleChar"/>
    <w:qFormat/>
    <w:rsid w:val="004C2711"/>
    <w:pPr>
      <w:jc w:val="center"/>
    </w:pPr>
    <w:rPr>
      <w:sz w:val="32"/>
    </w:rPr>
  </w:style>
  <w:style w:type="character" w:customStyle="1" w:styleId="SubtitleChar">
    <w:name w:val="Subtitle Char"/>
    <w:basedOn w:val="DefaultParagraphFont"/>
    <w:link w:val="Subtitle"/>
    <w:rsid w:val="004C2711"/>
    <w:rPr>
      <w:rFonts w:ascii="Arial" w:hAnsi="Arial"/>
      <w:sz w:val="32"/>
      <w:lang w:val="en-US" w:eastAsia="en-US"/>
    </w:rPr>
  </w:style>
  <w:style w:type="character" w:styleId="Emphasis">
    <w:name w:val="Emphasis"/>
    <w:basedOn w:val="DefaultParagraphFont"/>
    <w:qFormat/>
    <w:rsid w:val="004C2711"/>
    <w:rPr>
      <w:i/>
      <w:iCs/>
    </w:rPr>
  </w:style>
  <w:style w:type="character" w:styleId="Strong">
    <w:name w:val="Strong"/>
    <w:basedOn w:val="DefaultParagraphFont"/>
    <w:qFormat/>
    <w:rsid w:val="004C2711"/>
    <w:rPr>
      <w:b/>
      <w:bCs/>
    </w:rPr>
  </w:style>
  <w:style w:type="paragraph" w:styleId="ListParagraph">
    <w:name w:val="List Paragraph"/>
    <w:basedOn w:val="Normal"/>
    <w:uiPriority w:val="34"/>
    <w:qFormat/>
    <w:rsid w:val="007F7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C0202F1E</Template>
  <TotalTime>20</TotalTime>
  <Pages>2</Pages>
  <Words>546</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Jacobsen</dc:creator>
  <cp:lastModifiedBy>Heather Jacobsen</cp:lastModifiedBy>
  <cp:revision>8</cp:revision>
  <cp:lastPrinted>2014-10-29T15:26:00Z</cp:lastPrinted>
  <dcterms:created xsi:type="dcterms:W3CDTF">2014-07-29T22:01:00Z</dcterms:created>
  <dcterms:modified xsi:type="dcterms:W3CDTF">2015-04-23T19:25:00Z</dcterms:modified>
</cp:coreProperties>
</file>