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E" w:rsidRPr="00F21986" w:rsidRDefault="00F21986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40"/>
          <w:szCs w:val="40"/>
        </w:rPr>
      </w:pPr>
      <w:r>
        <w:rPr>
          <w:rFonts w:asciiTheme="majorHAnsi" w:hAnsiTheme="majorHAnsi" w:cs="ArialMT"/>
          <w:sz w:val="40"/>
          <w:szCs w:val="40"/>
        </w:rPr>
        <w:t xml:space="preserve">HEAD </w:t>
      </w:r>
      <w:r w:rsidR="0063048E" w:rsidRPr="00F21986">
        <w:rPr>
          <w:rFonts w:asciiTheme="majorHAnsi" w:hAnsiTheme="majorHAnsi" w:cs="ArialMT"/>
          <w:sz w:val="40"/>
          <w:szCs w:val="40"/>
        </w:rPr>
        <w:t>COACH COORDINATOR</w:t>
      </w:r>
    </w:p>
    <w:p w:rsidR="0063048E" w:rsidRPr="00F21986" w:rsidRDefault="00BB628C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40"/>
          <w:szCs w:val="40"/>
        </w:rPr>
      </w:pPr>
      <w:r w:rsidRPr="00F21986">
        <w:rPr>
          <w:rFonts w:asciiTheme="majorHAnsi" w:hAnsiTheme="majorHAnsi" w:cs="ArialMT"/>
          <w:sz w:val="40"/>
          <w:szCs w:val="40"/>
        </w:rPr>
        <w:t xml:space="preserve">WEST KELOWNA </w:t>
      </w:r>
      <w:r w:rsidR="0063048E" w:rsidRPr="00F21986">
        <w:rPr>
          <w:rFonts w:asciiTheme="majorHAnsi" w:hAnsiTheme="majorHAnsi" w:cs="ArialMT"/>
          <w:sz w:val="40"/>
          <w:szCs w:val="40"/>
        </w:rPr>
        <w:t>MINOR HOCKEY ASSOCIATION</w:t>
      </w:r>
    </w:p>
    <w:p w:rsidR="00F21986" w:rsidRPr="00F21986" w:rsidRDefault="00F21986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36"/>
          <w:szCs w:val="36"/>
        </w:rPr>
      </w:pP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BB628C">
        <w:rPr>
          <w:rFonts w:asciiTheme="majorHAnsi" w:hAnsiTheme="majorHAnsi" w:cs="Arial"/>
          <w:b/>
          <w:bCs/>
        </w:rPr>
        <w:t>JOB DESCRIPTION</w:t>
      </w:r>
      <w:r w:rsidR="00451FFC">
        <w:rPr>
          <w:rFonts w:asciiTheme="majorHAnsi" w:hAnsiTheme="majorHAnsi" w:cs="Arial"/>
          <w:b/>
          <w:bCs/>
        </w:rPr>
        <w:t>- 3 pages</w:t>
      </w:r>
      <w:bookmarkStart w:id="0" w:name="_GoBack"/>
      <w:bookmarkEnd w:id="0"/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Develop and present on-ice programs within the association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Perform public relations as required pertaining to the association and its coaches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Liaise with Executive Committee on behalf of the coaches in the association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In charge of selection of coaches for various divisions within the association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Present list for selection of coaches to Executive Committee for approval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Liaise with BC Hockey District Coaching Coordinator regarding coaching clinics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Recommend coaches to Executive Committee for attendance at higher-level clinics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Meet with association coaches to discuss problems and solutions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Attend regular meetings of the Executive Committee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Perform evaluations on coaches during games and practices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Assist with evaluation of players for team selection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Establish team play guidelines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Coordinate meeting of coaches and players with local referee-in-chief or BC Hockey Referee Committee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Member for better understanding of the rules of the game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Other duties as assigned by the local association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Manage and minimize the risk inherent in performing the day-to-day duties of a coach coordinator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BB628C">
        <w:rPr>
          <w:rFonts w:asciiTheme="majorHAnsi" w:hAnsiTheme="majorHAnsi" w:cs="Arial"/>
          <w:b/>
          <w:bCs/>
        </w:rPr>
        <w:t>QUALIFICATIONS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Strong interest in and personal commitment to coaching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Ability to work in conjunction with District Coaching Coordinator and association coaches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Ability to prepare and conduct public relations events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Ability to design and implement programs at the association level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Ability to conduct evaluation of coaches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Ability to evaluate players for team selection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Strong commitment to BC Hockey coaching/initiation programs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Ability to present lectures to coaches at the local association level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lastRenderedPageBreak/>
        <w:t>Availability as to time requirements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>Must have strong administration abilities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BB628C">
        <w:rPr>
          <w:rFonts w:asciiTheme="majorHAnsi" w:hAnsiTheme="majorHAnsi" w:cs="Arial"/>
          <w:b/>
          <w:bCs/>
        </w:rPr>
        <w:t>SELECTION</w:t>
      </w:r>
    </w:p>
    <w:p w:rsidR="0063048E" w:rsidRPr="00BB628C" w:rsidRDefault="0063048E" w:rsidP="006304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241EE2" w:rsidRPr="00BB628C" w:rsidRDefault="0063048E" w:rsidP="0063048E">
      <w:pPr>
        <w:rPr>
          <w:rFonts w:asciiTheme="majorHAnsi" w:hAnsiTheme="majorHAnsi" w:cs="ArialMT"/>
        </w:rPr>
      </w:pPr>
      <w:r w:rsidRPr="00BB628C">
        <w:rPr>
          <w:rFonts w:asciiTheme="majorHAnsi" w:hAnsiTheme="majorHAnsi" w:cs="ArialMT"/>
        </w:rPr>
        <w:t xml:space="preserve">Selected and appointed by </w:t>
      </w:r>
      <w:r w:rsidR="00BB628C">
        <w:rPr>
          <w:rFonts w:asciiTheme="majorHAnsi" w:hAnsiTheme="majorHAnsi" w:cs="ArialMT"/>
        </w:rPr>
        <w:t>the Executive Committee of the</w:t>
      </w:r>
      <w:r w:rsidRPr="00BB628C">
        <w:rPr>
          <w:rFonts w:asciiTheme="majorHAnsi" w:hAnsiTheme="majorHAnsi" w:cs="ArialMT"/>
        </w:rPr>
        <w:t xml:space="preserve"> association</w:t>
      </w:r>
    </w:p>
    <w:p w:rsidR="00D95263" w:rsidRDefault="00D95263" w:rsidP="0063048E">
      <w:pPr>
        <w:rPr>
          <w:rFonts w:ascii="ArialMT" w:hAnsi="ArialMT" w:cs="ArialMT"/>
        </w:rPr>
      </w:pPr>
    </w:p>
    <w:p w:rsidR="00D95263" w:rsidRDefault="0068262D" w:rsidP="0063048E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68262D" w:rsidRDefault="0068262D" w:rsidP="0063048E">
      <w:pPr>
        <w:rPr>
          <w:rFonts w:ascii="ArialMT" w:hAnsi="ArialMT" w:cs="ArialMT"/>
        </w:rPr>
      </w:pPr>
    </w:p>
    <w:p w:rsidR="0068262D" w:rsidRDefault="0068262D" w:rsidP="0063048E">
      <w:pPr>
        <w:rPr>
          <w:rFonts w:ascii="ArialMT" w:hAnsi="ArialMT" w:cs="ArialMT"/>
        </w:rPr>
      </w:pPr>
    </w:p>
    <w:p w:rsidR="0068262D" w:rsidRDefault="0068262D" w:rsidP="0063048E">
      <w:r w:rsidRPr="0068262D">
        <w:rPr>
          <w:noProof/>
          <w:lang w:eastAsia="en-CA"/>
        </w:rPr>
        <w:lastRenderedPageBreak/>
        <w:drawing>
          <wp:inline distT="0" distB="0" distL="0" distR="0">
            <wp:extent cx="5942324" cy="8410580"/>
            <wp:effectExtent l="381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4042" cy="84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62D" w:rsidSect="00F219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C1" w:rsidRDefault="00AE20C1" w:rsidP="00BB628C">
      <w:pPr>
        <w:spacing w:after="0" w:line="240" w:lineRule="auto"/>
      </w:pPr>
      <w:r>
        <w:separator/>
      </w:r>
    </w:p>
  </w:endnote>
  <w:endnote w:type="continuationSeparator" w:id="0">
    <w:p w:rsidR="00AE20C1" w:rsidRDefault="00AE20C1" w:rsidP="00BB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C1" w:rsidRDefault="00AE20C1" w:rsidP="00BB628C">
      <w:pPr>
        <w:spacing w:after="0" w:line="240" w:lineRule="auto"/>
      </w:pPr>
      <w:r>
        <w:separator/>
      </w:r>
    </w:p>
  </w:footnote>
  <w:footnote w:type="continuationSeparator" w:id="0">
    <w:p w:rsidR="00AE20C1" w:rsidRDefault="00AE20C1" w:rsidP="00BB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E"/>
    <w:rsid w:val="00241EE2"/>
    <w:rsid w:val="00451FFC"/>
    <w:rsid w:val="0063048E"/>
    <w:rsid w:val="0068262D"/>
    <w:rsid w:val="00AA5A3D"/>
    <w:rsid w:val="00AE20C1"/>
    <w:rsid w:val="00BB628C"/>
    <w:rsid w:val="00D95263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ADE20-0FE8-43E2-BED2-14A6181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8C"/>
  </w:style>
  <w:style w:type="paragraph" w:styleId="Footer">
    <w:name w:val="footer"/>
    <w:basedOn w:val="Normal"/>
    <w:link w:val="FooterChar"/>
    <w:uiPriority w:val="99"/>
    <w:unhideWhenUsed/>
    <w:rsid w:val="00BB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8C"/>
  </w:style>
  <w:style w:type="paragraph" w:styleId="BalloonText">
    <w:name w:val="Balloon Text"/>
    <w:basedOn w:val="Normal"/>
    <w:link w:val="BalloonTextChar"/>
    <w:uiPriority w:val="99"/>
    <w:semiHidden/>
    <w:unhideWhenUsed/>
    <w:rsid w:val="00F2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5</cp:revision>
  <cp:lastPrinted>2017-06-12T23:52:00Z</cp:lastPrinted>
  <dcterms:created xsi:type="dcterms:W3CDTF">2017-06-02T00:14:00Z</dcterms:created>
  <dcterms:modified xsi:type="dcterms:W3CDTF">2017-06-13T17:33:00Z</dcterms:modified>
</cp:coreProperties>
</file>