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7E3FA4" w:rsidRPr="00006A9D" w14:paraId="6C320F73" w14:textId="77777777" w:rsidTr="00451195">
        <w:trPr>
          <w:trHeight w:hRule="exact" w:val="964"/>
        </w:trPr>
        <w:tc>
          <w:tcPr>
            <w:tcW w:w="9496" w:type="dxa"/>
            <w:tcMar>
              <w:top w:w="0" w:type="dxa"/>
              <w:bottom w:w="0" w:type="dxa"/>
            </w:tcMar>
          </w:tcPr>
          <w:p w14:paraId="5A861D8F" w14:textId="77777777" w:rsidR="007E3FA4" w:rsidRPr="00006A9D" w:rsidRDefault="007E3FA4" w:rsidP="00451195">
            <w:pPr>
              <w:pStyle w:val="Title"/>
              <w:rPr>
                <w:color w:val="auto"/>
                <w:sz w:val="40"/>
                <w:szCs w:val="40"/>
              </w:rPr>
            </w:pPr>
            <w:r w:rsidRPr="00006A9D">
              <w:rPr>
                <w:noProof/>
                <w:color w:val="auto"/>
              </w:rPr>
              <w:drawing>
                <wp:anchor distT="0" distB="0" distL="114300" distR="114300" simplePos="0" relativeHeight="251660288" behindDoc="0" locked="0" layoutInCell="1" allowOverlap="1" wp14:anchorId="76E7FF3B" wp14:editId="3D37837A">
                  <wp:simplePos x="0" y="0"/>
                  <wp:positionH relativeFrom="column">
                    <wp:posOffset>5449140</wp:posOffset>
                  </wp:positionH>
                  <wp:positionV relativeFrom="paragraph">
                    <wp:posOffset>-127430</wp:posOffset>
                  </wp:positionV>
                  <wp:extent cx="670560" cy="670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14:sizeRelH relativeFrom="page">
                    <wp14:pctWidth>0</wp14:pctWidth>
                  </wp14:sizeRelH>
                  <wp14:sizeRelV relativeFrom="page">
                    <wp14:pctHeight>0</wp14:pctHeight>
                  </wp14:sizeRelV>
                </wp:anchor>
              </w:drawing>
            </w:r>
            <w:r w:rsidRPr="00006A9D">
              <w:rPr>
                <w:noProof/>
                <w:color w:val="auto"/>
              </w:rPr>
              <w:drawing>
                <wp:anchor distT="0" distB="0" distL="114300" distR="114300" simplePos="0" relativeHeight="251659264" behindDoc="0" locked="0" layoutInCell="1" allowOverlap="1" wp14:anchorId="15BBC1B4" wp14:editId="5F02DCD2">
                  <wp:simplePos x="0" y="0"/>
                  <wp:positionH relativeFrom="column">
                    <wp:posOffset>-266845</wp:posOffset>
                  </wp:positionH>
                  <wp:positionV relativeFrom="paragraph">
                    <wp:posOffset>-178730</wp:posOffset>
                  </wp:positionV>
                  <wp:extent cx="671830" cy="671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pic:spPr>
                      </pic:pic>
                    </a:graphicData>
                  </a:graphic>
                  <wp14:sizeRelH relativeFrom="page">
                    <wp14:pctWidth>0</wp14:pctWidth>
                  </wp14:sizeRelH>
                  <wp14:sizeRelV relativeFrom="page">
                    <wp14:pctHeight>0</wp14:pctHeight>
                  </wp14:sizeRelV>
                </wp:anchor>
              </w:drawing>
            </w:r>
            <w:r w:rsidRPr="00006A9D">
              <w:rPr>
                <w:color w:val="auto"/>
                <w:sz w:val="40"/>
                <w:szCs w:val="40"/>
              </w:rPr>
              <w:t>Halifax Hurricanes MINOR</w:t>
            </w:r>
          </w:p>
          <w:p w14:paraId="6628E29F" w14:textId="77777777" w:rsidR="007E3FA4" w:rsidRPr="00006A9D" w:rsidRDefault="007E3FA4" w:rsidP="00451195">
            <w:pPr>
              <w:pStyle w:val="Title"/>
              <w:rPr>
                <w:color w:val="auto"/>
                <w:sz w:val="40"/>
                <w:szCs w:val="40"/>
              </w:rPr>
            </w:pPr>
            <w:r w:rsidRPr="00006A9D">
              <w:rPr>
                <w:color w:val="auto"/>
                <w:sz w:val="40"/>
                <w:szCs w:val="40"/>
              </w:rPr>
              <w:t>BASKETBALL ASSOCIATION</w:t>
            </w:r>
          </w:p>
          <w:p w14:paraId="498AC846" w14:textId="77777777" w:rsidR="007E3FA4" w:rsidRPr="00006A9D" w:rsidRDefault="007E3FA4" w:rsidP="00451195">
            <w:pPr>
              <w:pStyle w:val="ContactInfo"/>
              <w:jc w:val="both"/>
              <w:rPr>
                <w:color w:val="auto"/>
              </w:rPr>
            </w:pPr>
          </w:p>
        </w:tc>
      </w:tr>
      <w:tr w:rsidR="007E3FA4" w:rsidRPr="00006A9D" w14:paraId="0B704396" w14:textId="77777777" w:rsidTr="00451195">
        <w:trPr>
          <w:trHeight w:hRule="exact" w:val="144"/>
        </w:trPr>
        <w:tc>
          <w:tcPr>
            <w:tcW w:w="9496" w:type="dxa"/>
            <w:tcMar>
              <w:top w:w="0" w:type="dxa"/>
              <w:bottom w:w="0" w:type="dxa"/>
            </w:tcMar>
          </w:tcPr>
          <w:p w14:paraId="5787AFCE" w14:textId="77777777" w:rsidR="007E3FA4" w:rsidRPr="00006A9D" w:rsidRDefault="007E3FA4" w:rsidP="00451195">
            <w:pPr>
              <w:jc w:val="both"/>
              <w:rPr>
                <w:color w:val="auto"/>
              </w:rPr>
            </w:pPr>
          </w:p>
        </w:tc>
      </w:tr>
      <w:tr w:rsidR="007E3FA4" w:rsidRPr="00006A9D" w14:paraId="0A3D0485" w14:textId="77777777" w:rsidTr="00451195">
        <w:trPr>
          <w:trHeight w:hRule="exact" w:val="144"/>
        </w:trPr>
        <w:tc>
          <w:tcPr>
            <w:tcW w:w="9496" w:type="dxa"/>
            <w:tcMar>
              <w:top w:w="0" w:type="dxa"/>
              <w:bottom w:w="0" w:type="dxa"/>
            </w:tcMar>
          </w:tcPr>
          <w:p w14:paraId="6CDD8B7C" w14:textId="77777777" w:rsidR="007E3FA4" w:rsidRPr="00006A9D" w:rsidRDefault="007E3FA4" w:rsidP="00451195">
            <w:pPr>
              <w:jc w:val="both"/>
              <w:rPr>
                <w:color w:val="auto"/>
              </w:rPr>
            </w:pPr>
          </w:p>
        </w:tc>
      </w:tr>
    </w:tbl>
    <w:p w14:paraId="61E30827" w14:textId="77777777" w:rsidR="007E3FA4" w:rsidRPr="00006A9D" w:rsidRDefault="007E3FA4" w:rsidP="007E3FA4">
      <w:pPr>
        <w:jc w:val="both"/>
      </w:pPr>
    </w:p>
    <w:p w14:paraId="5DBCB5F4" w14:textId="77777777" w:rsidR="007E3FA4" w:rsidRPr="00006A9D" w:rsidRDefault="007E3FA4" w:rsidP="007E3FA4">
      <w:pPr>
        <w:jc w:val="both"/>
      </w:pPr>
    </w:p>
    <w:p w14:paraId="2B9D4029" w14:textId="77777777" w:rsidR="007E3FA4" w:rsidRPr="00006A9D" w:rsidRDefault="007E3FA4" w:rsidP="007E3FA4">
      <w:pPr>
        <w:pBdr>
          <w:bottom w:val="single" w:sz="4" w:space="12" w:color="auto"/>
        </w:pBdr>
        <w:jc w:val="both"/>
        <w:rPr>
          <w:rFonts w:ascii="Arial" w:hAnsi="Arial" w:cs="Arial"/>
          <w:caps/>
          <w:spacing w:val="20"/>
        </w:rPr>
      </w:pPr>
      <w:r>
        <w:rPr>
          <w:rFonts w:ascii="Arial" w:hAnsi="Arial" w:cs="Arial"/>
          <w:caps/>
          <w:spacing w:val="20"/>
        </w:rPr>
        <w:t>POLICY</w:t>
      </w:r>
    </w:p>
    <w:tbl>
      <w:tblPr>
        <w:tblW w:w="5150" w:type="pct"/>
        <w:tblInd w:w="-120" w:type="dxa"/>
        <w:tblLayout w:type="fixed"/>
        <w:tblLook w:val="0000" w:firstRow="0" w:lastRow="0" w:firstColumn="0" w:lastColumn="0" w:noHBand="0" w:noVBand="0"/>
      </w:tblPr>
      <w:tblGrid>
        <w:gridCol w:w="1550"/>
        <w:gridCol w:w="8091"/>
      </w:tblGrid>
      <w:tr w:rsidR="007E3FA4" w:rsidRPr="00006A9D" w14:paraId="22DEA4F8" w14:textId="77777777" w:rsidTr="00451195">
        <w:tc>
          <w:tcPr>
            <w:tcW w:w="1550" w:type="dxa"/>
          </w:tcPr>
          <w:p w14:paraId="4AB33BA9" w14:textId="77777777" w:rsidR="007E3FA4" w:rsidRPr="00006A9D" w:rsidRDefault="007E3FA4" w:rsidP="00451195">
            <w:pPr>
              <w:pStyle w:val="FieldLabel"/>
              <w:spacing w:before="240" w:after="0"/>
              <w:rPr>
                <w:b/>
                <w:szCs w:val="22"/>
              </w:rPr>
            </w:pPr>
            <w:r w:rsidRPr="00006A9D">
              <w:rPr>
                <w:b/>
                <w:szCs w:val="22"/>
              </w:rPr>
              <w:t>Date:</w:t>
            </w:r>
          </w:p>
        </w:tc>
        <w:tc>
          <w:tcPr>
            <w:tcW w:w="8091" w:type="dxa"/>
          </w:tcPr>
          <w:p w14:paraId="5904A945" w14:textId="7F01A968" w:rsidR="007E3FA4" w:rsidRPr="00006A9D" w:rsidRDefault="00B95C0F" w:rsidP="00451195">
            <w:pPr>
              <w:spacing w:before="240"/>
              <w:jc w:val="both"/>
              <w:rPr>
                <w:rFonts w:ascii="Arial" w:hAnsi="Arial" w:cs="Arial"/>
              </w:rPr>
            </w:pPr>
            <w:r>
              <w:rPr>
                <w:rFonts w:ascii="Arial" w:hAnsi="Arial" w:cs="Arial"/>
                <w:noProof/>
              </w:rPr>
              <w:t xml:space="preserve">Sept </w:t>
            </w:r>
            <w:r w:rsidR="000D2E83">
              <w:rPr>
                <w:rFonts w:ascii="Arial" w:hAnsi="Arial" w:cs="Arial"/>
                <w:noProof/>
              </w:rPr>
              <w:t>1</w:t>
            </w:r>
            <w:r>
              <w:rPr>
                <w:rFonts w:ascii="Arial" w:hAnsi="Arial" w:cs="Arial"/>
                <w:noProof/>
              </w:rPr>
              <w:t>, 202</w:t>
            </w:r>
            <w:r w:rsidR="000D2E83">
              <w:rPr>
                <w:rFonts w:ascii="Arial" w:hAnsi="Arial" w:cs="Arial"/>
                <w:noProof/>
              </w:rPr>
              <w:t>3</w:t>
            </w:r>
          </w:p>
        </w:tc>
      </w:tr>
      <w:tr w:rsidR="007E3FA4" w:rsidRPr="00006A9D" w14:paraId="6EC661E3" w14:textId="77777777" w:rsidTr="00451195">
        <w:tc>
          <w:tcPr>
            <w:tcW w:w="1550" w:type="dxa"/>
          </w:tcPr>
          <w:p w14:paraId="526B7CF5" w14:textId="77777777" w:rsidR="007E3FA4" w:rsidRPr="00006A9D" w:rsidRDefault="007E3FA4" w:rsidP="00451195">
            <w:pPr>
              <w:pStyle w:val="FieldLabel"/>
              <w:spacing w:before="240" w:after="0"/>
              <w:rPr>
                <w:b/>
                <w:szCs w:val="22"/>
              </w:rPr>
            </w:pPr>
            <w:r w:rsidRPr="00006A9D">
              <w:rPr>
                <w:b/>
                <w:szCs w:val="22"/>
              </w:rPr>
              <w:t>To:</w:t>
            </w:r>
          </w:p>
        </w:tc>
        <w:tc>
          <w:tcPr>
            <w:tcW w:w="8091" w:type="dxa"/>
          </w:tcPr>
          <w:p w14:paraId="00A5AC0F" w14:textId="77777777" w:rsidR="007E3FA4" w:rsidRPr="00006A9D" w:rsidRDefault="007E3FA4" w:rsidP="00451195">
            <w:pPr>
              <w:pStyle w:val="Address"/>
              <w:spacing w:before="240" w:after="0"/>
              <w:rPr>
                <w:szCs w:val="22"/>
              </w:rPr>
            </w:pPr>
            <w:r>
              <w:rPr>
                <w:szCs w:val="22"/>
              </w:rPr>
              <w:t>All Hurricanes Members</w:t>
            </w:r>
          </w:p>
        </w:tc>
      </w:tr>
      <w:tr w:rsidR="007E3FA4" w:rsidRPr="00006A9D" w14:paraId="53E9B708" w14:textId="77777777" w:rsidTr="00451195">
        <w:tc>
          <w:tcPr>
            <w:tcW w:w="1550" w:type="dxa"/>
          </w:tcPr>
          <w:p w14:paraId="4BA62246" w14:textId="77777777" w:rsidR="007E3FA4" w:rsidRPr="00006A9D" w:rsidRDefault="007E3FA4" w:rsidP="00451195">
            <w:pPr>
              <w:pStyle w:val="FieldLabel"/>
              <w:spacing w:before="240" w:after="0"/>
              <w:rPr>
                <w:b/>
                <w:szCs w:val="22"/>
              </w:rPr>
            </w:pPr>
            <w:r w:rsidRPr="00006A9D">
              <w:rPr>
                <w:b/>
                <w:szCs w:val="22"/>
              </w:rPr>
              <w:t>From:</w:t>
            </w:r>
          </w:p>
        </w:tc>
        <w:tc>
          <w:tcPr>
            <w:tcW w:w="8091" w:type="dxa"/>
          </w:tcPr>
          <w:p w14:paraId="3F7DB085" w14:textId="77777777" w:rsidR="007E3FA4" w:rsidRPr="00006A9D" w:rsidRDefault="007E3FA4" w:rsidP="00451195">
            <w:pPr>
              <w:tabs>
                <w:tab w:val="left" w:pos="2783"/>
              </w:tabs>
              <w:spacing w:before="240"/>
              <w:jc w:val="both"/>
              <w:rPr>
                <w:rFonts w:ascii="Arial" w:hAnsi="Arial" w:cs="Arial"/>
              </w:rPr>
            </w:pPr>
            <w:r>
              <w:rPr>
                <w:rFonts w:ascii="Arial" w:hAnsi="Arial" w:cs="Arial"/>
              </w:rPr>
              <w:t xml:space="preserve">Halifax Hurricanes Minor Basketball </w:t>
            </w:r>
            <w:r w:rsidR="003359DC">
              <w:rPr>
                <w:rFonts w:ascii="Arial" w:hAnsi="Arial" w:cs="Arial"/>
              </w:rPr>
              <w:t>Association</w:t>
            </w:r>
          </w:p>
        </w:tc>
      </w:tr>
      <w:tr w:rsidR="007E3FA4" w:rsidRPr="00006A9D" w14:paraId="091C6158" w14:textId="77777777" w:rsidTr="00451195">
        <w:tc>
          <w:tcPr>
            <w:tcW w:w="1550" w:type="dxa"/>
          </w:tcPr>
          <w:p w14:paraId="481F8A25" w14:textId="77777777" w:rsidR="007E3FA4" w:rsidRPr="00006A9D" w:rsidRDefault="007E3FA4" w:rsidP="00451195">
            <w:pPr>
              <w:pStyle w:val="FieldLabel"/>
              <w:spacing w:before="240" w:after="0"/>
              <w:rPr>
                <w:b/>
                <w:szCs w:val="22"/>
              </w:rPr>
            </w:pPr>
            <w:r w:rsidRPr="00006A9D">
              <w:rPr>
                <w:b/>
                <w:szCs w:val="22"/>
              </w:rPr>
              <w:t>Re:</w:t>
            </w:r>
          </w:p>
        </w:tc>
        <w:tc>
          <w:tcPr>
            <w:tcW w:w="8091" w:type="dxa"/>
          </w:tcPr>
          <w:p w14:paraId="7D0377EB" w14:textId="77777777" w:rsidR="007E3FA4" w:rsidRPr="00F37E2A" w:rsidRDefault="009616F7" w:rsidP="00451195">
            <w:pPr>
              <w:spacing w:before="240"/>
              <w:jc w:val="both"/>
              <w:rPr>
                <w:rStyle w:val="SMBoldItalic"/>
                <w:rFonts w:ascii="Arial" w:hAnsi="Arial" w:cs="Arial"/>
                <w:b w:val="0"/>
                <w:i w:val="0"/>
              </w:rPr>
            </w:pPr>
            <w:r>
              <w:rPr>
                <w:rFonts w:ascii="Arial" w:hAnsi="Arial" w:cs="Arial"/>
                <w:lang w:bidi="he-IL"/>
              </w:rPr>
              <w:t xml:space="preserve">Player </w:t>
            </w:r>
            <w:r w:rsidR="005F0B56">
              <w:rPr>
                <w:rFonts w:ascii="Arial" w:hAnsi="Arial" w:cs="Arial"/>
                <w:lang w:bidi="he-IL"/>
              </w:rPr>
              <w:t xml:space="preserve">Assessment </w:t>
            </w:r>
            <w:r w:rsidR="00B95C0F">
              <w:rPr>
                <w:rFonts w:ascii="Arial" w:hAnsi="Arial" w:cs="Arial"/>
                <w:lang w:bidi="he-IL"/>
              </w:rPr>
              <w:t>– Information for Players and Parents</w:t>
            </w:r>
          </w:p>
        </w:tc>
      </w:tr>
    </w:tbl>
    <w:p w14:paraId="20CF20E5" w14:textId="77777777" w:rsidR="007E3FA4" w:rsidRPr="00006A9D" w:rsidRDefault="007E3FA4" w:rsidP="007E3FA4">
      <w:pPr>
        <w:pBdr>
          <w:bottom w:val="single" w:sz="4" w:space="1" w:color="auto"/>
        </w:pBdr>
        <w:tabs>
          <w:tab w:val="left" w:pos="-1080"/>
        </w:tabs>
        <w:jc w:val="both"/>
        <w:rPr>
          <w:rFonts w:ascii="Arial" w:hAnsi="Arial" w:cs="Arial"/>
        </w:rPr>
      </w:pPr>
    </w:p>
    <w:p w14:paraId="452DC64F" w14:textId="77777777" w:rsidR="00973307" w:rsidRDefault="00973307" w:rsidP="007E3FA4">
      <w:pPr>
        <w:jc w:val="both"/>
        <w:rPr>
          <w:rFonts w:ascii="Arial" w:hAnsi="Arial" w:cs="Arial"/>
        </w:rPr>
      </w:pPr>
      <w:bookmarkStart w:id="0" w:name="body"/>
      <w:bookmarkEnd w:id="0"/>
    </w:p>
    <w:p w14:paraId="081DABBB" w14:textId="77777777" w:rsidR="00973307" w:rsidRPr="00973307" w:rsidRDefault="00973307" w:rsidP="007E3FA4">
      <w:pPr>
        <w:jc w:val="both"/>
        <w:rPr>
          <w:rFonts w:ascii="Arial" w:hAnsi="Arial" w:cs="Arial"/>
          <w:b/>
          <w:u w:val="single"/>
        </w:rPr>
      </w:pPr>
      <w:r w:rsidRPr="00973307">
        <w:rPr>
          <w:rFonts w:ascii="Arial" w:hAnsi="Arial" w:cs="Arial"/>
          <w:b/>
          <w:u w:val="single"/>
        </w:rPr>
        <w:t>The Hurricane Way</w:t>
      </w:r>
    </w:p>
    <w:p w14:paraId="7551CF0A" w14:textId="77777777" w:rsidR="007E3FA4" w:rsidRDefault="00973307" w:rsidP="007E3FA4">
      <w:pPr>
        <w:jc w:val="both"/>
        <w:rPr>
          <w:rFonts w:ascii="Arial" w:hAnsi="Arial" w:cs="Arial"/>
        </w:rPr>
      </w:pPr>
      <w:r>
        <w:rPr>
          <w:rFonts w:ascii="Arial" w:hAnsi="Arial" w:cs="Arial"/>
        </w:rPr>
        <w:t>Why do you play basketball?  If your answer is because you enjoy playing sports, having fun, and being active you are just the person we want to be a Hurricane!</w:t>
      </w:r>
    </w:p>
    <w:p w14:paraId="5E80B5FB" w14:textId="77777777" w:rsidR="00973307" w:rsidRDefault="00973307" w:rsidP="007E3FA4">
      <w:pPr>
        <w:jc w:val="both"/>
        <w:rPr>
          <w:rFonts w:ascii="Arial" w:hAnsi="Arial" w:cs="Arial"/>
        </w:rPr>
      </w:pPr>
      <w:r>
        <w:rPr>
          <w:rFonts w:ascii="Arial" w:hAnsi="Arial" w:cs="Arial"/>
        </w:rPr>
        <w:t>What is the Hurricane Way?  The Hurricane Way is the way we organize ourselves and behave so that everyone can get maximum enjoyment playing, having fun, and being active.  The Hurricane Way focuses on how you develop yourself and how you treat others. Hurricanes take pride in their individual effort and achievements, but also work hard to make sure everyone around them is respected and is having fun.</w:t>
      </w:r>
    </w:p>
    <w:p w14:paraId="0AD24810" w14:textId="77777777" w:rsidR="00973307" w:rsidRDefault="00973307" w:rsidP="007E3FA4">
      <w:pPr>
        <w:jc w:val="both"/>
        <w:rPr>
          <w:rFonts w:ascii="Arial" w:hAnsi="Arial" w:cs="Arial"/>
        </w:rPr>
      </w:pPr>
      <w:r>
        <w:rPr>
          <w:rFonts w:ascii="Arial" w:hAnsi="Arial" w:cs="Arial"/>
        </w:rPr>
        <w:t>The Hurricane Way means that all Hurricanes, including players, coaches, managers, club volunteers, and parents:</w:t>
      </w:r>
    </w:p>
    <w:p w14:paraId="4023342D" w14:textId="77777777" w:rsidR="00973307" w:rsidRDefault="00973307" w:rsidP="00973307">
      <w:pPr>
        <w:pStyle w:val="ListParagraph"/>
        <w:numPr>
          <w:ilvl w:val="0"/>
          <w:numId w:val="16"/>
        </w:numPr>
        <w:jc w:val="both"/>
        <w:rPr>
          <w:rFonts w:ascii="Arial" w:hAnsi="Arial" w:cs="Arial"/>
        </w:rPr>
      </w:pPr>
      <w:r>
        <w:rPr>
          <w:rFonts w:ascii="Arial" w:hAnsi="Arial" w:cs="Arial"/>
        </w:rPr>
        <w:t>Care about, family, friends, teammates, and community.</w:t>
      </w:r>
    </w:p>
    <w:p w14:paraId="21957C30" w14:textId="77777777" w:rsidR="00973307" w:rsidRDefault="00973307" w:rsidP="00973307">
      <w:pPr>
        <w:pStyle w:val="ListParagraph"/>
        <w:numPr>
          <w:ilvl w:val="0"/>
          <w:numId w:val="16"/>
        </w:numPr>
        <w:jc w:val="both"/>
        <w:rPr>
          <w:rFonts w:ascii="Arial" w:hAnsi="Arial" w:cs="Arial"/>
        </w:rPr>
      </w:pPr>
      <w:r>
        <w:rPr>
          <w:rFonts w:ascii="Arial" w:hAnsi="Arial" w:cs="Arial"/>
        </w:rPr>
        <w:t>Work hard to represent the Hurricanes in a positive way when interacting with the community, officials, and opponents.</w:t>
      </w:r>
    </w:p>
    <w:p w14:paraId="7ECA0F1B" w14:textId="77777777" w:rsidR="00973307" w:rsidRDefault="00973307" w:rsidP="00973307">
      <w:pPr>
        <w:pStyle w:val="ListParagraph"/>
        <w:numPr>
          <w:ilvl w:val="0"/>
          <w:numId w:val="16"/>
        </w:numPr>
        <w:jc w:val="both"/>
        <w:rPr>
          <w:rFonts w:ascii="Arial" w:hAnsi="Arial" w:cs="Arial"/>
        </w:rPr>
      </w:pPr>
      <w:r>
        <w:rPr>
          <w:rFonts w:ascii="Arial" w:hAnsi="Arial" w:cs="Arial"/>
        </w:rPr>
        <w:t>Want to enjoy the sport of basketball in an organized environment.</w:t>
      </w:r>
    </w:p>
    <w:p w14:paraId="28B27E90" w14:textId="77777777" w:rsidR="00973307" w:rsidRDefault="00973307" w:rsidP="00973307">
      <w:pPr>
        <w:pStyle w:val="ListParagraph"/>
        <w:numPr>
          <w:ilvl w:val="0"/>
          <w:numId w:val="16"/>
        </w:numPr>
        <w:jc w:val="both"/>
        <w:rPr>
          <w:rFonts w:ascii="Arial" w:hAnsi="Arial" w:cs="Arial"/>
        </w:rPr>
      </w:pPr>
      <w:r>
        <w:rPr>
          <w:rFonts w:ascii="Arial" w:hAnsi="Arial" w:cs="Arial"/>
        </w:rPr>
        <w:t>Want to increase their skill level and basketball knowledge.</w:t>
      </w:r>
    </w:p>
    <w:p w14:paraId="62AE289C" w14:textId="77777777" w:rsidR="00973307" w:rsidRDefault="00973307" w:rsidP="00973307">
      <w:pPr>
        <w:pStyle w:val="ListParagraph"/>
        <w:numPr>
          <w:ilvl w:val="0"/>
          <w:numId w:val="16"/>
        </w:numPr>
        <w:jc w:val="both"/>
        <w:rPr>
          <w:rFonts w:ascii="Arial" w:hAnsi="Arial" w:cs="Arial"/>
        </w:rPr>
      </w:pPr>
      <w:r>
        <w:rPr>
          <w:rFonts w:ascii="Arial" w:hAnsi="Arial" w:cs="Arial"/>
        </w:rPr>
        <w:t xml:space="preserve">Are respectful </w:t>
      </w:r>
      <w:r w:rsidR="00B95C0F">
        <w:rPr>
          <w:rFonts w:ascii="Arial" w:hAnsi="Arial" w:cs="Arial"/>
        </w:rPr>
        <w:t>of</w:t>
      </w:r>
      <w:r>
        <w:rPr>
          <w:rFonts w:ascii="Arial" w:hAnsi="Arial" w:cs="Arial"/>
        </w:rPr>
        <w:t xml:space="preserve"> teammates, team managers, and coaches and show that respect by actively listening, behaving well, being on time, and working hard at every practice and game.</w:t>
      </w:r>
    </w:p>
    <w:p w14:paraId="4E58E1C1" w14:textId="77777777" w:rsidR="00973307" w:rsidRDefault="00973307" w:rsidP="00973307">
      <w:pPr>
        <w:pStyle w:val="ListParagraph"/>
        <w:numPr>
          <w:ilvl w:val="0"/>
          <w:numId w:val="16"/>
        </w:numPr>
        <w:jc w:val="both"/>
        <w:rPr>
          <w:rFonts w:ascii="Arial" w:hAnsi="Arial" w:cs="Arial"/>
        </w:rPr>
      </w:pPr>
      <w:r>
        <w:rPr>
          <w:rFonts w:ascii="Arial" w:hAnsi="Arial" w:cs="Arial"/>
        </w:rPr>
        <w:t>Understand and appreciate the effort that families and community volunteers make in order to provide the opportunity to play organized basketball.</w:t>
      </w:r>
    </w:p>
    <w:p w14:paraId="42D99755" w14:textId="77777777" w:rsidR="00973307" w:rsidRDefault="00973307" w:rsidP="00973307">
      <w:pPr>
        <w:jc w:val="both"/>
        <w:rPr>
          <w:rFonts w:ascii="Arial" w:hAnsi="Arial" w:cs="Arial"/>
        </w:rPr>
      </w:pPr>
      <w:r>
        <w:rPr>
          <w:rFonts w:ascii="Arial" w:hAnsi="Arial" w:cs="Arial"/>
        </w:rPr>
        <w:lastRenderedPageBreak/>
        <w:t>Now that we all know about the Hurricanes Way let’s talk about player assessment and team placement.</w:t>
      </w:r>
    </w:p>
    <w:p w14:paraId="308F7923" w14:textId="77777777" w:rsidR="00177580" w:rsidRPr="00E668C9" w:rsidRDefault="00177580" w:rsidP="007E3FA4">
      <w:pPr>
        <w:jc w:val="both"/>
        <w:rPr>
          <w:rFonts w:ascii="Arial" w:hAnsi="Arial" w:cs="Arial"/>
          <w:b/>
          <w:u w:val="single"/>
        </w:rPr>
      </w:pPr>
      <w:r w:rsidRPr="00E668C9">
        <w:rPr>
          <w:rFonts w:ascii="Arial" w:hAnsi="Arial" w:cs="Arial"/>
          <w:b/>
          <w:u w:val="single"/>
        </w:rPr>
        <w:t>Players</w:t>
      </w:r>
    </w:p>
    <w:p w14:paraId="0B2704B7" w14:textId="77777777" w:rsidR="00177580" w:rsidRDefault="00177580" w:rsidP="00177580">
      <w:pPr>
        <w:pStyle w:val="ListParagraph"/>
        <w:numPr>
          <w:ilvl w:val="0"/>
          <w:numId w:val="15"/>
        </w:numPr>
        <w:jc w:val="both"/>
        <w:rPr>
          <w:rFonts w:ascii="Arial" w:hAnsi="Arial" w:cs="Arial"/>
        </w:rPr>
      </w:pPr>
      <w:r>
        <w:rPr>
          <w:rFonts w:ascii="Arial" w:hAnsi="Arial" w:cs="Arial"/>
        </w:rPr>
        <w:t>Be early so that you can check in and get your number bib.</w:t>
      </w:r>
    </w:p>
    <w:p w14:paraId="72ECA184" w14:textId="77777777" w:rsidR="00177580" w:rsidRDefault="00177580" w:rsidP="00177580">
      <w:pPr>
        <w:pStyle w:val="ListParagraph"/>
        <w:jc w:val="both"/>
        <w:rPr>
          <w:rFonts w:ascii="Arial" w:hAnsi="Arial" w:cs="Arial"/>
        </w:rPr>
      </w:pPr>
    </w:p>
    <w:p w14:paraId="7AFD3844" w14:textId="77777777" w:rsidR="00177580" w:rsidRDefault="00177580" w:rsidP="00177580">
      <w:pPr>
        <w:pStyle w:val="ListParagraph"/>
        <w:numPr>
          <w:ilvl w:val="0"/>
          <w:numId w:val="15"/>
        </w:numPr>
        <w:jc w:val="both"/>
        <w:rPr>
          <w:rFonts w:ascii="Arial" w:hAnsi="Arial" w:cs="Arial"/>
        </w:rPr>
      </w:pPr>
      <w:r>
        <w:rPr>
          <w:rFonts w:ascii="Arial" w:hAnsi="Arial" w:cs="Arial"/>
        </w:rPr>
        <w:t>Be properly dressed:  shorts, shirt, shoes appropriate for wear on a gym floor, no jewelry, no hats, no head phones/ear buds.</w:t>
      </w:r>
    </w:p>
    <w:p w14:paraId="5F647785" w14:textId="77777777" w:rsidR="00177580" w:rsidRDefault="00177580" w:rsidP="00177580">
      <w:pPr>
        <w:pStyle w:val="ListParagraph"/>
        <w:jc w:val="both"/>
        <w:rPr>
          <w:rFonts w:ascii="Arial" w:hAnsi="Arial" w:cs="Arial"/>
        </w:rPr>
      </w:pPr>
    </w:p>
    <w:p w14:paraId="2C4A1C08" w14:textId="77777777" w:rsidR="00177580" w:rsidRDefault="00177580" w:rsidP="00177580">
      <w:pPr>
        <w:pStyle w:val="ListParagraph"/>
        <w:numPr>
          <w:ilvl w:val="0"/>
          <w:numId w:val="15"/>
        </w:numPr>
        <w:jc w:val="both"/>
        <w:rPr>
          <w:rFonts w:ascii="Arial" w:hAnsi="Arial" w:cs="Arial"/>
        </w:rPr>
      </w:pPr>
      <w:r>
        <w:rPr>
          <w:rFonts w:ascii="Arial" w:hAnsi="Arial" w:cs="Arial"/>
        </w:rPr>
        <w:t xml:space="preserve">Bring a ball:  </w:t>
      </w:r>
    </w:p>
    <w:p w14:paraId="32223C45" w14:textId="77777777" w:rsidR="00177580" w:rsidRDefault="00177580" w:rsidP="00177580">
      <w:pPr>
        <w:pStyle w:val="ListParagraph"/>
        <w:jc w:val="both"/>
        <w:rPr>
          <w:rFonts w:ascii="Arial" w:hAnsi="Arial" w:cs="Arial"/>
        </w:rPr>
      </w:pPr>
    </w:p>
    <w:p w14:paraId="666EE2FA" w14:textId="77777777" w:rsidR="00177580" w:rsidRDefault="00177580" w:rsidP="00177580">
      <w:pPr>
        <w:pStyle w:val="ListParagraph"/>
        <w:jc w:val="both"/>
        <w:rPr>
          <w:rFonts w:ascii="Arial" w:hAnsi="Arial" w:cs="Arial"/>
        </w:rPr>
      </w:pPr>
      <w:r>
        <w:rPr>
          <w:rFonts w:ascii="Arial" w:hAnsi="Arial" w:cs="Arial"/>
        </w:rPr>
        <w:t>U10 and U12 boys and girls use size 5 (27.5”)</w:t>
      </w:r>
    </w:p>
    <w:p w14:paraId="47068EB3" w14:textId="77777777" w:rsidR="00177580" w:rsidRDefault="00177580" w:rsidP="00177580">
      <w:pPr>
        <w:pStyle w:val="ListParagraph"/>
        <w:jc w:val="both"/>
        <w:rPr>
          <w:rFonts w:ascii="Arial" w:hAnsi="Arial" w:cs="Arial"/>
        </w:rPr>
      </w:pPr>
      <w:r>
        <w:rPr>
          <w:rFonts w:ascii="Arial" w:hAnsi="Arial" w:cs="Arial"/>
        </w:rPr>
        <w:t>U14, U16, and U18 girls use size 6 (28.5”)</w:t>
      </w:r>
    </w:p>
    <w:p w14:paraId="619D48DC" w14:textId="77777777" w:rsidR="00177580" w:rsidRDefault="00177580" w:rsidP="00177580">
      <w:pPr>
        <w:pStyle w:val="ListParagraph"/>
        <w:jc w:val="both"/>
        <w:rPr>
          <w:rFonts w:ascii="Arial" w:hAnsi="Arial" w:cs="Arial"/>
        </w:rPr>
      </w:pPr>
      <w:r>
        <w:rPr>
          <w:rFonts w:ascii="Arial" w:hAnsi="Arial" w:cs="Arial"/>
        </w:rPr>
        <w:t>U14, U16, and U18 boys use size 7 (29.5”)</w:t>
      </w:r>
    </w:p>
    <w:p w14:paraId="6A0105F9" w14:textId="77777777" w:rsidR="00177580" w:rsidRDefault="00177580" w:rsidP="00177580">
      <w:pPr>
        <w:pStyle w:val="ListParagraph"/>
        <w:jc w:val="both"/>
        <w:rPr>
          <w:rFonts w:ascii="Arial" w:hAnsi="Arial" w:cs="Arial"/>
        </w:rPr>
      </w:pPr>
    </w:p>
    <w:p w14:paraId="444F0A6E" w14:textId="77777777" w:rsidR="00177580" w:rsidRDefault="00177580" w:rsidP="00177580">
      <w:pPr>
        <w:pStyle w:val="ListParagraph"/>
        <w:jc w:val="both"/>
        <w:rPr>
          <w:rFonts w:ascii="Arial" w:hAnsi="Arial" w:cs="Arial"/>
        </w:rPr>
      </w:pPr>
      <w:r>
        <w:rPr>
          <w:rFonts w:ascii="Arial" w:hAnsi="Arial" w:cs="Arial"/>
        </w:rPr>
        <w:t>If you do not have a ball we will have extras.</w:t>
      </w:r>
    </w:p>
    <w:p w14:paraId="27500A29" w14:textId="77777777" w:rsidR="00177580" w:rsidRDefault="00177580" w:rsidP="00177580">
      <w:pPr>
        <w:pStyle w:val="ListParagraph"/>
        <w:jc w:val="both"/>
        <w:rPr>
          <w:rFonts w:ascii="Arial" w:hAnsi="Arial" w:cs="Arial"/>
        </w:rPr>
      </w:pPr>
    </w:p>
    <w:p w14:paraId="44A28576" w14:textId="77777777" w:rsidR="00177580" w:rsidRDefault="00177580" w:rsidP="00177580">
      <w:pPr>
        <w:pStyle w:val="ListParagraph"/>
        <w:numPr>
          <w:ilvl w:val="0"/>
          <w:numId w:val="15"/>
        </w:numPr>
        <w:jc w:val="both"/>
        <w:rPr>
          <w:rFonts w:ascii="Arial" w:hAnsi="Arial" w:cs="Arial"/>
        </w:rPr>
      </w:pPr>
      <w:r>
        <w:rPr>
          <w:rFonts w:ascii="Arial" w:hAnsi="Arial" w:cs="Arial"/>
        </w:rPr>
        <w:t xml:space="preserve">In addition to </w:t>
      </w:r>
      <w:r w:rsidR="002D75ED">
        <w:rPr>
          <w:rFonts w:ascii="Arial" w:hAnsi="Arial" w:cs="Arial"/>
        </w:rPr>
        <w:t>assessing your basketball abilities</w:t>
      </w:r>
      <w:r>
        <w:rPr>
          <w:rFonts w:ascii="Arial" w:hAnsi="Arial" w:cs="Arial"/>
        </w:rPr>
        <w:t xml:space="preserve">, the assessors will be looking for focused, well behaved </w:t>
      </w:r>
      <w:r w:rsidR="002D75ED">
        <w:rPr>
          <w:rFonts w:ascii="Arial" w:hAnsi="Arial" w:cs="Arial"/>
        </w:rPr>
        <w:t>players</w:t>
      </w:r>
      <w:r w:rsidR="00973307">
        <w:rPr>
          <w:rFonts w:ascii="Arial" w:hAnsi="Arial" w:cs="Arial"/>
        </w:rPr>
        <w:t xml:space="preserve"> (remember the Hurricane Way)</w:t>
      </w:r>
      <w:r>
        <w:rPr>
          <w:rFonts w:ascii="Arial" w:hAnsi="Arial" w:cs="Arial"/>
        </w:rPr>
        <w:t>.  This starts as soon as you enter the gym.</w:t>
      </w:r>
      <w:r w:rsidR="00E668C9">
        <w:rPr>
          <w:rFonts w:ascii="Arial" w:hAnsi="Arial" w:cs="Arial"/>
        </w:rPr>
        <w:t xml:space="preserve">  The first impression you make is an important one.</w:t>
      </w:r>
    </w:p>
    <w:p w14:paraId="29E6CD0C" w14:textId="77777777" w:rsidR="00E668C9" w:rsidRDefault="00E668C9" w:rsidP="00E668C9">
      <w:pPr>
        <w:pStyle w:val="ListParagraph"/>
        <w:jc w:val="both"/>
        <w:rPr>
          <w:rFonts w:ascii="Arial" w:hAnsi="Arial" w:cs="Arial"/>
        </w:rPr>
      </w:pPr>
    </w:p>
    <w:p w14:paraId="1654FC49" w14:textId="77777777" w:rsidR="00973307" w:rsidRDefault="00973307" w:rsidP="00215743">
      <w:pPr>
        <w:pStyle w:val="ListParagraph"/>
        <w:numPr>
          <w:ilvl w:val="0"/>
          <w:numId w:val="15"/>
        </w:numPr>
        <w:jc w:val="both"/>
        <w:rPr>
          <w:rFonts w:ascii="Arial" w:hAnsi="Arial" w:cs="Arial"/>
        </w:rPr>
      </w:pPr>
      <w:r w:rsidRPr="00973307">
        <w:rPr>
          <w:rFonts w:ascii="Arial" w:hAnsi="Arial" w:cs="Arial"/>
        </w:rPr>
        <w:t xml:space="preserve">You will be assessed for skill, basketball IQ, athleticism, and </w:t>
      </w:r>
      <w:r w:rsidR="002D75ED">
        <w:rPr>
          <w:rFonts w:ascii="Arial" w:hAnsi="Arial" w:cs="Arial"/>
        </w:rPr>
        <w:t>attitude</w:t>
      </w:r>
      <w:r w:rsidR="00B95C0F">
        <w:rPr>
          <w:rFonts w:ascii="Arial" w:hAnsi="Arial" w:cs="Arial"/>
        </w:rPr>
        <w:t>/effort</w:t>
      </w:r>
      <w:r w:rsidRPr="00973307">
        <w:rPr>
          <w:rFonts w:ascii="Arial" w:hAnsi="Arial" w:cs="Arial"/>
        </w:rPr>
        <w:t>.  We describe each of these categories below.  Read each one and do your best to show these things at your assessment.</w:t>
      </w:r>
    </w:p>
    <w:p w14:paraId="555F3577" w14:textId="77777777" w:rsidR="00B95C0F" w:rsidRDefault="00B95C0F" w:rsidP="00B95C0F">
      <w:pPr>
        <w:pStyle w:val="ListParagraph"/>
        <w:jc w:val="both"/>
        <w:rPr>
          <w:rFonts w:ascii="Arial" w:hAnsi="Arial" w:cs="Arial"/>
        </w:rPr>
      </w:pPr>
    </w:p>
    <w:p w14:paraId="4092F1DE" w14:textId="77777777" w:rsidR="00B95C0F" w:rsidRPr="00973307" w:rsidRDefault="00B95C0F" w:rsidP="00215743">
      <w:pPr>
        <w:pStyle w:val="ListParagraph"/>
        <w:numPr>
          <w:ilvl w:val="0"/>
          <w:numId w:val="15"/>
        </w:numPr>
        <w:jc w:val="both"/>
        <w:rPr>
          <w:rFonts w:ascii="Arial" w:hAnsi="Arial" w:cs="Arial"/>
        </w:rPr>
      </w:pPr>
      <w:r>
        <w:rPr>
          <w:rFonts w:ascii="Arial" w:hAnsi="Arial" w:cs="Arial"/>
        </w:rPr>
        <w:t>Remember to have fun and be positive.  For years, studies done by professional sports teams have shown us the obvious…worrying and getting down on yourself has a negative effect on performance.  If you bring good energy and put in the effort, you will have a great assessment.</w:t>
      </w:r>
    </w:p>
    <w:p w14:paraId="6055B11B" w14:textId="77777777" w:rsidR="00177580" w:rsidRPr="00177580" w:rsidRDefault="00177580" w:rsidP="00177580">
      <w:pPr>
        <w:pStyle w:val="ListParagraph"/>
        <w:jc w:val="both"/>
        <w:rPr>
          <w:rFonts w:ascii="Arial" w:hAnsi="Arial" w:cs="Arial"/>
        </w:rPr>
      </w:pPr>
    </w:p>
    <w:p w14:paraId="52784262" w14:textId="77777777" w:rsidR="00973307" w:rsidRPr="00973307" w:rsidRDefault="00973307" w:rsidP="007E3FA4">
      <w:pPr>
        <w:jc w:val="both"/>
        <w:rPr>
          <w:rFonts w:ascii="Arial" w:hAnsi="Arial" w:cs="Arial"/>
          <w:b/>
          <w:u w:val="single"/>
        </w:rPr>
      </w:pPr>
      <w:r w:rsidRPr="00973307">
        <w:rPr>
          <w:rFonts w:ascii="Arial" w:hAnsi="Arial" w:cs="Arial"/>
          <w:b/>
          <w:u w:val="single"/>
        </w:rPr>
        <w:t>Parents/Guardians</w:t>
      </w:r>
    </w:p>
    <w:p w14:paraId="6A9780D1" w14:textId="77777777" w:rsidR="00973307" w:rsidRDefault="00973307" w:rsidP="00973307">
      <w:pPr>
        <w:pStyle w:val="ListParagraph"/>
        <w:numPr>
          <w:ilvl w:val="0"/>
          <w:numId w:val="17"/>
        </w:numPr>
        <w:jc w:val="both"/>
        <w:rPr>
          <w:rFonts w:ascii="Arial" w:hAnsi="Arial" w:cs="Arial"/>
        </w:rPr>
      </w:pPr>
      <w:r>
        <w:rPr>
          <w:rFonts w:ascii="Arial" w:hAnsi="Arial" w:cs="Arial"/>
        </w:rPr>
        <w:t>Please see above for what we expect of your player.</w:t>
      </w:r>
    </w:p>
    <w:p w14:paraId="5135BC40" w14:textId="77777777" w:rsidR="00973307" w:rsidRDefault="00973307" w:rsidP="00973307">
      <w:pPr>
        <w:pStyle w:val="ListParagraph"/>
        <w:jc w:val="both"/>
        <w:rPr>
          <w:rFonts w:ascii="Arial" w:hAnsi="Arial" w:cs="Arial"/>
        </w:rPr>
      </w:pPr>
    </w:p>
    <w:p w14:paraId="1583B36D" w14:textId="77777777" w:rsidR="00973307" w:rsidRDefault="00973307" w:rsidP="00973307">
      <w:pPr>
        <w:pStyle w:val="ListParagraph"/>
        <w:numPr>
          <w:ilvl w:val="0"/>
          <w:numId w:val="17"/>
        </w:numPr>
        <w:jc w:val="both"/>
        <w:rPr>
          <w:rFonts w:ascii="Arial" w:hAnsi="Arial" w:cs="Arial"/>
        </w:rPr>
      </w:pPr>
      <w:r>
        <w:rPr>
          <w:rFonts w:ascii="Arial" w:hAnsi="Arial" w:cs="Arial"/>
        </w:rPr>
        <w:t xml:space="preserve">When you arrive at assessment please get your player to the check-in table.  Each player needs to check-in to get a number bib.  The </w:t>
      </w:r>
      <w:r w:rsidR="002D75ED">
        <w:rPr>
          <w:rFonts w:ascii="Arial" w:hAnsi="Arial" w:cs="Arial"/>
        </w:rPr>
        <w:t xml:space="preserve">bib </w:t>
      </w:r>
      <w:r>
        <w:rPr>
          <w:rFonts w:ascii="Arial" w:hAnsi="Arial" w:cs="Arial"/>
        </w:rPr>
        <w:t>number corresponds with your player’s name on the assessment chart that each assessor will have so it is very important to check-in.</w:t>
      </w:r>
    </w:p>
    <w:p w14:paraId="78871DB5" w14:textId="77777777" w:rsidR="00973307" w:rsidRDefault="00973307" w:rsidP="00973307">
      <w:pPr>
        <w:pStyle w:val="ListParagraph"/>
        <w:jc w:val="both"/>
        <w:rPr>
          <w:rFonts w:ascii="Arial" w:hAnsi="Arial" w:cs="Arial"/>
        </w:rPr>
      </w:pPr>
    </w:p>
    <w:p w14:paraId="728BA309" w14:textId="77777777" w:rsidR="00973307" w:rsidRDefault="00973307" w:rsidP="00973307">
      <w:pPr>
        <w:pStyle w:val="ListParagraph"/>
        <w:numPr>
          <w:ilvl w:val="0"/>
          <w:numId w:val="17"/>
        </w:numPr>
        <w:jc w:val="both"/>
        <w:rPr>
          <w:rFonts w:ascii="Arial" w:hAnsi="Arial" w:cs="Arial"/>
        </w:rPr>
      </w:pPr>
      <w:r>
        <w:rPr>
          <w:rFonts w:ascii="Arial" w:hAnsi="Arial" w:cs="Arial"/>
        </w:rPr>
        <w:t xml:space="preserve">If you have not yet paid this year’s fees or have outstanding fees from last year, </w:t>
      </w:r>
      <w:r w:rsidRPr="002D75ED">
        <w:rPr>
          <w:rFonts w:ascii="Arial" w:hAnsi="Arial" w:cs="Arial"/>
          <w:b/>
          <w:u w:val="single"/>
        </w:rPr>
        <w:t>your player will not be allowed to assess</w:t>
      </w:r>
      <w:r>
        <w:rPr>
          <w:rFonts w:ascii="Arial" w:hAnsi="Arial" w:cs="Arial"/>
        </w:rPr>
        <w:t>.  Please bring cash or cheque for any amounts owing.  Cheques can be made payable to Halifax Hurricanes Minor Basketball Assoc.</w:t>
      </w:r>
    </w:p>
    <w:p w14:paraId="71FA7AE4" w14:textId="77777777" w:rsidR="00973307" w:rsidRDefault="00973307" w:rsidP="00973307">
      <w:pPr>
        <w:pStyle w:val="ListParagraph"/>
        <w:jc w:val="both"/>
        <w:rPr>
          <w:rFonts w:ascii="Arial" w:hAnsi="Arial" w:cs="Arial"/>
        </w:rPr>
      </w:pPr>
    </w:p>
    <w:p w14:paraId="314968F3" w14:textId="77777777" w:rsidR="00973307" w:rsidRDefault="00973307" w:rsidP="00973307">
      <w:pPr>
        <w:pStyle w:val="ListParagraph"/>
        <w:numPr>
          <w:ilvl w:val="0"/>
          <w:numId w:val="17"/>
        </w:numPr>
        <w:jc w:val="both"/>
        <w:rPr>
          <w:rFonts w:ascii="Arial" w:hAnsi="Arial" w:cs="Arial"/>
        </w:rPr>
      </w:pPr>
      <w:r>
        <w:rPr>
          <w:rFonts w:ascii="Arial" w:hAnsi="Arial" w:cs="Arial"/>
        </w:rPr>
        <w:t>Assessments are “closed door”.  Please do not enter the gym or watch through a window.</w:t>
      </w:r>
    </w:p>
    <w:p w14:paraId="684C104F" w14:textId="77777777" w:rsidR="00973307" w:rsidRDefault="00973307" w:rsidP="00973307">
      <w:pPr>
        <w:pStyle w:val="ListParagraph"/>
        <w:jc w:val="both"/>
        <w:rPr>
          <w:rFonts w:ascii="Arial" w:hAnsi="Arial" w:cs="Arial"/>
        </w:rPr>
      </w:pPr>
    </w:p>
    <w:p w14:paraId="491AA554" w14:textId="77777777" w:rsidR="002D75ED" w:rsidRDefault="00973307" w:rsidP="00973307">
      <w:pPr>
        <w:pStyle w:val="ListParagraph"/>
        <w:numPr>
          <w:ilvl w:val="0"/>
          <w:numId w:val="17"/>
        </w:numPr>
        <w:jc w:val="both"/>
        <w:rPr>
          <w:rFonts w:ascii="Arial" w:hAnsi="Arial" w:cs="Arial"/>
        </w:rPr>
      </w:pPr>
      <w:r>
        <w:rPr>
          <w:rFonts w:ascii="Arial" w:hAnsi="Arial" w:cs="Arial"/>
        </w:rPr>
        <w:lastRenderedPageBreak/>
        <w:t>Please understand the complexity of assessing and placing 3</w:t>
      </w:r>
      <w:r w:rsidR="002D75ED">
        <w:rPr>
          <w:rFonts w:ascii="Arial" w:hAnsi="Arial" w:cs="Arial"/>
        </w:rPr>
        <w:t>70</w:t>
      </w:r>
      <w:r>
        <w:rPr>
          <w:rFonts w:ascii="Arial" w:hAnsi="Arial" w:cs="Arial"/>
        </w:rPr>
        <w:t xml:space="preserve"> kids.  Placement can only be done on the criteria in this policy.  We cannot accommodate friend requests</w:t>
      </w:r>
      <w:r w:rsidR="002D75ED">
        <w:rPr>
          <w:rFonts w:ascii="Arial" w:hAnsi="Arial" w:cs="Arial"/>
        </w:rPr>
        <w:t xml:space="preserve"> or scheduling requests</w:t>
      </w:r>
      <w:r>
        <w:rPr>
          <w:rFonts w:ascii="Arial" w:hAnsi="Arial" w:cs="Arial"/>
        </w:rPr>
        <w:t xml:space="preserve">. </w:t>
      </w:r>
    </w:p>
    <w:p w14:paraId="1E45604F" w14:textId="77777777" w:rsidR="002D75ED" w:rsidRDefault="002D75ED" w:rsidP="002D75ED">
      <w:pPr>
        <w:pStyle w:val="ListParagraph"/>
        <w:jc w:val="both"/>
        <w:rPr>
          <w:rFonts w:ascii="Arial" w:hAnsi="Arial" w:cs="Arial"/>
        </w:rPr>
      </w:pPr>
    </w:p>
    <w:p w14:paraId="668C738A" w14:textId="77777777" w:rsidR="002D75ED" w:rsidRDefault="002D75ED" w:rsidP="002D75ED">
      <w:pPr>
        <w:jc w:val="both"/>
        <w:rPr>
          <w:rFonts w:ascii="Arial" w:hAnsi="Arial" w:cs="Arial"/>
          <w:b/>
          <w:u w:val="single"/>
        </w:rPr>
      </w:pPr>
      <w:r w:rsidRPr="002D75ED">
        <w:rPr>
          <w:rFonts w:ascii="Arial" w:hAnsi="Arial" w:cs="Arial"/>
          <w:b/>
          <w:u w:val="single"/>
        </w:rPr>
        <w:t>Assessment Criteria</w:t>
      </w:r>
    </w:p>
    <w:p w14:paraId="353961DB" w14:textId="77777777" w:rsidR="002D75ED" w:rsidRDefault="002D75ED" w:rsidP="002D75ED">
      <w:pPr>
        <w:jc w:val="both"/>
        <w:rPr>
          <w:rFonts w:ascii="Arial" w:hAnsi="Arial" w:cs="Arial"/>
          <w:b/>
        </w:rPr>
      </w:pPr>
      <w:r>
        <w:rPr>
          <w:rFonts w:ascii="Arial" w:hAnsi="Arial" w:cs="Arial"/>
          <w:b/>
        </w:rPr>
        <w:t>Skill</w:t>
      </w:r>
    </w:p>
    <w:p w14:paraId="756BD789" w14:textId="77777777" w:rsidR="00B95C0F" w:rsidRPr="00B95C0F" w:rsidRDefault="00B95C0F" w:rsidP="00B95C0F">
      <w:pPr>
        <w:pStyle w:val="ListParagraph"/>
        <w:jc w:val="both"/>
        <w:rPr>
          <w:rFonts w:ascii="Arial" w:hAnsi="Arial" w:cs="Arial"/>
        </w:rPr>
      </w:pPr>
      <w:r w:rsidRPr="00B95C0F">
        <w:rPr>
          <w:rFonts w:ascii="Arial" w:hAnsi="Arial" w:cs="Arial"/>
        </w:rPr>
        <w:t>Perfection is not expected.  All players are at different levels of development.  Assessors will look at results (</w:t>
      </w:r>
      <w:proofErr w:type="spellStart"/>
      <w:r w:rsidRPr="00B95C0F">
        <w:rPr>
          <w:rFonts w:ascii="Arial" w:hAnsi="Arial" w:cs="Arial"/>
        </w:rPr>
        <w:t>eg.</w:t>
      </w:r>
      <w:proofErr w:type="spellEnd"/>
      <w:r w:rsidRPr="00B95C0F">
        <w:rPr>
          <w:rFonts w:ascii="Arial" w:hAnsi="Arial" w:cs="Arial"/>
        </w:rPr>
        <w:t xml:space="preserve">  did the player make the shot</w:t>
      </w:r>
      <w:proofErr w:type="gramStart"/>
      <w:r w:rsidRPr="00B95C0F">
        <w:rPr>
          <w:rFonts w:ascii="Arial" w:hAnsi="Arial" w:cs="Arial"/>
        </w:rPr>
        <w:t>), but</w:t>
      </w:r>
      <w:proofErr w:type="gramEnd"/>
      <w:r w:rsidRPr="00B95C0F">
        <w:rPr>
          <w:rFonts w:ascii="Arial" w:hAnsi="Arial" w:cs="Arial"/>
        </w:rPr>
        <w:t xml:space="preserve"> will also pay attention to the player’s technique.</w:t>
      </w:r>
    </w:p>
    <w:p w14:paraId="45389FD3" w14:textId="77777777" w:rsidR="00B95C0F" w:rsidRPr="00B95C0F" w:rsidRDefault="00B95C0F" w:rsidP="00B95C0F">
      <w:pPr>
        <w:pStyle w:val="ListParagraph"/>
        <w:jc w:val="both"/>
        <w:rPr>
          <w:rFonts w:ascii="Arial" w:hAnsi="Arial" w:cs="Arial"/>
        </w:rPr>
      </w:pPr>
    </w:p>
    <w:p w14:paraId="285841A3" w14:textId="77777777" w:rsidR="002D75ED" w:rsidRPr="00B95C0F" w:rsidRDefault="002D75ED" w:rsidP="00B95C0F">
      <w:pPr>
        <w:pStyle w:val="ListParagraph"/>
        <w:jc w:val="both"/>
        <w:rPr>
          <w:rFonts w:ascii="Arial" w:hAnsi="Arial" w:cs="Arial"/>
        </w:rPr>
      </w:pPr>
      <w:r w:rsidRPr="00B95C0F">
        <w:rPr>
          <w:rFonts w:ascii="Arial" w:hAnsi="Arial" w:cs="Arial"/>
        </w:rPr>
        <w:t>Assessors will look for age specific skill expectations including assessment of</w:t>
      </w:r>
      <w:r w:rsidR="00B95C0F">
        <w:rPr>
          <w:rFonts w:ascii="Arial" w:hAnsi="Arial" w:cs="Arial"/>
        </w:rPr>
        <w:t xml:space="preserve"> fundamentals such as</w:t>
      </w:r>
      <w:r w:rsidRPr="00B95C0F">
        <w:rPr>
          <w:rFonts w:ascii="Arial" w:hAnsi="Arial" w:cs="Arial"/>
        </w:rPr>
        <w:t>:</w:t>
      </w:r>
    </w:p>
    <w:p w14:paraId="5CDAD7D7" w14:textId="77777777" w:rsidR="002D75ED" w:rsidRPr="00B95C0F" w:rsidRDefault="002D75ED" w:rsidP="002D75ED">
      <w:pPr>
        <w:pStyle w:val="ListParagraph"/>
        <w:jc w:val="both"/>
        <w:rPr>
          <w:rFonts w:ascii="Arial" w:hAnsi="Arial" w:cs="Arial"/>
        </w:rPr>
      </w:pPr>
    </w:p>
    <w:p w14:paraId="529733D6" w14:textId="77777777" w:rsidR="00B95C0F" w:rsidRPr="00B95C0F" w:rsidRDefault="002D75ED" w:rsidP="002D75ED">
      <w:pPr>
        <w:pStyle w:val="ListParagraph"/>
        <w:numPr>
          <w:ilvl w:val="0"/>
          <w:numId w:val="19"/>
        </w:numPr>
        <w:jc w:val="both"/>
        <w:rPr>
          <w:rFonts w:ascii="Arial" w:hAnsi="Arial" w:cs="Arial"/>
        </w:rPr>
      </w:pPr>
      <w:r w:rsidRPr="00B95C0F">
        <w:rPr>
          <w:rFonts w:ascii="Arial" w:hAnsi="Arial" w:cs="Arial"/>
        </w:rPr>
        <w:t xml:space="preserve">Shooting </w:t>
      </w:r>
      <w:r w:rsidR="00B95C0F" w:rsidRPr="00B95C0F">
        <w:rPr>
          <w:rFonts w:ascii="Arial" w:hAnsi="Arial" w:cs="Arial"/>
        </w:rPr>
        <w:t>–</w:t>
      </w:r>
      <w:r w:rsidRPr="00B95C0F">
        <w:rPr>
          <w:rFonts w:ascii="Arial" w:hAnsi="Arial" w:cs="Arial"/>
        </w:rPr>
        <w:t xml:space="preserve"> </w:t>
      </w:r>
      <w:r w:rsidR="00B95C0F" w:rsidRPr="00B95C0F">
        <w:rPr>
          <w:rFonts w:ascii="Arial" w:hAnsi="Arial" w:cs="Arial"/>
        </w:rPr>
        <w:t>balanced feet, eyes to the rim, and proper follow through.</w:t>
      </w:r>
    </w:p>
    <w:p w14:paraId="0DAC85B1" w14:textId="77777777" w:rsidR="00B95C0F" w:rsidRPr="00B95C0F" w:rsidRDefault="00B95C0F" w:rsidP="00B95C0F">
      <w:pPr>
        <w:pStyle w:val="ListParagraph"/>
        <w:ind w:left="1440"/>
        <w:jc w:val="both"/>
        <w:rPr>
          <w:rFonts w:ascii="Arial" w:hAnsi="Arial" w:cs="Arial"/>
        </w:rPr>
      </w:pPr>
    </w:p>
    <w:p w14:paraId="2E918ED3" w14:textId="77777777" w:rsidR="00B95C0F" w:rsidRPr="00B95C0F" w:rsidRDefault="00B95C0F" w:rsidP="002D75ED">
      <w:pPr>
        <w:pStyle w:val="ListParagraph"/>
        <w:numPr>
          <w:ilvl w:val="0"/>
          <w:numId w:val="19"/>
        </w:numPr>
        <w:jc w:val="both"/>
        <w:rPr>
          <w:rFonts w:ascii="Arial" w:hAnsi="Arial" w:cs="Arial"/>
        </w:rPr>
      </w:pPr>
      <w:r w:rsidRPr="00B95C0F">
        <w:rPr>
          <w:rFonts w:ascii="Arial" w:hAnsi="Arial" w:cs="Arial"/>
        </w:rPr>
        <w:t>L</w:t>
      </w:r>
      <w:r w:rsidR="002D75ED" w:rsidRPr="00B95C0F">
        <w:rPr>
          <w:rFonts w:ascii="Arial" w:hAnsi="Arial" w:cs="Arial"/>
        </w:rPr>
        <w:t>ay-ups</w:t>
      </w:r>
      <w:r w:rsidRPr="00B95C0F">
        <w:rPr>
          <w:rFonts w:ascii="Arial" w:hAnsi="Arial" w:cs="Arial"/>
        </w:rPr>
        <w:t xml:space="preserve"> – proper foot work and soft touch off the backboard, ability to perform lay-up with both left and right hands.</w:t>
      </w:r>
    </w:p>
    <w:p w14:paraId="2120FEFC" w14:textId="77777777" w:rsidR="00B95C0F" w:rsidRPr="00B95C0F" w:rsidRDefault="00B95C0F" w:rsidP="00B95C0F">
      <w:pPr>
        <w:pStyle w:val="ListParagraph"/>
        <w:ind w:left="1440"/>
        <w:jc w:val="both"/>
        <w:rPr>
          <w:rFonts w:ascii="Arial" w:hAnsi="Arial" w:cs="Arial"/>
        </w:rPr>
      </w:pPr>
    </w:p>
    <w:p w14:paraId="09E2C438" w14:textId="77777777" w:rsidR="002D75ED" w:rsidRPr="00B95C0F" w:rsidRDefault="00B95C0F" w:rsidP="002D75ED">
      <w:pPr>
        <w:pStyle w:val="ListParagraph"/>
        <w:numPr>
          <w:ilvl w:val="0"/>
          <w:numId w:val="19"/>
        </w:numPr>
        <w:jc w:val="both"/>
        <w:rPr>
          <w:rFonts w:ascii="Arial" w:hAnsi="Arial" w:cs="Arial"/>
        </w:rPr>
      </w:pPr>
      <w:r w:rsidRPr="00B95C0F">
        <w:rPr>
          <w:rFonts w:ascii="Arial" w:hAnsi="Arial" w:cs="Arial"/>
        </w:rPr>
        <w:t xml:space="preserve">Passing – </w:t>
      </w:r>
      <w:r>
        <w:rPr>
          <w:rFonts w:ascii="Arial" w:hAnsi="Arial" w:cs="Arial"/>
        </w:rPr>
        <w:t>ability</w:t>
      </w:r>
      <w:r w:rsidRPr="00B95C0F">
        <w:rPr>
          <w:rFonts w:ascii="Arial" w:hAnsi="Arial" w:cs="Arial"/>
        </w:rPr>
        <w:t xml:space="preserve"> to do proper chest pass, bounce past, and overhead pass with accuracy and strength.</w:t>
      </w:r>
    </w:p>
    <w:p w14:paraId="5B8E546F" w14:textId="77777777" w:rsidR="00B95C0F" w:rsidRPr="00B95C0F" w:rsidRDefault="00B95C0F" w:rsidP="00B95C0F">
      <w:pPr>
        <w:pStyle w:val="ListParagraph"/>
        <w:ind w:left="1440"/>
        <w:jc w:val="both"/>
        <w:rPr>
          <w:rFonts w:ascii="Arial" w:hAnsi="Arial" w:cs="Arial"/>
        </w:rPr>
      </w:pPr>
    </w:p>
    <w:p w14:paraId="7E4A1A16" w14:textId="77777777" w:rsidR="00B95C0F" w:rsidRPr="00B95C0F" w:rsidRDefault="00B95C0F" w:rsidP="002D75ED">
      <w:pPr>
        <w:pStyle w:val="ListParagraph"/>
        <w:numPr>
          <w:ilvl w:val="0"/>
          <w:numId w:val="19"/>
        </w:numPr>
        <w:jc w:val="both"/>
        <w:rPr>
          <w:rFonts w:ascii="Arial" w:hAnsi="Arial" w:cs="Arial"/>
        </w:rPr>
      </w:pPr>
      <w:r w:rsidRPr="00B95C0F">
        <w:rPr>
          <w:rFonts w:ascii="Arial" w:hAnsi="Arial" w:cs="Arial"/>
        </w:rPr>
        <w:t xml:space="preserve">Dribbling – ability to dribble with both hands, control the dribble during various forms of movement, change speed, change direction, </w:t>
      </w:r>
      <w:r>
        <w:rPr>
          <w:rFonts w:ascii="Arial" w:hAnsi="Arial" w:cs="Arial"/>
        </w:rPr>
        <w:t xml:space="preserve">and </w:t>
      </w:r>
      <w:r w:rsidRPr="00B95C0F">
        <w:rPr>
          <w:rFonts w:ascii="Arial" w:hAnsi="Arial" w:cs="Arial"/>
        </w:rPr>
        <w:t>keep eyes looking up</w:t>
      </w:r>
      <w:r>
        <w:rPr>
          <w:rFonts w:ascii="Arial" w:hAnsi="Arial" w:cs="Arial"/>
        </w:rPr>
        <w:t xml:space="preserve"> while dribbling.</w:t>
      </w:r>
    </w:p>
    <w:p w14:paraId="7BD7B02E" w14:textId="77777777" w:rsidR="00B95C0F" w:rsidRPr="00B95C0F" w:rsidRDefault="00B95C0F" w:rsidP="00B95C0F">
      <w:pPr>
        <w:pStyle w:val="ListParagraph"/>
        <w:ind w:left="1440"/>
        <w:jc w:val="both"/>
        <w:rPr>
          <w:rFonts w:ascii="Arial" w:hAnsi="Arial" w:cs="Arial"/>
        </w:rPr>
      </w:pPr>
    </w:p>
    <w:p w14:paraId="1C8ECE06" w14:textId="77777777" w:rsidR="00B95C0F" w:rsidRPr="00B95C0F" w:rsidRDefault="00B95C0F" w:rsidP="00B95C0F">
      <w:pPr>
        <w:pStyle w:val="ListParagraph"/>
        <w:jc w:val="both"/>
        <w:rPr>
          <w:rFonts w:ascii="Arial" w:hAnsi="Arial" w:cs="Arial"/>
        </w:rPr>
      </w:pPr>
      <w:r w:rsidRPr="00B95C0F">
        <w:rPr>
          <w:rFonts w:ascii="Arial" w:hAnsi="Arial" w:cs="Arial"/>
        </w:rPr>
        <w:t>Older or more developed players should be looking to show that they can perform these fundamental skills at a higher speed and with greater power and intensity.</w:t>
      </w:r>
    </w:p>
    <w:p w14:paraId="2D8272A7" w14:textId="77777777" w:rsidR="00B95C0F" w:rsidRDefault="00B95C0F" w:rsidP="00B95C0F">
      <w:pPr>
        <w:jc w:val="both"/>
        <w:rPr>
          <w:rFonts w:ascii="Arial" w:hAnsi="Arial" w:cs="Arial"/>
          <w:b/>
        </w:rPr>
      </w:pPr>
    </w:p>
    <w:p w14:paraId="00754C89" w14:textId="77777777" w:rsidR="00B95C0F" w:rsidRDefault="00B95C0F" w:rsidP="00B95C0F">
      <w:pPr>
        <w:jc w:val="both"/>
        <w:rPr>
          <w:rFonts w:ascii="Arial" w:hAnsi="Arial" w:cs="Arial"/>
          <w:b/>
        </w:rPr>
      </w:pPr>
      <w:r>
        <w:rPr>
          <w:rFonts w:ascii="Arial" w:hAnsi="Arial" w:cs="Arial"/>
          <w:b/>
        </w:rPr>
        <w:t>Basketball IQ</w:t>
      </w:r>
    </w:p>
    <w:p w14:paraId="2F05CB68" w14:textId="77777777" w:rsidR="00B95C0F" w:rsidRDefault="00B95C0F" w:rsidP="00B95C0F">
      <w:pPr>
        <w:pStyle w:val="ListParagraph"/>
        <w:jc w:val="both"/>
        <w:rPr>
          <w:rFonts w:ascii="Arial" w:hAnsi="Arial" w:cs="Arial"/>
        </w:rPr>
      </w:pPr>
      <w:r>
        <w:rPr>
          <w:rFonts w:ascii="Arial" w:hAnsi="Arial" w:cs="Arial"/>
        </w:rPr>
        <w:t xml:space="preserve">The category assesses whether a player has a good sense of how the game is played at </w:t>
      </w:r>
      <w:proofErr w:type="spellStart"/>
      <w:r>
        <w:rPr>
          <w:rFonts w:ascii="Arial" w:hAnsi="Arial" w:cs="Arial"/>
        </w:rPr>
        <w:t>there</w:t>
      </w:r>
      <w:proofErr w:type="spellEnd"/>
      <w:r>
        <w:rPr>
          <w:rFonts w:ascii="Arial" w:hAnsi="Arial" w:cs="Arial"/>
        </w:rPr>
        <w:t xml:space="preserve"> particular ages.</w:t>
      </w:r>
    </w:p>
    <w:p w14:paraId="0C5931FF" w14:textId="77777777" w:rsidR="00B95C0F" w:rsidRDefault="00B95C0F" w:rsidP="00B95C0F">
      <w:pPr>
        <w:pStyle w:val="ListParagraph"/>
        <w:jc w:val="both"/>
        <w:rPr>
          <w:rFonts w:ascii="Arial" w:hAnsi="Arial" w:cs="Arial"/>
        </w:rPr>
      </w:pPr>
    </w:p>
    <w:p w14:paraId="54DFC11D" w14:textId="77777777" w:rsidR="00B95C0F" w:rsidRDefault="00B95C0F" w:rsidP="00B95C0F">
      <w:pPr>
        <w:pStyle w:val="ListParagraph"/>
        <w:jc w:val="both"/>
        <w:rPr>
          <w:rFonts w:ascii="Arial" w:hAnsi="Arial" w:cs="Arial"/>
        </w:rPr>
      </w:pPr>
      <w:r>
        <w:rPr>
          <w:rFonts w:ascii="Arial" w:hAnsi="Arial" w:cs="Arial"/>
        </w:rPr>
        <w:t xml:space="preserve">U10 examples – Do players understand the importance of spacing out or do they crowd the ball?  Do players move to get open?  Do players display the basic </w:t>
      </w:r>
      <w:proofErr w:type="spellStart"/>
      <w:r>
        <w:rPr>
          <w:rFonts w:ascii="Arial" w:hAnsi="Arial" w:cs="Arial"/>
        </w:rPr>
        <w:t>defence</w:t>
      </w:r>
      <w:proofErr w:type="spellEnd"/>
      <w:r>
        <w:rPr>
          <w:rFonts w:ascii="Arial" w:hAnsi="Arial" w:cs="Arial"/>
        </w:rPr>
        <w:t xml:space="preserve"> requirement of being between the player they are guarding and the net they are defending?  Do players jump for rebounds?</w:t>
      </w:r>
    </w:p>
    <w:p w14:paraId="270063F2" w14:textId="77777777" w:rsidR="00B95C0F" w:rsidRDefault="00B95C0F" w:rsidP="00B95C0F">
      <w:pPr>
        <w:pStyle w:val="ListParagraph"/>
        <w:jc w:val="both"/>
        <w:rPr>
          <w:rFonts w:ascii="Arial" w:hAnsi="Arial" w:cs="Arial"/>
        </w:rPr>
      </w:pPr>
    </w:p>
    <w:p w14:paraId="5506F402" w14:textId="77777777" w:rsidR="00B95C0F" w:rsidRDefault="00B95C0F" w:rsidP="00B95C0F">
      <w:pPr>
        <w:pStyle w:val="ListParagraph"/>
        <w:jc w:val="both"/>
        <w:rPr>
          <w:rFonts w:ascii="Arial" w:hAnsi="Arial" w:cs="Arial"/>
        </w:rPr>
      </w:pPr>
      <w:r>
        <w:rPr>
          <w:rFonts w:ascii="Arial" w:hAnsi="Arial" w:cs="Arial"/>
        </w:rPr>
        <w:t>U12-18 examples – Do players demonstrate good spacing?  Do players move the ball to create good shots?  Do players move well without the ball (</w:t>
      </w:r>
      <w:proofErr w:type="spellStart"/>
      <w:r>
        <w:rPr>
          <w:rFonts w:ascii="Arial" w:hAnsi="Arial" w:cs="Arial"/>
        </w:rPr>
        <w:t>ie</w:t>
      </w:r>
      <w:proofErr w:type="spellEnd"/>
      <w:r>
        <w:rPr>
          <w:rFonts w:ascii="Arial" w:hAnsi="Arial" w:cs="Arial"/>
        </w:rPr>
        <w:t xml:space="preserve">. cuts to the net)?  Do players understand screens?  Can players guard a player, but be aware of the ball and ready to play help </w:t>
      </w:r>
      <w:proofErr w:type="spellStart"/>
      <w:r>
        <w:rPr>
          <w:rFonts w:ascii="Arial" w:hAnsi="Arial" w:cs="Arial"/>
        </w:rPr>
        <w:t>defence</w:t>
      </w:r>
      <w:proofErr w:type="spellEnd"/>
      <w:r>
        <w:rPr>
          <w:rFonts w:ascii="Arial" w:hAnsi="Arial" w:cs="Arial"/>
        </w:rPr>
        <w:t xml:space="preserve">?  Do players box out and crash the boards for rebounds?  Can players play tight full court </w:t>
      </w:r>
      <w:proofErr w:type="spellStart"/>
      <w:r>
        <w:rPr>
          <w:rFonts w:ascii="Arial" w:hAnsi="Arial" w:cs="Arial"/>
        </w:rPr>
        <w:t>defence</w:t>
      </w:r>
      <w:proofErr w:type="spellEnd"/>
      <w:r>
        <w:rPr>
          <w:rFonts w:ascii="Arial" w:hAnsi="Arial" w:cs="Arial"/>
        </w:rPr>
        <w:t>?</w:t>
      </w:r>
    </w:p>
    <w:p w14:paraId="06CBDA4E" w14:textId="77777777" w:rsidR="00B95C0F" w:rsidRDefault="00B95C0F" w:rsidP="00B95C0F">
      <w:pPr>
        <w:jc w:val="both"/>
        <w:rPr>
          <w:rFonts w:ascii="Arial" w:hAnsi="Arial" w:cs="Arial"/>
        </w:rPr>
      </w:pPr>
    </w:p>
    <w:p w14:paraId="55829330" w14:textId="77777777" w:rsidR="00B95C0F" w:rsidRPr="00B95C0F" w:rsidRDefault="00B95C0F" w:rsidP="00B95C0F">
      <w:pPr>
        <w:jc w:val="both"/>
        <w:rPr>
          <w:rFonts w:ascii="Arial" w:hAnsi="Arial" w:cs="Arial"/>
          <w:b/>
        </w:rPr>
      </w:pPr>
      <w:r w:rsidRPr="00B95C0F">
        <w:rPr>
          <w:rFonts w:ascii="Arial" w:hAnsi="Arial" w:cs="Arial"/>
          <w:b/>
        </w:rPr>
        <w:lastRenderedPageBreak/>
        <w:t>Athleticism</w:t>
      </w:r>
    </w:p>
    <w:p w14:paraId="0D5582C4" w14:textId="77777777" w:rsidR="00B95C0F" w:rsidRDefault="00B95C0F" w:rsidP="00B95C0F">
      <w:pPr>
        <w:pStyle w:val="ListParagraph"/>
        <w:jc w:val="both"/>
        <w:rPr>
          <w:rFonts w:ascii="Arial" w:hAnsi="Arial" w:cs="Arial"/>
        </w:rPr>
      </w:pPr>
      <w:r>
        <w:rPr>
          <w:rFonts w:ascii="Arial" w:hAnsi="Arial" w:cs="Arial"/>
        </w:rPr>
        <w:t xml:space="preserve">This category assesses a player’s speed, quickness, size, ability to change directions, jumping ability, ability to get low on </w:t>
      </w:r>
      <w:proofErr w:type="spellStart"/>
      <w:r>
        <w:rPr>
          <w:rFonts w:ascii="Arial" w:hAnsi="Arial" w:cs="Arial"/>
        </w:rPr>
        <w:t>defence</w:t>
      </w:r>
      <w:proofErr w:type="spellEnd"/>
      <w:r>
        <w:rPr>
          <w:rFonts w:ascii="Arial" w:hAnsi="Arial" w:cs="Arial"/>
        </w:rPr>
        <w:t>, physical endurance, and general coordination.</w:t>
      </w:r>
    </w:p>
    <w:p w14:paraId="24864304" w14:textId="77777777" w:rsidR="00B95C0F" w:rsidRPr="00B95C0F" w:rsidRDefault="00B95C0F" w:rsidP="00B95C0F">
      <w:pPr>
        <w:pStyle w:val="ListParagraph"/>
        <w:jc w:val="both"/>
        <w:rPr>
          <w:rFonts w:ascii="Arial" w:hAnsi="Arial" w:cs="Arial"/>
        </w:rPr>
      </w:pPr>
      <w:r>
        <w:rPr>
          <w:rFonts w:ascii="Arial" w:hAnsi="Arial" w:cs="Arial"/>
        </w:rPr>
        <w:t>Every player will have different attributes.  Every attribute has its advantage. Assessors will be looking to see that players are attempting to maximize the athletic advantages they have.</w:t>
      </w:r>
    </w:p>
    <w:p w14:paraId="4DC5B191" w14:textId="77777777" w:rsidR="00B95C0F" w:rsidRDefault="00B95C0F" w:rsidP="007E3FA4">
      <w:pPr>
        <w:jc w:val="both"/>
        <w:rPr>
          <w:rFonts w:ascii="Arial" w:hAnsi="Arial" w:cs="Arial"/>
        </w:rPr>
      </w:pPr>
    </w:p>
    <w:p w14:paraId="3439DB99" w14:textId="77777777" w:rsidR="00B95C0F" w:rsidRPr="00B95C0F" w:rsidRDefault="00B95C0F" w:rsidP="007E3FA4">
      <w:pPr>
        <w:jc w:val="both"/>
        <w:rPr>
          <w:rFonts w:ascii="Arial" w:hAnsi="Arial" w:cs="Arial"/>
          <w:b/>
          <w:u w:val="single"/>
        </w:rPr>
      </w:pPr>
      <w:r w:rsidRPr="00B95C0F">
        <w:rPr>
          <w:rFonts w:ascii="Arial" w:hAnsi="Arial" w:cs="Arial"/>
          <w:b/>
          <w:u w:val="single"/>
        </w:rPr>
        <w:t>Attitude and Effort</w:t>
      </w:r>
    </w:p>
    <w:p w14:paraId="2AAA40D8" w14:textId="77777777" w:rsidR="00B95C0F" w:rsidRDefault="00B95C0F" w:rsidP="00B95C0F">
      <w:pPr>
        <w:pStyle w:val="ListParagraph"/>
        <w:jc w:val="both"/>
        <w:rPr>
          <w:rFonts w:ascii="Arial" w:hAnsi="Arial" w:cs="Arial"/>
        </w:rPr>
      </w:pPr>
      <w:r>
        <w:rPr>
          <w:rFonts w:ascii="Arial" w:hAnsi="Arial" w:cs="Arial"/>
        </w:rPr>
        <w:t xml:space="preserve">This category assesses players’ approach to the game and their team.  The club is looking for players who follow the Hurricane Way.  </w:t>
      </w:r>
    </w:p>
    <w:p w14:paraId="60866427" w14:textId="77777777" w:rsidR="00B95C0F" w:rsidRDefault="00B95C0F" w:rsidP="00B95C0F">
      <w:pPr>
        <w:pStyle w:val="ListParagraph"/>
        <w:jc w:val="both"/>
        <w:rPr>
          <w:rFonts w:ascii="Arial" w:hAnsi="Arial" w:cs="Arial"/>
        </w:rPr>
      </w:pPr>
    </w:p>
    <w:p w14:paraId="1EBD0329" w14:textId="77777777" w:rsidR="00B95C0F" w:rsidRDefault="00B95C0F" w:rsidP="00B95C0F">
      <w:pPr>
        <w:pStyle w:val="ListParagraph"/>
        <w:jc w:val="both"/>
        <w:rPr>
          <w:rFonts w:ascii="Arial" w:hAnsi="Arial" w:cs="Arial"/>
        </w:rPr>
      </w:pPr>
      <w:r>
        <w:rPr>
          <w:rFonts w:ascii="Arial" w:hAnsi="Arial" w:cs="Arial"/>
        </w:rPr>
        <w:t xml:space="preserve">Assessors will be looking for players who work hard and smart.  Do they crash the boards for rebounds, get back fast on </w:t>
      </w:r>
      <w:proofErr w:type="spellStart"/>
      <w:r>
        <w:rPr>
          <w:rFonts w:ascii="Arial" w:hAnsi="Arial" w:cs="Arial"/>
        </w:rPr>
        <w:t>defence</w:t>
      </w:r>
      <w:proofErr w:type="spellEnd"/>
      <w:r>
        <w:rPr>
          <w:rFonts w:ascii="Arial" w:hAnsi="Arial" w:cs="Arial"/>
        </w:rPr>
        <w:t xml:space="preserve">, share the ball, play help </w:t>
      </w:r>
      <w:proofErr w:type="spellStart"/>
      <w:r>
        <w:rPr>
          <w:rFonts w:ascii="Arial" w:hAnsi="Arial" w:cs="Arial"/>
        </w:rPr>
        <w:t>defence</w:t>
      </w:r>
      <w:proofErr w:type="spellEnd"/>
      <w:r>
        <w:rPr>
          <w:rFonts w:ascii="Arial" w:hAnsi="Arial" w:cs="Arial"/>
        </w:rPr>
        <w:t>, encourage teammates, and listen to instruction?</w:t>
      </w:r>
    </w:p>
    <w:p w14:paraId="542F1150" w14:textId="77777777" w:rsidR="00B95C0F" w:rsidRDefault="00B95C0F" w:rsidP="00B95C0F">
      <w:pPr>
        <w:pStyle w:val="ListParagraph"/>
        <w:jc w:val="both"/>
        <w:rPr>
          <w:rFonts w:ascii="Arial" w:hAnsi="Arial" w:cs="Arial"/>
        </w:rPr>
      </w:pPr>
    </w:p>
    <w:p w14:paraId="2CB8069A" w14:textId="77777777" w:rsidR="00B95C0F" w:rsidRDefault="00B95C0F" w:rsidP="00B95C0F">
      <w:pPr>
        <w:pStyle w:val="ListParagraph"/>
        <w:jc w:val="both"/>
        <w:rPr>
          <w:rFonts w:ascii="Arial" w:hAnsi="Arial" w:cs="Arial"/>
        </w:rPr>
      </w:pPr>
      <w:r>
        <w:rPr>
          <w:rFonts w:ascii="Arial" w:hAnsi="Arial" w:cs="Arial"/>
        </w:rPr>
        <w:t xml:space="preserve">Assessors will note players who are negative towards teammates, fool around, take silly shots, don’t try to play </w:t>
      </w:r>
      <w:proofErr w:type="spellStart"/>
      <w:r>
        <w:rPr>
          <w:rFonts w:ascii="Arial" w:hAnsi="Arial" w:cs="Arial"/>
        </w:rPr>
        <w:t>defence</w:t>
      </w:r>
      <w:proofErr w:type="spellEnd"/>
      <w:r>
        <w:rPr>
          <w:rFonts w:ascii="Arial" w:hAnsi="Arial" w:cs="Arial"/>
        </w:rPr>
        <w:t xml:space="preserve">, don’t try to rebound, don’t listen to instruction, show boat, celebrate instead of getting back on </w:t>
      </w:r>
      <w:proofErr w:type="spellStart"/>
      <w:r>
        <w:rPr>
          <w:rFonts w:ascii="Arial" w:hAnsi="Arial" w:cs="Arial"/>
        </w:rPr>
        <w:t>defence</w:t>
      </w:r>
      <w:proofErr w:type="spellEnd"/>
      <w:r>
        <w:rPr>
          <w:rFonts w:ascii="Arial" w:hAnsi="Arial" w:cs="Arial"/>
        </w:rPr>
        <w:t>, and trash talk instead of focusing on their jobs.</w:t>
      </w:r>
    </w:p>
    <w:p w14:paraId="2AE201F0" w14:textId="77777777" w:rsidR="00B95C0F" w:rsidRDefault="00B95C0F" w:rsidP="00B95C0F">
      <w:pPr>
        <w:pStyle w:val="ListParagraph"/>
        <w:jc w:val="both"/>
        <w:rPr>
          <w:rFonts w:ascii="Arial" w:hAnsi="Arial" w:cs="Arial"/>
        </w:rPr>
      </w:pPr>
    </w:p>
    <w:p w14:paraId="3B710C4F" w14:textId="77777777" w:rsidR="00B95C0F" w:rsidRDefault="00B95C0F" w:rsidP="00B95C0F">
      <w:pPr>
        <w:pStyle w:val="ListParagraph"/>
        <w:jc w:val="both"/>
        <w:rPr>
          <w:rFonts w:ascii="Arial" w:hAnsi="Arial" w:cs="Arial"/>
        </w:rPr>
      </w:pPr>
      <w:r>
        <w:rPr>
          <w:rFonts w:ascii="Arial" w:hAnsi="Arial" w:cs="Arial"/>
        </w:rPr>
        <w:t>Assessors will be looking for players who lead by their effort and attitude.  This is not limited to only the most vocal players, but the club wants to see people who lead by their actions.</w:t>
      </w:r>
    </w:p>
    <w:p w14:paraId="7AF20E68" w14:textId="77777777" w:rsidR="00B95C0F" w:rsidRDefault="00B95C0F" w:rsidP="00B95C0F">
      <w:pPr>
        <w:pStyle w:val="ListParagraph"/>
        <w:jc w:val="both"/>
        <w:rPr>
          <w:rFonts w:ascii="Arial" w:hAnsi="Arial" w:cs="Arial"/>
        </w:rPr>
      </w:pPr>
    </w:p>
    <w:p w14:paraId="331FB893" w14:textId="77777777" w:rsidR="00B95C0F" w:rsidRDefault="00B95C0F" w:rsidP="00B95C0F">
      <w:pPr>
        <w:pStyle w:val="ListParagraph"/>
        <w:jc w:val="both"/>
        <w:rPr>
          <w:rFonts w:ascii="Arial" w:hAnsi="Arial" w:cs="Arial"/>
        </w:rPr>
      </w:pPr>
      <w:r>
        <w:rPr>
          <w:rFonts w:ascii="Arial" w:hAnsi="Arial" w:cs="Arial"/>
        </w:rPr>
        <w:t>Assessors will be looking for players who are “coachable”.  Do they listen carefully to feedback and apply that feedback when playing?</w:t>
      </w:r>
    </w:p>
    <w:p w14:paraId="62F89E91" w14:textId="77777777" w:rsidR="00836B14" w:rsidRDefault="00836B14" w:rsidP="008F41B0">
      <w:pPr>
        <w:jc w:val="both"/>
      </w:pPr>
    </w:p>
    <w:sectPr w:rsidR="00836B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4FC4" w14:textId="77777777" w:rsidR="008641BE" w:rsidRDefault="008641BE" w:rsidP="00077D4D">
      <w:pPr>
        <w:spacing w:after="0" w:line="240" w:lineRule="auto"/>
      </w:pPr>
      <w:r>
        <w:separator/>
      </w:r>
    </w:p>
  </w:endnote>
  <w:endnote w:type="continuationSeparator" w:id="0">
    <w:p w14:paraId="37094B77" w14:textId="77777777" w:rsidR="008641BE" w:rsidRDefault="008641BE" w:rsidP="0007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575" w14:textId="77777777" w:rsidR="00876BF8" w:rsidRDefault="00876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2693" w14:textId="77777777" w:rsidR="00077D4D" w:rsidRDefault="00077D4D">
    <w:pPr>
      <w:pStyle w:val="Footer"/>
    </w:pPr>
    <w:r>
      <w:t xml:space="preserve"> </w:t>
    </w:r>
  </w:p>
  <w:sdt>
    <w:sdtPr>
      <w:alias w:val="LX-DOCUMENTID_44d029c6-3fcc-4c54-8953-075867d98dab"/>
      <w:tag w:val="LX-DOCUMENTID"/>
      <w:id w:val="-72048147"/>
      <w:placeholder>
        <w:docPart w:val="DefaultPlaceholder_-1854013440"/>
      </w:placeholder>
    </w:sdtPr>
    <w:sdtEndPr/>
    <w:sdtContent>
      <w:p w14:paraId="4AA89338" w14:textId="77777777" w:rsidR="007E3FA4" w:rsidRDefault="007247AD" w:rsidP="007E3FA4">
        <w:pPr>
          <w:pStyle w:val="DocsID"/>
        </w:pPr>
        <w:r>
          <w:t>Assessment Info - Players and Parents.docx</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AE50" w14:textId="77777777" w:rsidR="00876BF8" w:rsidRDefault="00876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9884" w14:textId="77777777" w:rsidR="008641BE" w:rsidRDefault="008641BE" w:rsidP="00077D4D">
      <w:pPr>
        <w:spacing w:after="0" w:line="240" w:lineRule="auto"/>
      </w:pPr>
      <w:r>
        <w:separator/>
      </w:r>
    </w:p>
  </w:footnote>
  <w:footnote w:type="continuationSeparator" w:id="0">
    <w:p w14:paraId="5888475F" w14:textId="77777777" w:rsidR="008641BE" w:rsidRDefault="008641BE" w:rsidP="0007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CA82" w14:textId="77777777" w:rsidR="00876BF8" w:rsidRDefault="00876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7867" w14:textId="77777777" w:rsidR="00077D4D" w:rsidRDefault="00077D4D">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3772" w14:textId="77777777" w:rsidR="00876BF8" w:rsidRDefault="0087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A93"/>
    <w:multiLevelType w:val="hybridMultilevel"/>
    <w:tmpl w:val="DD268CE4"/>
    <w:name w:val="UnnamedList7452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97D9E"/>
    <w:multiLevelType w:val="hybridMultilevel"/>
    <w:tmpl w:val="73700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9556BE"/>
    <w:multiLevelType w:val="hybridMultilevel"/>
    <w:tmpl w:val="0EEA7A70"/>
    <w:name w:val="UnnamedList88649"/>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53E1"/>
    <w:multiLevelType w:val="hybridMultilevel"/>
    <w:tmpl w:val="437E9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19BD"/>
    <w:multiLevelType w:val="hybridMultilevel"/>
    <w:tmpl w:val="2EA8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4019"/>
    <w:multiLevelType w:val="hybridMultilevel"/>
    <w:tmpl w:val="843E9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A1DFE"/>
    <w:multiLevelType w:val="hybridMultilevel"/>
    <w:tmpl w:val="4036DB4A"/>
    <w:name w:val="UnnamedList351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E53C3"/>
    <w:multiLevelType w:val="hybridMultilevel"/>
    <w:tmpl w:val="3E56C09E"/>
    <w:name w:val="UnnamedList5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B59BA"/>
    <w:multiLevelType w:val="hybridMultilevel"/>
    <w:tmpl w:val="16E251B4"/>
    <w:name w:val="UnnamedList6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F0447"/>
    <w:multiLevelType w:val="hybridMultilevel"/>
    <w:tmpl w:val="866E90D2"/>
    <w:name w:val="UnnamedList832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505F9"/>
    <w:multiLevelType w:val="multilevel"/>
    <w:tmpl w:val="96D6326C"/>
    <w:name w:val="UnnamedList49219"/>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0569B"/>
    <w:multiLevelType w:val="hybridMultilevel"/>
    <w:tmpl w:val="73700514"/>
    <w:name w:val="UnnamedList63503"/>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BD3783"/>
    <w:multiLevelType w:val="hybridMultilevel"/>
    <w:tmpl w:val="9984012C"/>
    <w:lvl w:ilvl="0" w:tplc="97CC0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E3407"/>
    <w:multiLevelType w:val="multilevel"/>
    <w:tmpl w:val="5E484708"/>
    <w:name w:val="UnnamedList2453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E5772"/>
    <w:multiLevelType w:val="multilevel"/>
    <w:tmpl w:val="D26AAC12"/>
    <w:name w:val="UnnamedList35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2759E"/>
    <w:multiLevelType w:val="multilevel"/>
    <w:tmpl w:val="DFA2C9EA"/>
    <w:name w:val="UnnamedList6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A3E10"/>
    <w:multiLevelType w:val="hybridMultilevel"/>
    <w:tmpl w:val="35AC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218955">
    <w:abstractNumId w:val="16"/>
  </w:num>
  <w:num w:numId="2" w16cid:durableId="1452944641">
    <w:abstractNumId w:val="2"/>
  </w:num>
  <w:num w:numId="3" w16cid:durableId="1578662566">
    <w:abstractNumId w:val="5"/>
  </w:num>
  <w:num w:numId="4" w16cid:durableId="1930039171">
    <w:abstractNumId w:val="12"/>
  </w:num>
  <w:num w:numId="5" w16cid:durableId="1997344042">
    <w:abstractNumId w:val="3"/>
  </w:num>
  <w:num w:numId="6" w16cid:durableId="2019581737">
    <w:abstractNumId w:val="8"/>
  </w:num>
  <w:num w:numId="7" w16cid:durableId="1551531496">
    <w:abstractNumId w:val="0"/>
  </w:num>
  <w:num w:numId="8" w16cid:durableId="1559852528">
    <w:abstractNumId w:val="13"/>
  </w:num>
  <w:num w:numId="9" w16cid:durableId="994797375">
    <w:abstractNumId w:val="13"/>
    <w:lvlOverride w:ilvl="0"/>
  </w:num>
  <w:num w:numId="10" w16cid:durableId="162748218">
    <w:abstractNumId w:val="10"/>
  </w:num>
  <w:num w:numId="11" w16cid:durableId="1865364948">
    <w:abstractNumId w:val="14"/>
  </w:num>
  <w:num w:numId="12" w16cid:durableId="793408108">
    <w:abstractNumId w:val="14"/>
    <w:lvlOverride w:ilvl="0"/>
  </w:num>
  <w:num w:numId="13" w16cid:durableId="638345714">
    <w:abstractNumId w:val="15"/>
  </w:num>
  <w:num w:numId="14" w16cid:durableId="758405162">
    <w:abstractNumId w:val="15"/>
    <w:lvlOverride w:ilvl="0"/>
  </w:num>
  <w:num w:numId="15" w16cid:durableId="1057511769">
    <w:abstractNumId w:val="6"/>
  </w:num>
  <w:num w:numId="16" w16cid:durableId="364672917">
    <w:abstractNumId w:val="7"/>
  </w:num>
  <w:num w:numId="17" w16cid:durableId="120617235">
    <w:abstractNumId w:val="9"/>
  </w:num>
  <w:num w:numId="18" w16cid:durableId="569583405">
    <w:abstractNumId w:val="4"/>
  </w:num>
  <w:num w:numId="19" w16cid:durableId="1882939756">
    <w:abstractNumId w:val="11"/>
  </w:num>
  <w:num w:numId="20" w16cid:durableId="142267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6F"/>
    <w:rsid w:val="000625A6"/>
    <w:rsid w:val="00077D4D"/>
    <w:rsid w:val="00093F1E"/>
    <w:rsid w:val="000D2E83"/>
    <w:rsid w:val="0011369E"/>
    <w:rsid w:val="00177580"/>
    <w:rsid w:val="001A6107"/>
    <w:rsid w:val="0023487F"/>
    <w:rsid w:val="00291364"/>
    <w:rsid w:val="002A3768"/>
    <w:rsid w:val="002D75ED"/>
    <w:rsid w:val="003359DC"/>
    <w:rsid w:val="00417F4A"/>
    <w:rsid w:val="004F02CF"/>
    <w:rsid w:val="005175EB"/>
    <w:rsid w:val="005A38EF"/>
    <w:rsid w:val="005F0B56"/>
    <w:rsid w:val="00640018"/>
    <w:rsid w:val="00694B54"/>
    <w:rsid w:val="006B6475"/>
    <w:rsid w:val="006D6B3D"/>
    <w:rsid w:val="006E639C"/>
    <w:rsid w:val="007039A8"/>
    <w:rsid w:val="00704D1A"/>
    <w:rsid w:val="007247AD"/>
    <w:rsid w:val="00734342"/>
    <w:rsid w:val="00787742"/>
    <w:rsid w:val="007E3FA4"/>
    <w:rsid w:val="008356C4"/>
    <w:rsid w:val="00836B14"/>
    <w:rsid w:val="008641BE"/>
    <w:rsid w:val="00876BF8"/>
    <w:rsid w:val="008F41B0"/>
    <w:rsid w:val="0093766F"/>
    <w:rsid w:val="009616F7"/>
    <w:rsid w:val="00973307"/>
    <w:rsid w:val="0098625C"/>
    <w:rsid w:val="009E1AD5"/>
    <w:rsid w:val="00A01E19"/>
    <w:rsid w:val="00A25388"/>
    <w:rsid w:val="00B43B1F"/>
    <w:rsid w:val="00B55B98"/>
    <w:rsid w:val="00B64803"/>
    <w:rsid w:val="00B95C0F"/>
    <w:rsid w:val="00BD39E5"/>
    <w:rsid w:val="00BE3BEA"/>
    <w:rsid w:val="00C05F2D"/>
    <w:rsid w:val="00C34936"/>
    <w:rsid w:val="00D03B9D"/>
    <w:rsid w:val="00D76E2B"/>
    <w:rsid w:val="00D90022"/>
    <w:rsid w:val="00DA37A0"/>
    <w:rsid w:val="00DD3336"/>
    <w:rsid w:val="00E51B68"/>
    <w:rsid w:val="00E668C9"/>
    <w:rsid w:val="00EC288C"/>
    <w:rsid w:val="00EC39A1"/>
    <w:rsid w:val="00EC51D3"/>
    <w:rsid w:val="00ED5886"/>
    <w:rsid w:val="00EE58AD"/>
    <w:rsid w:val="00F15845"/>
    <w:rsid w:val="00F22B85"/>
    <w:rsid w:val="00F35D55"/>
    <w:rsid w:val="00FD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671E7"/>
  <w15:chartTrackingRefBased/>
  <w15:docId w15:val="{E38D8C58-75FE-4A8B-9D4E-6515E731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3D"/>
    <w:pPr>
      <w:ind w:left="720"/>
      <w:contextualSpacing/>
    </w:pPr>
  </w:style>
  <w:style w:type="paragraph" w:styleId="Header">
    <w:name w:val="header"/>
    <w:basedOn w:val="Normal"/>
    <w:link w:val="HeaderChar"/>
    <w:uiPriority w:val="99"/>
    <w:unhideWhenUsed/>
    <w:rsid w:val="00077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4D"/>
  </w:style>
  <w:style w:type="paragraph" w:styleId="Footer">
    <w:name w:val="footer"/>
    <w:basedOn w:val="Normal"/>
    <w:link w:val="FooterChar"/>
    <w:uiPriority w:val="99"/>
    <w:unhideWhenUsed/>
    <w:rsid w:val="00077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4D"/>
  </w:style>
  <w:style w:type="paragraph" w:customStyle="1" w:styleId="DocsID">
    <w:name w:val="DocsID"/>
    <w:basedOn w:val="Normal"/>
    <w:rsid w:val="00077D4D"/>
    <w:pPr>
      <w:spacing w:before="20" w:after="0" w:line="240" w:lineRule="auto"/>
    </w:pPr>
    <w:rPr>
      <w:rFonts w:ascii="Arial" w:eastAsia="Times New Roman" w:hAnsi="Arial" w:cs="Arial"/>
      <w:color w:val="000080"/>
      <w:sz w:val="16"/>
      <w:szCs w:val="20"/>
      <w:lang w:val="en-CA"/>
    </w:rPr>
  </w:style>
  <w:style w:type="paragraph" w:styleId="Title">
    <w:name w:val="Title"/>
    <w:basedOn w:val="Normal"/>
    <w:link w:val="TitleChar"/>
    <w:uiPriority w:val="1"/>
    <w:qFormat/>
    <w:rsid w:val="007E3FA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7E3FA4"/>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7E3FA4"/>
    <w:pPr>
      <w:spacing w:after="0" w:line="240" w:lineRule="auto"/>
      <w:jc w:val="center"/>
    </w:pPr>
    <w:rPr>
      <w:color w:val="595959" w:themeColor="text1" w:themeTint="A6"/>
      <w:sz w:val="24"/>
    </w:rPr>
  </w:style>
  <w:style w:type="table" w:styleId="TableGrid">
    <w:name w:val="Table Grid"/>
    <w:basedOn w:val="TableNormal"/>
    <w:uiPriority w:val="39"/>
    <w:rsid w:val="007E3FA4"/>
    <w:pPr>
      <w:spacing w:after="0" w:line="240" w:lineRule="auto"/>
      <w:contextualSpacing/>
    </w:pPr>
    <w:rPr>
      <w:color w:val="595959" w:themeColor="text1" w:themeTint="A6"/>
    </w:rPr>
    <w:tblPr/>
  </w:style>
  <w:style w:type="character" w:customStyle="1" w:styleId="SMBoldItalic">
    <w:name w:val="SMBold/Italic"/>
    <w:aliases w:val="BI"/>
    <w:rsid w:val="007E3FA4"/>
    <w:rPr>
      <w:b/>
      <w:i/>
    </w:rPr>
  </w:style>
  <w:style w:type="paragraph" w:customStyle="1" w:styleId="FieldLabel">
    <w:name w:val="FieldLabel"/>
    <w:basedOn w:val="Normal"/>
    <w:rsid w:val="007E3FA4"/>
    <w:pPr>
      <w:spacing w:after="240" w:line="240" w:lineRule="auto"/>
      <w:jc w:val="both"/>
    </w:pPr>
    <w:rPr>
      <w:rFonts w:ascii="Arial" w:eastAsia="Times New Roman" w:hAnsi="Arial" w:cs="Arial"/>
      <w:szCs w:val="24"/>
      <w:lang w:val="en-CA"/>
    </w:rPr>
  </w:style>
  <w:style w:type="paragraph" w:customStyle="1" w:styleId="Address">
    <w:name w:val="Address"/>
    <w:basedOn w:val="Normal"/>
    <w:rsid w:val="007E3FA4"/>
    <w:pPr>
      <w:spacing w:after="240" w:line="240" w:lineRule="auto"/>
      <w:jc w:val="both"/>
    </w:pPr>
    <w:rPr>
      <w:rFonts w:ascii="Arial" w:eastAsia="Times New Roman" w:hAnsi="Arial" w:cs="Arial"/>
      <w:szCs w:val="24"/>
      <w:lang w:val="en-CA"/>
    </w:rPr>
  </w:style>
  <w:style w:type="character" w:styleId="PlaceholderText">
    <w:name w:val="Placeholder Text"/>
    <w:basedOn w:val="DefaultParagraphFont"/>
    <w:uiPriority w:val="99"/>
    <w:semiHidden/>
    <w:rsid w:val="007E3FA4"/>
    <w:rPr>
      <w:color w:val="808080"/>
    </w:rPr>
  </w:style>
  <w:style w:type="paragraph" w:styleId="NormalWeb">
    <w:name w:val="Normal (Web)"/>
    <w:basedOn w:val="Normal"/>
    <w:uiPriority w:val="99"/>
    <w:semiHidden/>
    <w:unhideWhenUsed/>
    <w:rsid w:val="008F4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3CC2DC-F7FF-4B8B-9A66-94B54F89F7EF}"/>
      </w:docPartPr>
      <w:docPartBody>
        <w:p w:rsidR="00E1251B" w:rsidRDefault="006F0F67">
          <w:r w:rsidRPr="00FB1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67"/>
    <w:rsid w:val="0005224A"/>
    <w:rsid w:val="006F0F67"/>
    <w:rsid w:val="009E1E5F"/>
    <w:rsid w:val="00C323E2"/>
    <w:rsid w:val="00E1251B"/>
    <w:rsid w:val="00F1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Stewart McKelvey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 Bilek</dc:creator>
  <cp:keywords/>
  <dc:description/>
  <cp:lastModifiedBy>Danny DePalma</cp:lastModifiedBy>
  <cp:revision>2</cp:revision>
  <cp:lastPrinted>2022-01-16T17:54:00Z</cp:lastPrinted>
  <dcterms:created xsi:type="dcterms:W3CDTF">2023-08-28T18:32:00Z</dcterms:created>
  <dcterms:modified xsi:type="dcterms:W3CDTF">2023-08-28T18:32:00Z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6066d-7a93-49ef-9665-8ecaf835c699_Enabled">
    <vt:lpwstr>true</vt:lpwstr>
  </property>
  <property fmtid="{D5CDD505-2E9C-101B-9397-08002B2CF9AE}" pid="3" name="MSIP_Label_a9e6066d-7a93-49ef-9665-8ecaf835c699_SetDate">
    <vt:lpwstr>2022-01-16T17:51:45Z</vt:lpwstr>
  </property>
  <property fmtid="{D5CDD505-2E9C-101B-9397-08002B2CF9AE}" pid="4" name="MSIP_Label_a9e6066d-7a93-49ef-9665-8ecaf835c699_Method">
    <vt:lpwstr>Standard</vt:lpwstr>
  </property>
  <property fmtid="{D5CDD505-2E9C-101B-9397-08002B2CF9AE}" pid="5" name="MSIP_Label_a9e6066d-7a93-49ef-9665-8ecaf835c699_Name">
    <vt:lpwstr>Confidential</vt:lpwstr>
  </property>
  <property fmtid="{D5CDD505-2E9C-101B-9397-08002B2CF9AE}" pid="6" name="MSIP_Label_a9e6066d-7a93-49ef-9665-8ecaf835c699_SiteId">
    <vt:lpwstr>1ec0cccf-2ced-4e7d-9a42-fd151429d9f2</vt:lpwstr>
  </property>
  <property fmtid="{D5CDD505-2E9C-101B-9397-08002B2CF9AE}" pid="7" name="MSIP_Label_a9e6066d-7a93-49ef-9665-8ecaf835c699_ActionId">
    <vt:lpwstr>88d49eef-4932-499c-84a4-06dc63042c95</vt:lpwstr>
  </property>
  <property fmtid="{D5CDD505-2E9C-101B-9397-08002B2CF9AE}" pid="8" name="MSIP_Label_a9e6066d-7a93-49ef-9665-8ecaf835c699_ContentBits">
    <vt:lpwstr>0</vt:lpwstr>
  </property>
  <property fmtid="{D5CDD505-2E9C-101B-9397-08002B2CF9AE}" pid="9" name="DOCUMENTID-SETTINGS">
    <vt:lpwstr>0</vt:lpwstr>
  </property>
  <property fmtid="{D5CDD505-2E9C-101B-9397-08002B2CF9AE}" pid="10" name="WordLXNoDocIdAutoUpdate">
    <vt:lpwstr>False</vt:lpwstr>
  </property>
</Properties>
</file>