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D2" w:rsidRPr="003F0632" w:rsidRDefault="003F0632" w:rsidP="003F0632">
      <w:pPr>
        <w:jc w:val="center"/>
        <w:rPr>
          <w:rFonts w:cstheme="minorHAnsi"/>
        </w:rPr>
      </w:pPr>
      <w:r w:rsidRPr="00785C3C">
        <w:rPr>
          <w:rFonts w:cstheme="minorHAnsi"/>
          <w:noProof/>
        </w:rPr>
        <w:drawing>
          <wp:inline distT="0" distB="0" distL="0" distR="0" wp14:anchorId="64135216" wp14:editId="54411239">
            <wp:extent cx="1828800" cy="1190625"/>
            <wp:effectExtent l="0" t="0" r="0" b="9525"/>
            <wp:docPr id="7" name="Picture 7" descr="C:\Users\jbaker\Desktop\RINGETTE\Come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baker\Desktop\RINGETTE\Come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190625"/>
                    </a:xfrm>
                    <a:prstGeom prst="rect">
                      <a:avLst/>
                    </a:prstGeom>
                    <a:noFill/>
                    <a:ln>
                      <a:noFill/>
                    </a:ln>
                  </pic:spPr>
                </pic:pic>
              </a:graphicData>
            </a:graphic>
          </wp:inline>
        </w:drawing>
      </w:r>
    </w:p>
    <w:p w:rsidR="003F0632" w:rsidRDefault="003F0632" w:rsidP="009F3EF1">
      <w:pPr>
        <w:tabs>
          <w:tab w:val="left" w:pos="3495"/>
        </w:tabs>
        <w:rPr>
          <w:b/>
          <w:sz w:val="32"/>
          <w:szCs w:val="32"/>
        </w:rPr>
      </w:pPr>
      <w:r>
        <w:rPr>
          <w:sz w:val="32"/>
          <w:szCs w:val="32"/>
        </w:rPr>
        <w:tab/>
      </w:r>
      <w:r w:rsidR="009F3EF1">
        <w:rPr>
          <w:b/>
          <w:sz w:val="32"/>
          <w:szCs w:val="32"/>
        </w:rPr>
        <w:t>Volunteer Policy</w:t>
      </w:r>
    </w:p>
    <w:p w:rsidR="009F3EF1" w:rsidRPr="00220F37" w:rsidRDefault="009F3EF1" w:rsidP="009F3EF1">
      <w:pPr>
        <w:spacing w:before="100" w:beforeAutospacing="1" w:after="100" w:afterAutospacing="1" w:line="240" w:lineRule="auto"/>
      </w:pPr>
      <w:r w:rsidRPr="00220F37">
        <w:t xml:space="preserve">The purpose of the Volunteer Policy is to encourage all Association members to become actively involved in the operation and success of the Association. To keep registration fees as low as possible and not to rely on the same volunteers for every event which results in volunteer burn out. Many of our members are unaware of just how many hours go into a successful </w:t>
      </w:r>
      <w:proofErr w:type="gramStart"/>
      <w:r w:rsidRPr="00220F37">
        <w:t>season,</w:t>
      </w:r>
      <w:proofErr w:type="gramEnd"/>
      <w:r w:rsidRPr="00220F37">
        <w:t xml:space="preserve"> SCRA is run completely by volunteers so the need for help is great.</w:t>
      </w:r>
    </w:p>
    <w:p w:rsidR="009F3EF1" w:rsidRPr="00220F37" w:rsidRDefault="009F3EF1" w:rsidP="009F3EF1">
      <w:pPr>
        <w:spacing w:before="100" w:beforeAutospacing="1" w:after="100" w:afterAutospacing="1" w:line="240" w:lineRule="auto"/>
      </w:pPr>
      <w:r w:rsidRPr="00220F37">
        <w:t>Applicable to all divisions U8 to</w:t>
      </w:r>
      <w:r w:rsidR="00220F37" w:rsidRPr="00220F37">
        <w:t xml:space="preserve"> </w:t>
      </w:r>
      <w:r w:rsidRPr="00220F37">
        <w:t>18+</w:t>
      </w:r>
    </w:p>
    <w:p w:rsidR="009F3EF1" w:rsidRPr="00220F37" w:rsidRDefault="009F3EF1" w:rsidP="009F3EF1">
      <w:pPr>
        <w:spacing w:before="100" w:beforeAutospacing="1" w:after="100" w:afterAutospacing="1" w:line="240" w:lineRule="auto"/>
        <w:rPr>
          <w:rFonts w:cstheme="minorHAnsi"/>
          <w:b/>
        </w:rPr>
      </w:pPr>
      <w:r w:rsidRPr="00220F37">
        <w:rPr>
          <w:rFonts w:cstheme="minorHAnsi"/>
          <w:b/>
        </w:rPr>
        <w:t>TOURNAMENT</w:t>
      </w:r>
      <w:r w:rsidR="00220F37" w:rsidRPr="00220F37">
        <w:rPr>
          <w:rFonts w:cstheme="minorHAnsi"/>
          <w:b/>
        </w:rPr>
        <w:t xml:space="preserve"> VOLUNTEER</w:t>
      </w:r>
      <w:r w:rsidRPr="00220F37">
        <w:rPr>
          <w:rFonts w:cstheme="minorHAnsi"/>
          <w:b/>
        </w:rPr>
        <w:t xml:space="preserve"> </w:t>
      </w:r>
      <w:r w:rsidR="00220F37" w:rsidRPr="00220F37">
        <w:rPr>
          <w:rFonts w:cstheme="minorHAnsi"/>
          <w:b/>
        </w:rPr>
        <w:t>POLICY</w:t>
      </w:r>
    </w:p>
    <w:p w:rsidR="009F3EF1" w:rsidRPr="00220F37" w:rsidRDefault="00220F37" w:rsidP="009F3EF1">
      <w:pPr>
        <w:spacing w:before="100" w:beforeAutospacing="1" w:after="100" w:afterAutospacing="1" w:line="240" w:lineRule="auto"/>
        <w:rPr>
          <w:rFonts w:eastAsia="Times New Roman" w:cstheme="minorHAnsi"/>
        </w:rPr>
      </w:pPr>
      <w:r w:rsidRPr="00220F37">
        <w:rPr>
          <w:rFonts w:eastAsia="Times New Roman" w:cstheme="minorHAnsi"/>
        </w:rPr>
        <w:t>A</w:t>
      </w:r>
      <w:r w:rsidR="009F3EF1" w:rsidRPr="009F3EF1">
        <w:rPr>
          <w:rFonts w:eastAsia="Times New Roman" w:cstheme="minorHAnsi"/>
        </w:rPr>
        <w:t>ll famili</w:t>
      </w:r>
      <w:r w:rsidR="009F3EF1" w:rsidRPr="00220F37">
        <w:rPr>
          <w:rFonts w:eastAsia="Times New Roman" w:cstheme="minorHAnsi"/>
        </w:rPr>
        <w:t xml:space="preserve">es </w:t>
      </w:r>
      <w:r>
        <w:rPr>
          <w:rFonts w:eastAsia="Times New Roman" w:cstheme="minorHAnsi"/>
        </w:rPr>
        <w:t xml:space="preserve">including bench staff are required to </w:t>
      </w:r>
      <w:r w:rsidR="009F3EF1" w:rsidRPr="00220F37">
        <w:rPr>
          <w:rFonts w:eastAsia="Times New Roman" w:cstheme="minorHAnsi"/>
        </w:rPr>
        <w:t xml:space="preserve">volunteer a minimum of </w:t>
      </w:r>
      <w:r w:rsidRPr="00220F37">
        <w:rPr>
          <w:rFonts w:eastAsia="Times New Roman" w:cstheme="minorHAnsi"/>
        </w:rPr>
        <w:t xml:space="preserve">4 </w:t>
      </w:r>
      <w:r w:rsidR="009F3EF1" w:rsidRPr="009F3EF1">
        <w:rPr>
          <w:rFonts w:eastAsia="Times New Roman" w:cstheme="minorHAnsi"/>
        </w:rPr>
        <w:t xml:space="preserve">hours/participating player up to a maximum of 8 hours/family for the SCRA Tournament and </w:t>
      </w:r>
      <w:proofErr w:type="gramStart"/>
      <w:r w:rsidR="009F3EF1" w:rsidRPr="009F3EF1">
        <w:rPr>
          <w:rFonts w:eastAsia="Times New Roman" w:cstheme="minorHAnsi"/>
        </w:rPr>
        <w:t>are also</w:t>
      </w:r>
      <w:proofErr w:type="gramEnd"/>
      <w:r w:rsidR="009F3EF1" w:rsidRPr="009F3EF1">
        <w:rPr>
          <w:rFonts w:eastAsia="Times New Roman" w:cstheme="minorHAnsi"/>
        </w:rPr>
        <w:t xml:space="preserve"> expected to participate in all team and association fundraising activities.</w:t>
      </w:r>
    </w:p>
    <w:p w:rsidR="009F3EF1" w:rsidRPr="00220F37" w:rsidRDefault="009F3EF1" w:rsidP="009F3EF1">
      <w:pPr>
        <w:spacing w:before="100" w:beforeAutospacing="1" w:after="100" w:afterAutospacing="1" w:line="240" w:lineRule="auto"/>
        <w:rPr>
          <w:rFonts w:eastAsia="Times New Roman" w:cstheme="minorHAnsi"/>
          <w:b/>
        </w:rPr>
      </w:pPr>
      <w:r w:rsidRPr="00220F37">
        <w:rPr>
          <w:rFonts w:cstheme="minorHAnsi"/>
          <w:b/>
        </w:rPr>
        <w:t xml:space="preserve">BINGO </w:t>
      </w:r>
      <w:r w:rsidR="00220F37" w:rsidRPr="00220F37">
        <w:rPr>
          <w:rFonts w:cstheme="minorHAnsi"/>
          <w:b/>
        </w:rPr>
        <w:t xml:space="preserve">VOLUNTEER </w:t>
      </w:r>
      <w:r w:rsidRPr="00220F37">
        <w:rPr>
          <w:rFonts w:cstheme="minorHAnsi"/>
          <w:b/>
        </w:rPr>
        <w:t>POLICY</w:t>
      </w:r>
    </w:p>
    <w:p w:rsidR="00220F37" w:rsidRDefault="009F3EF1" w:rsidP="009F3EF1">
      <w:pPr>
        <w:spacing w:before="100" w:beforeAutospacing="1" w:after="100" w:afterAutospacing="1" w:line="240" w:lineRule="auto"/>
        <w:rPr>
          <w:rFonts w:eastAsia="Times New Roman" w:cstheme="minorHAnsi"/>
        </w:rPr>
      </w:pPr>
      <w:r w:rsidRPr="009F3EF1">
        <w:rPr>
          <w:rFonts w:eastAsia="Times New Roman" w:cstheme="minorHAnsi"/>
        </w:rPr>
        <w:t xml:space="preserve">St. </w:t>
      </w:r>
      <w:proofErr w:type="spellStart"/>
      <w:r w:rsidRPr="00220F37">
        <w:rPr>
          <w:rFonts w:eastAsia="Times New Roman" w:cstheme="minorHAnsi"/>
        </w:rPr>
        <w:t>Catharines</w:t>
      </w:r>
      <w:proofErr w:type="spellEnd"/>
      <w:r w:rsidRPr="00220F37">
        <w:rPr>
          <w:rFonts w:eastAsia="Times New Roman" w:cstheme="minorHAnsi"/>
        </w:rPr>
        <w:t xml:space="preserve"> Ringette</w:t>
      </w:r>
      <w:r w:rsidR="00220F37">
        <w:rPr>
          <w:rFonts w:eastAsia="Times New Roman" w:cstheme="minorHAnsi"/>
        </w:rPr>
        <w:t xml:space="preserve"> Association</w:t>
      </w:r>
      <w:r w:rsidRPr="00220F37">
        <w:rPr>
          <w:rFonts w:eastAsia="Times New Roman" w:cstheme="minorHAnsi"/>
        </w:rPr>
        <w:t xml:space="preserve"> requires</w:t>
      </w:r>
      <w:r w:rsidRPr="009F3EF1">
        <w:rPr>
          <w:rFonts w:eastAsia="Times New Roman" w:cstheme="minorHAnsi"/>
        </w:rPr>
        <w:t xml:space="preserve"> that </w:t>
      </w:r>
      <w:proofErr w:type="gramStart"/>
      <w:r w:rsidRPr="009F3EF1">
        <w:rPr>
          <w:rFonts w:eastAsia="Times New Roman" w:cstheme="minorHAnsi"/>
        </w:rPr>
        <w:t>one</w:t>
      </w:r>
      <w:proofErr w:type="gramEnd"/>
      <w:r w:rsidRPr="009F3EF1">
        <w:rPr>
          <w:rFonts w:eastAsia="Times New Roman" w:cstheme="minorHAnsi"/>
        </w:rPr>
        <w:t xml:space="preserve"> parent per registered family (or registered 18+</w:t>
      </w:r>
      <w:r w:rsidR="00220F37">
        <w:rPr>
          <w:rFonts w:eastAsia="Times New Roman" w:cstheme="minorHAnsi"/>
        </w:rPr>
        <w:t xml:space="preserve"> </w:t>
      </w:r>
      <w:r w:rsidRPr="009F3EF1">
        <w:rPr>
          <w:rFonts w:eastAsia="Times New Roman" w:cstheme="minorHAnsi"/>
        </w:rPr>
        <w:t>player) must complete the BINGO Online Training</w:t>
      </w:r>
      <w:r w:rsidR="00220F37">
        <w:rPr>
          <w:rFonts w:eastAsia="Times New Roman" w:cstheme="minorHAnsi"/>
        </w:rPr>
        <w:t xml:space="preserve">. </w:t>
      </w:r>
      <w:r w:rsidR="00220F37" w:rsidRPr="00220F37">
        <w:rPr>
          <w:rFonts w:eastAsia="Times New Roman" w:cstheme="minorHAnsi"/>
        </w:rPr>
        <w:t>A</w:t>
      </w:r>
      <w:r w:rsidR="00220F37" w:rsidRPr="009F3EF1">
        <w:rPr>
          <w:rFonts w:eastAsia="Times New Roman" w:cstheme="minorHAnsi"/>
        </w:rPr>
        <w:t>ll famili</w:t>
      </w:r>
      <w:r w:rsidR="00220F37" w:rsidRPr="00220F37">
        <w:rPr>
          <w:rFonts w:eastAsia="Times New Roman" w:cstheme="minorHAnsi"/>
        </w:rPr>
        <w:t xml:space="preserve">es </w:t>
      </w:r>
      <w:r w:rsidR="00220F37">
        <w:rPr>
          <w:rFonts w:eastAsia="Times New Roman" w:cstheme="minorHAnsi"/>
        </w:rPr>
        <w:t xml:space="preserve">including bench staff are required to </w:t>
      </w:r>
      <w:r w:rsidR="00220F37" w:rsidRPr="00220F37">
        <w:rPr>
          <w:rFonts w:eastAsia="Times New Roman" w:cstheme="minorHAnsi"/>
        </w:rPr>
        <w:t>volunteer</w:t>
      </w:r>
      <w:r w:rsidR="00220F37">
        <w:rPr>
          <w:rFonts w:eastAsia="Times New Roman" w:cstheme="minorHAnsi"/>
        </w:rPr>
        <w:t xml:space="preserve"> for</w:t>
      </w:r>
      <w:r w:rsidR="00220F37" w:rsidRPr="00220F37">
        <w:rPr>
          <w:rFonts w:eastAsia="Times New Roman" w:cstheme="minorHAnsi"/>
        </w:rPr>
        <w:t xml:space="preserve"> a minimum of </w:t>
      </w:r>
      <w:proofErr w:type="gramStart"/>
      <w:r w:rsidR="00220F37">
        <w:rPr>
          <w:rFonts w:eastAsia="Times New Roman" w:cstheme="minorHAnsi"/>
        </w:rPr>
        <w:t>1</w:t>
      </w:r>
      <w:proofErr w:type="gramEnd"/>
      <w:r w:rsidR="00220F37">
        <w:rPr>
          <w:rFonts w:eastAsia="Times New Roman" w:cstheme="minorHAnsi"/>
        </w:rPr>
        <w:t xml:space="preserve"> Bingo Event</w:t>
      </w:r>
      <w:r w:rsidR="00220F37" w:rsidRPr="009F3EF1">
        <w:rPr>
          <w:rFonts w:eastAsia="Times New Roman" w:cstheme="minorHAnsi"/>
        </w:rPr>
        <w:t>/participating player</w:t>
      </w:r>
      <w:r w:rsidR="00220F37">
        <w:rPr>
          <w:rFonts w:eastAsia="Times New Roman" w:cstheme="minorHAnsi"/>
        </w:rPr>
        <w:t xml:space="preserve"> every 2 years.</w:t>
      </w:r>
    </w:p>
    <w:p w:rsidR="009F3EF1" w:rsidRPr="009F3EF1" w:rsidRDefault="009F3EF1" w:rsidP="009F3EF1">
      <w:pPr>
        <w:spacing w:before="100" w:beforeAutospacing="1" w:after="100" w:afterAutospacing="1" w:line="240" w:lineRule="auto"/>
        <w:rPr>
          <w:rFonts w:eastAsia="Times New Roman" w:cstheme="minorHAnsi"/>
        </w:rPr>
      </w:pPr>
      <w:r w:rsidRPr="009F3EF1">
        <w:rPr>
          <w:rFonts w:eastAsia="Times New Roman" w:cstheme="minorHAnsi"/>
        </w:rPr>
        <w:t xml:space="preserve">The Bingo Training is a </w:t>
      </w:r>
      <w:proofErr w:type="gramStart"/>
      <w:r w:rsidRPr="009F3EF1">
        <w:rPr>
          <w:rFonts w:eastAsia="Times New Roman" w:cstheme="minorHAnsi"/>
        </w:rPr>
        <w:t>20 minute</w:t>
      </w:r>
      <w:proofErr w:type="gramEnd"/>
      <w:r w:rsidRPr="009F3EF1">
        <w:rPr>
          <w:rFonts w:eastAsia="Times New Roman" w:cstheme="minorHAnsi"/>
        </w:rPr>
        <w:t xml:space="preserve"> online module. It focuses on Charitable Gaming and how our Association benefits from the program. The funds raised though our partnership with Delta Bingo St. </w:t>
      </w:r>
      <w:proofErr w:type="spellStart"/>
      <w:r w:rsidRPr="009F3EF1">
        <w:rPr>
          <w:rFonts w:eastAsia="Times New Roman" w:cstheme="minorHAnsi"/>
        </w:rPr>
        <w:t>Catharines</w:t>
      </w:r>
      <w:proofErr w:type="spellEnd"/>
      <w:r w:rsidRPr="009F3EF1">
        <w:rPr>
          <w:rFonts w:eastAsia="Times New Roman" w:cstheme="minorHAnsi"/>
        </w:rPr>
        <w:t xml:space="preserve"> has helped to empower and grow our members through participation in sport. Funds </w:t>
      </w:r>
      <w:r w:rsidR="006F0745">
        <w:rPr>
          <w:rFonts w:eastAsia="Times New Roman" w:cstheme="minorHAnsi"/>
        </w:rPr>
        <w:t xml:space="preserve">from our Bingo fundraising </w:t>
      </w:r>
      <w:bookmarkStart w:id="0" w:name="_GoBack"/>
      <w:bookmarkEnd w:id="0"/>
      <w:r w:rsidRPr="009F3EF1">
        <w:rPr>
          <w:rFonts w:eastAsia="Times New Roman" w:cstheme="minorHAnsi"/>
        </w:rPr>
        <w:t xml:space="preserve">help with offsetting the operational costs of running the club such as the purchasing of </w:t>
      </w:r>
      <w:proofErr w:type="gramStart"/>
      <w:r w:rsidRPr="009F3EF1">
        <w:rPr>
          <w:rFonts w:eastAsia="Times New Roman" w:cstheme="minorHAnsi"/>
        </w:rPr>
        <w:t>new</w:t>
      </w:r>
      <w:proofErr w:type="gramEnd"/>
      <w:r w:rsidRPr="009F3EF1">
        <w:rPr>
          <w:rFonts w:eastAsia="Times New Roman" w:cstheme="minorHAnsi"/>
        </w:rPr>
        <w:t xml:space="preserve"> jerseys, Coaches Equipment, training equipment, Coaches Training, On ice Instruction/skills programs, Regional Tournament Fees for all teams and Local Tournament Fees yearly.</w:t>
      </w:r>
    </w:p>
    <w:p w:rsidR="009F3EF1" w:rsidRPr="003F0632" w:rsidRDefault="009F3EF1" w:rsidP="009F3EF1">
      <w:pPr>
        <w:tabs>
          <w:tab w:val="left" w:pos="3495"/>
        </w:tabs>
        <w:rPr>
          <w:rFonts w:cstheme="minorHAnsi"/>
          <w:color w:val="000000"/>
        </w:rPr>
      </w:pPr>
    </w:p>
    <w:p w:rsidR="003F0632" w:rsidRDefault="003F0632"/>
    <w:sectPr w:rsidR="003F0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91CA6"/>
    <w:multiLevelType w:val="multilevel"/>
    <w:tmpl w:val="97CA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F2F5F"/>
    <w:multiLevelType w:val="multilevel"/>
    <w:tmpl w:val="220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32"/>
    <w:rsid w:val="00220F37"/>
    <w:rsid w:val="002808D2"/>
    <w:rsid w:val="00354312"/>
    <w:rsid w:val="00370561"/>
    <w:rsid w:val="003F0632"/>
    <w:rsid w:val="006F0745"/>
    <w:rsid w:val="009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1082"/>
  <w15:chartTrackingRefBased/>
  <w15:docId w15:val="{B6B63280-AA2D-4B8A-92A0-4D89A304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6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632"/>
    <w:rPr>
      <w:b/>
      <w:bCs/>
    </w:rPr>
  </w:style>
  <w:style w:type="paragraph" w:styleId="NoSpacing">
    <w:name w:val="No Spacing"/>
    <w:uiPriority w:val="1"/>
    <w:qFormat/>
    <w:rsid w:val="00370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99595">
      <w:bodyDiv w:val="1"/>
      <w:marLeft w:val="0"/>
      <w:marRight w:val="0"/>
      <w:marTop w:val="0"/>
      <w:marBottom w:val="0"/>
      <w:divBdr>
        <w:top w:val="none" w:sz="0" w:space="0" w:color="auto"/>
        <w:left w:val="none" w:sz="0" w:space="0" w:color="auto"/>
        <w:bottom w:val="none" w:sz="0" w:space="0" w:color="auto"/>
        <w:right w:val="none" w:sz="0" w:space="0" w:color="auto"/>
      </w:divBdr>
    </w:div>
    <w:div w:id="935672742">
      <w:bodyDiv w:val="1"/>
      <w:marLeft w:val="0"/>
      <w:marRight w:val="0"/>
      <w:marTop w:val="0"/>
      <w:marBottom w:val="0"/>
      <w:divBdr>
        <w:top w:val="none" w:sz="0" w:space="0" w:color="auto"/>
        <w:left w:val="none" w:sz="0" w:space="0" w:color="auto"/>
        <w:bottom w:val="none" w:sz="0" w:space="0" w:color="auto"/>
        <w:right w:val="none" w:sz="0" w:space="0" w:color="auto"/>
      </w:divBdr>
    </w:div>
    <w:div w:id="11333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Baker</dc:creator>
  <cp:keywords/>
  <dc:description/>
  <cp:lastModifiedBy>Joanne Baker</cp:lastModifiedBy>
  <cp:revision>3</cp:revision>
  <dcterms:created xsi:type="dcterms:W3CDTF">2024-07-31T18:34:00Z</dcterms:created>
  <dcterms:modified xsi:type="dcterms:W3CDTF">2024-07-31T20:31:00Z</dcterms:modified>
</cp:coreProperties>
</file>