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2C56D" w14:textId="433AC00A" w:rsidR="00356676" w:rsidRDefault="00356676" w:rsidP="00356676">
      <w:pPr>
        <w:ind w:left="5760"/>
        <w:rPr>
          <w:rFonts w:ascii="Arial" w:eastAsia="Times New Roman" w:hAnsi="Arial" w:cs="Arial"/>
          <w:color w:val="000000"/>
          <w:sz w:val="30"/>
          <w:szCs w:val="30"/>
        </w:rPr>
      </w:pPr>
      <w:r w:rsidRPr="00E83E0B">
        <w:rPr>
          <w:rFonts w:ascii="Arial" w:eastAsia="Times New Roman" w:hAnsi="Arial" w:cs="Arial"/>
          <w:color w:val="000000"/>
          <w:sz w:val="30"/>
          <w:szCs w:val="30"/>
        </w:rPr>
        <w:t>         </w:t>
      </w:r>
      <w:r w:rsidRPr="00981751">
        <w:rPr>
          <w:rFonts w:ascii="Arial" w:eastAsia="Times New Roman" w:hAnsi="Arial" w:cs="Arial"/>
          <w:color w:val="000000"/>
          <w:sz w:val="30"/>
          <w:szCs w:val="30"/>
        </w:rPr>
        <w:t xml:space="preserve">                </w:t>
      </w:r>
    </w:p>
    <w:p w14:paraId="2E56C527" w14:textId="77777777" w:rsidR="00356676" w:rsidRPr="008B078C" w:rsidRDefault="00356676" w:rsidP="008638C5">
      <w:pPr>
        <w:jc w:val="right"/>
        <w:rPr>
          <w:rFonts w:eastAsia="Times New Roman" w:cstheme="minorHAnsi"/>
          <w:color w:val="000000"/>
        </w:rPr>
      </w:pPr>
      <w:r w:rsidRPr="008B078C">
        <w:rPr>
          <w:rFonts w:eastAsia="Times New Roman" w:cstheme="minorHAnsi"/>
          <w:color w:val="000000"/>
        </w:rPr>
        <w:t>Spirit River And District Agriculture Society</w:t>
      </w:r>
    </w:p>
    <w:p w14:paraId="2037DF0B" w14:textId="57A047E8" w:rsidR="00356676" w:rsidRDefault="008638C5" w:rsidP="008638C5">
      <w:pPr>
        <w:jc w:val="right"/>
        <w:rPr>
          <w:rFonts w:eastAsia="Times New Roman" w:cstheme="minorHAnsi"/>
          <w:color w:val="000000"/>
        </w:rPr>
      </w:pPr>
      <w:r>
        <w:rPr>
          <w:rFonts w:eastAsia="Times New Roman" w:cstheme="minorHAnsi"/>
          <w:color w:val="000000"/>
        </w:rPr>
        <w:t xml:space="preserve">Box 927 </w:t>
      </w:r>
      <w:r w:rsidR="00356676" w:rsidRPr="008B078C">
        <w:rPr>
          <w:rFonts w:eastAsia="Times New Roman" w:cstheme="minorHAnsi"/>
          <w:color w:val="000000"/>
        </w:rPr>
        <w:t>Spirit River, Alberta</w:t>
      </w:r>
      <w:r>
        <w:rPr>
          <w:rFonts w:eastAsia="Times New Roman" w:cstheme="minorHAnsi"/>
          <w:color w:val="000000"/>
        </w:rPr>
        <w:t>, T0H-3G0</w:t>
      </w:r>
    </w:p>
    <w:p w14:paraId="3AF3679F" w14:textId="69B3D90D" w:rsidR="008638C5" w:rsidRPr="008B078C" w:rsidRDefault="008638C5" w:rsidP="008638C5">
      <w:pPr>
        <w:jc w:val="right"/>
        <w:rPr>
          <w:rFonts w:eastAsia="Times New Roman" w:cstheme="minorHAnsi"/>
          <w:color w:val="000000"/>
        </w:rPr>
      </w:pPr>
      <w:r>
        <w:rPr>
          <w:rFonts w:eastAsia="Times New Roman" w:cstheme="minorHAnsi"/>
          <w:color w:val="000000"/>
        </w:rPr>
        <w:t>Phone 780-864-0114</w:t>
      </w:r>
    </w:p>
    <w:p w14:paraId="3D805A95" w14:textId="77777777" w:rsidR="00356676" w:rsidRDefault="00356676" w:rsidP="00356676">
      <w:pPr>
        <w:rPr>
          <w:sz w:val="21"/>
          <w:szCs w:val="21"/>
          <w:lang w:val="x-none"/>
        </w:rPr>
      </w:pPr>
    </w:p>
    <w:p w14:paraId="4C34F6EC" w14:textId="08F8CBD0" w:rsidR="00356676" w:rsidRPr="00356676" w:rsidRDefault="00356676" w:rsidP="00356676">
      <w:pPr>
        <w:shd w:val="clear" w:color="auto" w:fill="FFFFFF"/>
        <w:spacing w:before="100" w:beforeAutospacing="1" w:after="100" w:afterAutospacing="1"/>
        <w:jc w:val="center"/>
        <w:rPr>
          <w:rFonts w:eastAsia="Times New Roman" w:cstheme="minorHAnsi"/>
          <w:color w:val="252525"/>
          <w:lang w:eastAsia="en-CA"/>
        </w:rPr>
      </w:pPr>
      <w:r w:rsidRPr="00356676">
        <w:rPr>
          <w:rFonts w:eastAsia="Times New Roman" w:cstheme="minorHAnsi"/>
          <w:b/>
          <w:bCs/>
          <w:color w:val="2B2B2B"/>
          <w:lang w:eastAsia="en-CA"/>
        </w:rPr>
        <w:t xml:space="preserve">At </w:t>
      </w:r>
      <w:r w:rsidR="008B078C" w:rsidRPr="008638C5">
        <w:rPr>
          <w:rFonts w:eastAsia="Times New Roman" w:cstheme="minorHAnsi"/>
          <w:b/>
          <w:bCs/>
          <w:color w:val="2B2B2B"/>
          <w:lang w:eastAsia="en-CA"/>
        </w:rPr>
        <w:t>The Spirit River and District Ag Society will</w:t>
      </w:r>
      <w:r w:rsidRPr="00356676">
        <w:rPr>
          <w:rFonts w:eastAsia="Times New Roman" w:cstheme="minorHAnsi"/>
          <w:b/>
          <w:bCs/>
          <w:color w:val="2B2B2B"/>
          <w:lang w:eastAsia="en-CA"/>
        </w:rPr>
        <w:t xml:space="preserve"> not be implementing the Restrictions Exception Program (REP) at the M</w:t>
      </w:r>
      <w:r w:rsidR="008B078C" w:rsidRPr="008638C5">
        <w:rPr>
          <w:rFonts w:eastAsia="Times New Roman" w:cstheme="minorHAnsi"/>
          <w:b/>
          <w:bCs/>
          <w:color w:val="2B2B2B"/>
          <w:lang w:eastAsia="en-CA"/>
        </w:rPr>
        <w:t>RC (Maclean Rec Center)</w:t>
      </w:r>
      <w:r w:rsidRPr="00356676">
        <w:rPr>
          <w:rFonts w:eastAsia="Times New Roman" w:cstheme="minorHAnsi"/>
          <w:b/>
          <w:bCs/>
          <w:color w:val="2B2B2B"/>
          <w:lang w:eastAsia="en-CA"/>
        </w:rPr>
        <w:t>.</w:t>
      </w:r>
      <w:r w:rsidRPr="00356676">
        <w:rPr>
          <w:rFonts w:eastAsia="Times New Roman" w:cstheme="minorHAnsi"/>
          <w:color w:val="2B2B2B"/>
          <w:lang w:eastAsia="en-CA"/>
        </w:rPr>
        <w:t>                            </w:t>
      </w:r>
    </w:p>
    <w:p w14:paraId="26F18F35" w14:textId="77777777" w:rsidR="00356676" w:rsidRPr="00356676" w:rsidRDefault="00356676" w:rsidP="00356676">
      <w:pPr>
        <w:shd w:val="clear" w:color="auto" w:fill="FFFFFF"/>
        <w:spacing w:before="100" w:beforeAutospacing="1" w:after="100" w:afterAutospacing="1"/>
        <w:jc w:val="center"/>
        <w:rPr>
          <w:rFonts w:eastAsia="Times New Roman" w:cstheme="minorHAnsi"/>
          <w:color w:val="252525"/>
          <w:lang w:eastAsia="en-CA"/>
        </w:rPr>
      </w:pPr>
      <w:r w:rsidRPr="00356676">
        <w:rPr>
          <w:rFonts w:eastAsia="Times New Roman" w:cstheme="minorHAnsi"/>
          <w:color w:val="2B2B2B"/>
          <w:lang w:eastAsia="en-CA"/>
        </w:rPr>
        <w:t>      The following COVID-19 safety measures will be in place for the </w:t>
      </w:r>
      <w:r w:rsidRPr="00356676">
        <w:rPr>
          <w:rFonts w:eastAsia="Times New Roman" w:cstheme="minorHAnsi"/>
          <w:color w:val="2B2B2B"/>
          <w:u w:val="single"/>
          <w:lang w:eastAsia="en-CA"/>
        </w:rPr>
        <w:t>(Arena)</w:t>
      </w:r>
    </w:p>
    <w:p w14:paraId="1C0FA512" w14:textId="37B02012" w:rsidR="00356676" w:rsidRPr="00356676" w:rsidRDefault="00356676" w:rsidP="00356676">
      <w:pPr>
        <w:shd w:val="clear" w:color="auto" w:fill="FFFFFF"/>
        <w:jc w:val="center"/>
        <w:rPr>
          <w:rFonts w:ascii="Calibri" w:eastAsia="Times New Roman" w:hAnsi="Calibri" w:cs="Calibri"/>
          <w:color w:val="252525"/>
          <w:sz w:val="23"/>
          <w:szCs w:val="23"/>
          <w:lang w:eastAsia="en-CA"/>
        </w:rPr>
      </w:pPr>
      <w:r w:rsidRPr="00356676">
        <w:rPr>
          <w:rFonts w:ascii="Calibri" w:eastAsia="Times New Roman" w:hAnsi="Calibri" w:cs="Calibri"/>
          <w:b/>
          <w:bCs/>
          <w:color w:val="252525"/>
          <w:sz w:val="41"/>
          <w:szCs w:val="41"/>
          <w:lang w:eastAsia="en-CA"/>
        </w:rPr>
        <w:t xml:space="preserve">Effective September </w:t>
      </w:r>
      <w:r w:rsidR="008B078C">
        <w:rPr>
          <w:rFonts w:ascii="Calibri" w:eastAsia="Times New Roman" w:hAnsi="Calibri" w:cs="Calibri"/>
          <w:b/>
          <w:bCs/>
          <w:color w:val="252525"/>
          <w:sz w:val="41"/>
          <w:szCs w:val="41"/>
          <w:lang w:eastAsia="en-CA"/>
        </w:rPr>
        <w:t>30</w:t>
      </w:r>
      <w:r w:rsidRPr="00356676">
        <w:rPr>
          <w:rFonts w:ascii="Calibri" w:eastAsia="Times New Roman" w:hAnsi="Calibri" w:cs="Calibri"/>
          <w:b/>
          <w:bCs/>
          <w:color w:val="252525"/>
          <w:sz w:val="41"/>
          <w:szCs w:val="41"/>
          <w:lang w:eastAsia="en-CA"/>
        </w:rPr>
        <w:t>, 2021</w:t>
      </w:r>
    </w:p>
    <w:p w14:paraId="5B216E8F" w14:textId="7113C4F3" w:rsidR="00393A8D" w:rsidRPr="00393A8D" w:rsidRDefault="00393A8D" w:rsidP="00393A8D">
      <w:pPr>
        <w:shd w:val="clear" w:color="auto" w:fill="FFFFFF"/>
        <w:spacing w:before="100" w:beforeAutospacing="1" w:after="100" w:afterAutospacing="1"/>
        <w:ind w:left="720"/>
        <w:rPr>
          <w:rFonts w:eastAsia="Times New Roman" w:cstheme="minorHAnsi"/>
          <w:color w:val="252525"/>
          <w:sz w:val="24"/>
          <w:szCs w:val="24"/>
          <w:u w:val="single"/>
          <w:lang w:eastAsia="en-CA"/>
        </w:rPr>
      </w:pPr>
      <w:r w:rsidRPr="00393A8D">
        <w:rPr>
          <w:rFonts w:eastAsia="Times New Roman" w:cstheme="minorHAnsi"/>
          <w:color w:val="252525"/>
          <w:sz w:val="24"/>
          <w:szCs w:val="24"/>
          <w:u w:val="single"/>
          <w:lang w:eastAsia="en-CA"/>
        </w:rPr>
        <w:t>MRC Facility</w:t>
      </w:r>
    </w:p>
    <w:p w14:paraId="4F918FA3" w14:textId="0ECE311B" w:rsidR="006F6D5D" w:rsidRPr="007B7192" w:rsidRDefault="006F6D5D" w:rsidP="007B7192">
      <w:pPr>
        <w:numPr>
          <w:ilvl w:val="0"/>
          <w:numId w:val="2"/>
        </w:numPr>
        <w:shd w:val="clear" w:color="auto" w:fill="FFFFFF"/>
        <w:spacing w:before="100" w:beforeAutospacing="1" w:after="100" w:afterAutospacing="1"/>
        <w:ind w:left="714" w:hanging="357"/>
        <w:rPr>
          <w:rFonts w:eastAsia="Times New Roman" w:cstheme="minorHAnsi"/>
          <w:color w:val="252525"/>
          <w:sz w:val="24"/>
          <w:szCs w:val="24"/>
          <w:lang w:eastAsia="en-CA"/>
        </w:rPr>
      </w:pPr>
      <w:r w:rsidRPr="006F6D5D">
        <w:rPr>
          <w:rFonts w:cstheme="minorHAnsi"/>
        </w:rPr>
        <w:t>Limit capacity to 1/3 fire code in in all recreation facilities.</w:t>
      </w:r>
    </w:p>
    <w:p w14:paraId="298316CB" w14:textId="59CF28B9" w:rsidR="006F6D5D" w:rsidRPr="00CF17CD" w:rsidRDefault="006F6D5D" w:rsidP="007B7192">
      <w:pPr>
        <w:numPr>
          <w:ilvl w:val="0"/>
          <w:numId w:val="2"/>
        </w:numPr>
        <w:shd w:val="clear" w:color="auto" w:fill="FFFFFF"/>
        <w:spacing w:before="100" w:beforeAutospacing="1" w:after="100" w:afterAutospacing="1"/>
        <w:ind w:left="714" w:hanging="357"/>
        <w:rPr>
          <w:rFonts w:eastAsia="Times New Roman" w:cstheme="minorHAnsi"/>
          <w:color w:val="252525"/>
          <w:sz w:val="24"/>
          <w:szCs w:val="24"/>
          <w:lang w:eastAsia="en-CA"/>
        </w:rPr>
      </w:pPr>
      <w:r w:rsidRPr="006F6D5D">
        <w:rPr>
          <w:rFonts w:cstheme="minorHAnsi"/>
        </w:rPr>
        <w:t xml:space="preserve"> Staff are required to wear a mask at all times, except while alone in </w:t>
      </w:r>
      <w:r w:rsidR="002E57B0" w:rsidRPr="006F6D5D">
        <w:rPr>
          <w:rFonts w:cstheme="minorHAnsi"/>
        </w:rPr>
        <w:t>workstations</w:t>
      </w:r>
      <w:r w:rsidR="002E57B0">
        <w:rPr>
          <w:rFonts w:cstheme="minorHAnsi"/>
        </w:rPr>
        <w:t xml:space="preserve"> or area.</w:t>
      </w:r>
      <w:r w:rsidRPr="006F6D5D">
        <w:rPr>
          <w:rFonts w:cstheme="minorHAnsi"/>
        </w:rPr>
        <w:t xml:space="preserve"> </w:t>
      </w:r>
    </w:p>
    <w:p w14:paraId="05BAACDA" w14:textId="77777777" w:rsidR="002E57B0" w:rsidRPr="002E57B0" w:rsidRDefault="006F6D5D" w:rsidP="007B7192">
      <w:pPr>
        <w:numPr>
          <w:ilvl w:val="0"/>
          <w:numId w:val="2"/>
        </w:numPr>
        <w:shd w:val="clear" w:color="auto" w:fill="FFFFFF"/>
        <w:spacing w:before="100" w:beforeAutospacing="1" w:after="100" w:afterAutospacing="1"/>
        <w:ind w:left="714" w:hanging="357"/>
        <w:rPr>
          <w:rFonts w:eastAsia="Times New Roman" w:cstheme="minorHAnsi"/>
          <w:color w:val="252525"/>
          <w:sz w:val="24"/>
          <w:szCs w:val="24"/>
          <w:lang w:eastAsia="en-CA"/>
        </w:rPr>
      </w:pPr>
      <w:r w:rsidRPr="006F6D5D">
        <w:rPr>
          <w:rFonts w:cstheme="minorHAnsi"/>
        </w:rPr>
        <w:t xml:space="preserve"> Continue to disinfect all equipment before and after use. </w:t>
      </w:r>
    </w:p>
    <w:p w14:paraId="0CB426B6" w14:textId="32188365" w:rsidR="006F6D5D" w:rsidRPr="007B7192" w:rsidRDefault="006F6D5D" w:rsidP="007B7192">
      <w:pPr>
        <w:numPr>
          <w:ilvl w:val="0"/>
          <w:numId w:val="2"/>
        </w:numPr>
        <w:shd w:val="clear" w:color="auto" w:fill="FFFFFF"/>
        <w:spacing w:before="100" w:beforeAutospacing="1" w:after="100" w:afterAutospacing="1"/>
        <w:ind w:left="714" w:hanging="357"/>
        <w:rPr>
          <w:rFonts w:eastAsia="Times New Roman" w:cstheme="minorHAnsi"/>
          <w:color w:val="252525"/>
          <w:sz w:val="24"/>
          <w:szCs w:val="24"/>
          <w:lang w:eastAsia="en-CA"/>
        </w:rPr>
      </w:pPr>
      <w:r w:rsidRPr="006F6D5D">
        <w:rPr>
          <w:rFonts w:cstheme="minorHAnsi"/>
        </w:rPr>
        <w:t xml:space="preserve"> Increase cleaning and disinfecting between </w:t>
      </w:r>
      <w:r w:rsidR="00387D73">
        <w:rPr>
          <w:rFonts w:cstheme="minorHAnsi"/>
        </w:rPr>
        <w:t>events and ice times</w:t>
      </w:r>
      <w:r w:rsidRPr="006F6D5D">
        <w:rPr>
          <w:rFonts w:cstheme="minorHAnsi"/>
        </w:rPr>
        <w:t>.</w:t>
      </w:r>
    </w:p>
    <w:p w14:paraId="1F3C5B96" w14:textId="2AC618DA" w:rsidR="00356676" w:rsidRPr="00356676" w:rsidRDefault="00356676" w:rsidP="00356676">
      <w:pPr>
        <w:numPr>
          <w:ilvl w:val="0"/>
          <w:numId w:val="2"/>
        </w:numPr>
        <w:shd w:val="clear" w:color="auto" w:fill="FFFFFF"/>
        <w:spacing w:before="100" w:beforeAutospacing="1" w:after="100" w:afterAutospacing="1"/>
        <w:rPr>
          <w:rFonts w:ascii="Open Sans" w:eastAsia="Times New Roman" w:hAnsi="Open Sans" w:cs="Open Sans"/>
          <w:color w:val="252525"/>
          <w:sz w:val="24"/>
          <w:szCs w:val="24"/>
          <w:lang w:eastAsia="en-CA"/>
        </w:rPr>
      </w:pPr>
      <w:r w:rsidRPr="00356676">
        <w:rPr>
          <w:rFonts w:ascii="Calibri" w:eastAsia="Times New Roman" w:hAnsi="Calibri" w:cs="Calibri"/>
          <w:color w:val="252525"/>
          <w:lang w:eastAsia="en-CA"/>
        </w:rPr>
        <w:t>If you are displaying signs of respiratory illness or flu like symptoms you are being asked to please stay home.</w:t>
      </w:r>
    </w:p>
    <w:p w14:paraId="69925E3C" w14:textId="77777777" w:rsidR="00356676" w:rsidRPr="00356676" w:rsidRDefault="00356676" w:rsidP="00356676">
      <w:pPr>
        <w:numPr>
          <w:ilvl w:val="0"/>
          <w:numId w:val="2"/>
        </w:numPr>
        <w:shd w:val="clear" w:color="auto" w:fill="FFFFFF"/>
        <w:spacing w:before="100" w:beforeAutospacing="1" w:after="100" w:afterAutospacing="1"/>
        <w:rPr>
          <w:rFonts w:ascii="Open Sans" w:eastAsia="Times New Roman" w:hAnsi="Open Sans" w:cs="Open Sans"/>
          <w:color w:val="252525"/>
          <w:sz w:val="24"/>
          <w:szCs w:val="24"/>
          <w:lang w:eastAsia="en-CA"/>
        </w:rPr>
      </w:pPr>
      <w:r w:rsidRPr="00356676">
        <w:rPr>
          <w:rFonts w:ascii="Calibri" w:eastAsia="Times New Roman" w:hAnsi="Calibri" w:cs="Calibri"/>
          <w:color w:val="252525"/>
          <w:lang w:eastAsia="en-CA"/>
        </w:rPr>
        <w:t>We ask that users come dressed </w:t>
      </w:r>
      <w:r w:rsidRPr="00356676">
        <w:rPr>
          <w:rFonts w:ascii="Calibri" w:eastAsia="Times New Roman" w:hAnsi="Calibri" w:cs="Calibri"/>
          <w:color w:val="252525"/>
          <w:u w:val="single"/>
          <w:lang w:eastAsia="en-CA"/>
        </w:rPr>
        <w:t>in a majority of their gear</w:t>
      </w:r>
      <w:r w:rsidRPr="00356676">
        <w:rPr>
          <w:rFonts w:ascii="Calibri" w:eastAsia="Times New Roman" w:hAnsi="Calibri" w:cs="Calibri"/>
          <w:color w:val="252525"/>
          <w:lang w:eastAsia="en-CA"/>
        </w:rPr>
        <w:t> – ready to play and arrive at the rink no more than 15 minutes before the scheduled ice time and that you must leave 15 minutes after your ice time, to allow facility staff adequate time to sanitize dressing rooms. Exceptions may be made for goal tenders, with prior arrangement. </w:t>
      </w:r>
    </w:p>
    <w:p w14:paraId="2F360E59" w14:textId="77777777" w:rsidR="00356676" w:rsidRPr="00356676" w:rsidRDefault="00356676" w:rsidP="00356676">
      <w:pPr>
        <w:numPr>
          <w:ilvl w:val="0"/>
          <w:numId w:val="2"/>
        </w:numPr>
        <w:shd w:val="clear" w:color="auto" w:fill="FFFFFF"/>
        <w:spacing w:before="100" w:beforeAutospacing="1" w:after="100" w:afterAutospacing="1"/>
        <w:rPr>
          <w:rFonts w:ascii="Open Sans" w:eastAsia="Times New Roman" w:hAnsi="Open Sans" w:cs="Open Sans"/>
          <w:color w:val="252525"/>
          <w:sz w:val="24"/>
          <w:szCs w:val="24"/>
          <w:lang w:eastAsia="en-CA"/>
        </w:rPr>
      </w:pPr>
      <w:r w:rsidRPr="00356676">
        <w:rPr>
          <w:rFonts w:ascii="Calibri" w:eastAsia="Times New Roman" w:hAnsi="Calibri" w:cs="Calibri"/>
          <w:color w:val="252525"/>
          <w:lang w:eastAsia="en-CA"/>
        </w:rPr>
        <w:t>While in dressing rooms users are to maintain social distancing to the highest extent possible.</w:t>
      </w:r>
    </w:p>
    <w:p w14:paraId="47D12B0C" w14:textId="77777777" w:rsidR="00356676" w:rsidRPr="00356676" w:rsidRDefault="00356676" w:rsidP="00356676">
      <w:pPr>
        <w:numPr>
          <w:ilvl w:val="0"/>
          <w:numId w:val="2"/>
        </w:numPr>
        <w:shd w:val="clear" w:color="auto" w:fill="FFFFFF"/>
        <w:spacing w:before="100" w:beforeAutospacing="1" w:after="100" w:afterAutospacing="1"/>
        <w:rPr>
          <w:rFonts w:ascii="Open Sans" w:eastAsia="Times New Roman" w:hAnsi="Open Sans" w:cs="Open Sans"/>
          <w:color w:val="252525"/>
          <w:sz w:val="24"/>
          <w:szCs w:val="24"/>
          <w:lang w:eastAsia="en-CA"/>
        </w:rPr>
      </w:pPr>
      <w:r w:rsidRPr="00356676">
        <w:rPr>
          <w:rFonts w:ascii="Calibri" w:eastAsia="Times New Roman" w:hAnsi="Calibri" w:cs="Calibri"/>
          <w:color w:val="252525"/>
          <w:lang w:eastAsia="en-CA"/>
        </w:rPr>
        <w:t>Shower facilities are not available, users are expected to shower at home.</w:t>
      </w:r>
    </w:p>
    <w:p w14:paraId="3E6D4679" w14:textId="77777777" w:rsidR="00356676" w:rsidRPr="00356676" w:rsidRDefault="00356676" w:rsidP="00356676">
      <w:pPr>
        <w:numPr>
          <w:ilvl w:val="0"/>
          <w:numId w:val="2"/>
        </w:numPr>
        <w:shd w:val="clear" w:color="auto" w:fill="FFFFFF"/>
        <w:spacing w:before="100" w:beforeAutospacing="1" w:after="100" w:afterAutospacing="1"/>
        <w:rPr>
          <w:rFonts w:ascii="Open Sans" w:eastAsia="Times New Roman" w:hAnsi="Open Sans" w:cs="Open Sans"/>
          <w:color w:val="252525"/>
          <w:sz w:val="24"/>
          <w:szCs w:val="24"/>
          <w:lang w:eastAsia="en-CA"/>
        </w:rPr>
      </w:pPr>
      <w:r w:rsidRPr="00356676">
        <w:rPr>
          <w:rFonts w:ascii="Calibri" w:eastAsia="Times New Roman" w:hAnsi="Calibri" w:cs="Calibri"/>
          <w:color w:val="252525"/>
          <w:lang w:eastAsia="en-CA"/>
        </w:rPr>
        <w:t>Face mask/coverings must be worn at all times while inside the facility. With the exception of players during the training activity on the ice surface. </w:t>
      </w:r>
    </w:p>
    <w:p w14:paraId="01356501" w14:textId="488628A5" w:rsidR="00356676" w:rsidRPr="00356676" w:rsidRDefault="00356676" w:rsidP="00356676">
      <w:pPr>
        <w:numPr>
          <w:ilvl w:val="0"/>
          <w:numId w:val="2"/>
        </w:numPr>
        <w:shd w:val="clear" w:color="auto" w:fill="FFFFFF"/>
        <w:spacing w:before="100" w:beforeAutospacing="1" w:after="100" w:afterAutospacing="1"/>
        <w:rPr>
          <w:rFonts w:ascii="Open Sans" w:eastAsia="Times New Roman" w:hAnsi="Open Sans" w:cs="Open Sans"/>
          <w:color w:val="252525"/>
          <w:sz w:val="24"/>
          <w:szCs w:val="24"/>
          <w:lang w:eastAsia="en-CA"/>
        </w:rPr>
      </w:pPr>
      <w:r w:rsidRPr="00356676">
        <w:rPr>
          <w:rFonts w:ascii="Calibri" w:eastAsia="Times New Roman" w:hAnsi="Calibri" w:cs="Calibri"/>
          <w:color w:val="252525"/>
          <w:lang w:eastAsia="en-CA"/>
        </w:rPr>
        <w:t xml:space="preserve">We are not permitting parents, </w:t>
      </w:r>
      <w:r w:rsidR="008638C5" w:rsidRPr="00356676">
        <w:rPr>
          <w:rFonts w:ascii="Calibri" w:eastAsia="Times New Roman" w:hAnsi="Calibri" w:cs="Calibri"/>
          <w:color w:val="252525"/>
          <w:lang w:eastAsia="en-CA"/>
        </w:rPr>
        <w:t>skaters,</w:t>
      </w:r>
      <w:r w:rsidRPr="00356676">
        <w:rPr>
          <w:rFonts w:ascii="Calibri" w:eastAsia="Times New Roman" w:hAnsi="Calibri" w:cs="Calibri"/>
          <w:color w:val="252525"/>
          <w:lang w:eastAsia="en-CA"/>
        </w:rPr>
        <w:t xml:space="preserve"> or coaches to congregate or gather creating a group setting in common areas or outside of the facility.  This is the responsibility of each organization to ensure full compliance at all times.</w:t>
      </w:r>
    </w:p>
    <w:p w14:paraId="7870910E" w14:textId="158CA482" w:rsidR="00356676" w:rsidRPr="00356676" w:rsidRDefault="00356676" w:rsidP="00356676">
      <w:pPr>
        <w:numPr>
          <w:ilvl w:val="0"/>
          <w:numId w:val="2"/>
        </w:numPr>
        <w:shd w:val="clear" w:color="auto" w:fill="FFFFFF"/>
        <w:spacing w:before="100" w:beforeAutospacing="1" w:after="100" w:afterAutospacing="1"/>
        <w:rPr>
          <w:rFonts w:ascii="Open Sans" w:eastAsia="Times New Roman" w:hAnsi="Open Sans" w:cs="Open Sans"/>
          <w:color w:val="252525"/>
          <w:sz w:val="24"/>
          <w:szCs w:val="24"/>
          <w:lang w:eastAsia="en-CA"/>
        </w:rPr>
      </w:pPr>
      <w:r w:rsidRPr="00356676">
        <w:rPr>
          <w:rFonts w:ascii="Calibri" w:eastAsia="Times New Roman" w:hAnsi="Calibri" w:cs="Calibri"/>
          <w:b/>
          <w:bCs/>
          <w:color w:val="252525"/>
          <w:lang w:eastAsia="en-CA"/>
        </w:rPr>
        <w:t>An off-ice representative</w:t>
      </w:r>
      <w:r w:rsidR="008B078C">
        <w:rPr>
          <w:rFonts w:ascii="Calibri" w:eastAsia="Times New Roman" w:hAnsi="Calibri" w:cs="Calibri"/>
          <w:b/>
          <w:bCs/>
          <w:color w:val="252525"/>
          <w:lang w:eastAsia="en-CA"/>
        </w:rPr>
        <w:t>(s)</w:t>
      </w:r>
      <w:r w:rsidRPr="00356676">
        <w:rPr>
          <w:rFonts w:ascii="Calibri" w:eastAsia="Times New Roman" w:hAnsi="Calibri" w:cs="Calibri"/>
          <w:b/>
          <w:bCs/>
          <w:color w:val="252525"/>
          <w:lang w:eastAsia="en-CA"/>
        </w:rPr>
        <w:t xml:space="preserve"> </w:t>
      </w:r>
      <w:r w:rsidR="00393A8D">
        <w:rPr>
          <w:rFonts w:ascii="Calibri" w:eastAsia="Times New Roman" w:hAnsi="Calibri" w:cs="Calibri"/>
          <w:b/>
          <w:bCs/>
          <w:color w:val="252525"/>
          <w:lang w:eastAsia="en-CA"/>
        </w:rPr>
        <w:t>is</w:t>
      </w:r>
      <w:r w:rsidR="008638C5">
        <w:rPr>
          <w:rFonts w:ascii="Calibri" w:eastAsia="Times New Roman" w:hAnsi="Calibri" w:cs="Calibri"/>
          <w:b/>
          <w:bCs/>
          <w:color w:val="252525"/>
          <w:lang w:eastAsia="en-CA"/>
        </w:rPr>
        <w:t xml:space="preserve"> </w:t>
      </w:r>
      <w:r w:rsidRPr="00356676">
        <w:rPr>
          <w:rFonts w:ascii="Calibri" w:eastAsia="Times New Roman" w:hAnsi="Calibri" w:cs="Calibri"/>
          <w:b/>
          <w:bCs/>
          <w:color w:val="252525"/>
          <w:lang w:eastAsia="en-CA"/>
        </w:rPr>
        <w:t>REQUIRED for each user group to ensure protocols and facility guidelines are being followed and Contact Tracing is being completed daily for your organization’s participants and coaches.</w:t>
      </w:r>
    </w:p>
    <w:p w14:paraId="6712A74F" w14:textId="5ECFF88E" w:rsidR="008B078C" w:rsidRPr="002B5A91" w:rsidRDefault="008B078C" w:rsidP="002B5A91">
      <w:pPr>
        <w:numPr>
          <w:ilvl w:val="0"/>
          <w:numId w:val="2"/>
        </w:numPr>
        <w:shd w:val="clear" w:color="auto" w:fill="FFFFFF"/>
        <w:spacing w:before="100" w:beforeAutospacing="1" w:after="100" w:afterAutospacing="1"/>
        <w:rPr>
          <w:rFonts w:ascii="Calibri" w:eastAsia="Times New Roman" w:hAnsi="Calibri" w:cs="Calibri"/>
          <w:color w:val="252525"/>
          <w:lang w:eastAsia="en-CA"/>
        </w:rPr>
      </w:pPr>
      <w:r w:rsidRPr="00356676">
        <w:rPr>
          <w:rFonts w:ascii="Calibri" w:eastAsia="Times New Roman" w:hAnsi="Calibri" w:cs="Calibri"/>
          <w:color w:val="252525"/>
          <w:lang w:eastAsia="en-CA"/>
        </w:rPr>
        <w:t>Families should be prepared to minimize the number of parents/guardians/spectators that attend practices or games in order to limit the number of people in the facility.</w:t>
      </w:r>
      <w:r w:rsidR="002B5A91" w:rsidRPr="002B5A91">
        <w:t xml:space="preserve"> </w:t>
      </w:r>
      <w:r w:rsidR="002B5A91" w:rsidRPr="002B5A91">
        <w:rPr>
          <w:rFonts w:ascii="Calibri" w:eastAsia="Times New Roman" w:hAnsi="Calibri" w:cs="Calibri"/>
          <w:color w:val="252525"/>
          <w:lang w:eastAsia="en-CA"/>
        </w:rPr>
        <w:t>Spectator attendance is restricted to attendees limited to a single household or 2 close</w:t>
      </w:r>
      <w:r w:rsidR="002B5A91">
        <w:rPr>
          <w:rFonts w:ascii="Calibri" w:eastAsia="Times New Roman" w:hAnsi="Calibri" w:cs="Calibri"/>
          <w:color w:val="252525"/>
          <w:lang w:eastAsia="en-CA"/>
        </w:rPr>
        <w:t xml:space="preserve"> </w:t>
      </w:r>
      <w:r w:rsidR="002B5A91" w:rsidRPr="002B5A91">
        <w:rPr>
          <w:rFonts w:ascii="Calibri" w:eastAsia="Times New Roman" w:hAnsi="Calibri" w:cs="Calibri"/>
          <w:color w:val="252525"/>
          <w:lang w:eastAsia="en-CA"/>
        </w:rPr>
        <w:t>contacts if living alone and must be masked and maintain 2 meters physical distancing.</w:t>
      </w:r>
    </w:p>
    <w:p w14:paraId="1179C10C" w14:textId="42A3729E" w:rsidR="00356676" w:rsidRPr="008B078C" w:rsidRDefault="00356676" w:rsidP="00356676">
      <w:pPr>
        <w:numPr>
          <w:ilvl w:val="0"/>
          <w:numId w:val="2"/>
        </w:numPr>
        <w:shd w:val="clear" w:color="auto" w:fill="FFFFFF"/>
        <w:spacing w:before="100" w:beforeAutospacing="1" w:after="100" w:afterAutospacing="1"/>
        <w:rPr>
          <w:rFonts w:ascii="Open Sans" w:eastAsia="Times New Roman" w:hAnsi="Open Sans" w:cs="Open Sans"/>
          <w:color w:val="252525"/>
          <w:sz w:val="24"/>
          <w:szCs w:val="24"/>
          <w:lang w:eastAsia="en-CA"/>
        </w:rPr>
      </w:pPr>
      <w:r w:rsidRPr="00356676">
        <w:rPr>
          <w:rFonts w:ascii="Calibri" w:eastAsia="Times New Roman" w:hAnsi="Calibri" w:cs="Calibri"/>
          <w:color w:val="252525"/>
          <w:lang w:eastAsia="en-CA"/>
        </w:rPr>
        <w:t>There is no spectator viewing allowed around the ice surface or in the common lobby area.  Spectator</w:t>
      </w:r>
      <w:r w:rsidR="008B078C">
        <w:rPr>
          <w:rFonts w:ascii="Calibri" w:eastAsia="Times New Roman" w:hAnsi="Calibri" w:cs="Calibri"/>
          <w:color w:val="252525"/>
          <w:lang w:eastAsia="en-CA"/>
        </w:rPr>
        <w:t xml:space="preserve"> Home Team</w:t>
      </w:r>
      <w:r w:rsidRPr="00356676">
        <w:rPr>
          <w:rFonts w:ascii="Calibri" w:eastAsia="Times New Roman" w:hAnsi="Calibri" w:cs="Calibri"/>
          <w:color w:val="252525"/>
          <w:lang w:eastAsia="en-CA"/>
        </w:rPr>
        <w:t xml:space="preserve"> seating is limited to the </w:t>
      </w:r>
      <w:r w:rsidR="008638C5">
        <w:rPr>
          <w:rFonts w:ascii="Calibri" w:eastAsia="Times New Roman" w:hAnsi="Calibri" w:cs="Calibri"/>
          <w:color w:val="252525"/>
          <w:lang w:eastAsia="en-CA"/>
        </w:rPr>
        <w:t xml:space="preserve">East </w:t>
      </w:r>
      <w:r w:rsidR="008638C5" w:rsidRPr="00356676">
        <w:rPr>
          <w:rFonts w:ascii="Calibri" w:eastAsia="Times New Roman" w:hAnsi="Calibri" w:cs="Calibri"/>
          <w:color w:val="252525"/>
          <w:lang w:eastAsia="en-CA"/>
        </w:rPr>
        <w:t>bleacher</w:t>
      </w:r>
      <w:r w:rsidRPr="00356676">
        <w:rPr>
          <w:rFonts w:ascii="Calibri" w:eastAsia="Times New Roman" w:hAnsi="Calibri" w:cs="Calibri"/>
          <w:color w:val="252525"/>
          <w:lang w:eastAsia="en-CA"/>
        </w:rPr>
        <w:t xml:space="preserve"> area during scheduled</w:t>
      </w:r>
      <w:r w:rsidR="008B078C">
        <w:rPr>
          <w:rFonts w:ascii="Calibri" w:eastAsia="Times New Roman" w:hAnsi="Calibri" w:cs="Calibri"/>
          <w:color w:val="252525"/>
          <w:lang w:eastAsia="en-CA"/>
        </w:rPr>
        <w:t xml:space="preserve"> practice</w:t>
      </w:r>
      <w:r w:rsidRPr="00356676">
        <w:rPr>
          <w:rFonts w:ascii="Calibri" w:eastAsia="Times New Roman" w:hAnsi="Calibri" w:cs="Calibri"/>
          <w:color w:val="252525"/>
          <w:lang w:eastAsia="en-CA"/>
        </w:rPr>
        <w:t xml:space="preserve"> ice time, following proper physical distancing.</w:t>
      </w:r>
    </w:p>
    <w:p w14:paraId="70065C78" w14:textId="3916640D" w:rsidR="008B078C" w:rsidRPr="008638C5" w:rsidRDefault="008B078C" w:rsidP="008B078C">
      <w:pPr>
        <w:pStyle w:val="ListParagraph"/>
        <w:numPr>
          <w:ilvl w:val="0"/>
          <w:numId w:val="2"/>
        </w:numPr>
        <w:rPr>
          <w:rFonts w:ascii="Open Sans" w:eastAsia="Times New Roman" w:hAnsi="Open Sans" w:cs="Open Sans"/>
          <w:color w:val="252525"/>
          <w:sz w:val="24"/>
          <w:szCs w:val="24"/>
          <w:lang w:eastAsia="en-CA"/>
        </w:rPr>
      </w:pPr>
      <w:r w:rsidRPr="008B078C">
        <w:rPr>
          <w:rFonts w:eastAsia="Times New Roman" w:cstheme="minorHAnsi"/>
          <w:color w:val="252525"/>
          <w:lang w:eastAsia="en-CA"/>
        </w:rPr>
        <w:t>There is no spectator viewing allowed around the ice surface or in the common lobby area</w:t>
      </w:r>
      <w:r>
        <w:rPr>
          <w:rFonts w:eastAsia="Times New Roman" w:cstheme="minorHAnsi"/>
          <w:color w:val="252525"/>
          <w:lang w:eastAsia="en-CA"/>
        </w:rPr>
        <w:t xml:space="preserve"> During </w:t>
      </w:r>
      <w:r w:rsidR="008638C5">
        <w:rPr>
          <w:rFonts w:eastAsia="Times New Roman" w:cstheme="minorHAnsi"/>
          <w:color w:val="252525"/>
          <w:lang w:eastAsia="en-CA"/>
        </w:rPr>
        <w:t>Games,</w:t>
      </w:r>
      <w:r>
        <w:rPr>
          <w:rFonts w:eastAsia="Times New Roman" w:cstheme="minorHAnsi"/>
          <w:color w:val="252525"/>
          <w:lang w:eastAsia="en-CA"/>
        </w:rPr>
        <w:t xml:space="preserve"> Visiting Teams</w:t>
      </w:r>
      <w:r w:rsidRPr="008B078C">
        <w:rPr>
          <w:rFonts w:eastAsia="Times New Roman" w:cstheme="minorHAnsi"/>
          <w:color w:val="252525"/>
          <w:lang w:eastAsia="en-CA"/>
        </w:rPr>
        <w:t xml:space="preserve"> </w:t>
      </w:r>
      <w:r w:rsidR="008638C5" w:rsidRPr="008B078C">
        <w:rPr>
          <w:rFonts w:eastAsia="Times New Roman" w:cstheme="minorHAnsi"/>
          <w:color w:val="252525"/>
          <w:lang w:eastAsia="en-CA"/>
        </w:rPr>
        <w:t>Spectator</w:t>
      </w:r>
      <w:r w:rsidR="008638C5">
        <w:rPr>
          <w:rFonts w:eastAsia="Times New Roman" w:cstheme="minorHAnsi"/>
          <w:color w:val="252525"/>
          <w:lang w:eastAsia="en-CA"/>
        </w:rPr>
        <w:t>s is</w:t>
      </w:r>
      <w:r>
        <w:rPr>
          <w:rFonts w:eastAsia="Times New Roman" w:cstheme="minorHAnsi"/>
          <w:color w:val="252525"/>
          <w:lang w:eastAsia="en-CA"/>
        </w:rPr>
        <w:t xml:space="preserve"> limited to the West </w:t>
      </w:r>
      <w:r w:rsidR="00393A8D">
        <w:rPr>
          <w:rFonts w:eastAsia="Times New Roman" w:cstheme="minorHAnsi"/>
          <w:color w:val="252525"/>
          <w:lang w:eastAsia="en-CA"/>
        </w:rPr>
        <w:t>Bleachers and</w:t>
      </w:r>
      <w:r>
        <w:rPr>
          <w:rFonts w:eastAsia="Times New Roman" w:cstheme="minorHAnsi"/>
          <w:color w:val="252525"/>
          <w:lang w:eastAsia="en-CA"/>
        </w:rPr>
        <w:t xml:space="preserve"> </w:t>
      </w:r>
      <w:r w:rsidRPr="008B078C">
        <w:rPr>
          <w:rFonts w:eastAsia="Times New Roman" w:cstheme="minorHAnsi"/>
          <w:color w:val="252525"/>
          <w:lang w:eastAsia="en-CA"/>
        </w:rPr>
        <w:t xml:space="preserve">Home Team </w:t>
      </w:r>
      <w:r w:rsidRPr="008B078C">
        <w:rPr>
          <w:rFonts w:eastAsia="Times New Roman" w:cstheme="minorHAnsi"/>
          <w:color w:val="252525"/>
          <w:lang w:eastAsia="en-CA"/>
        </w:rPr>
        <w:lastRenderedPageBreak/>
        <w:t>seating is limited to the East</w:t>
      </w:r>
      <w:r w:rsidRPr="008B078C">
        <w:rPr>
          <w:rFonts w:ascii="Open Sans" w:eastAsia="Times New Roman" w:hAnsi="Open Sans" w:cs="Open Sans"/>
          <w:color w:val="252525"/>
          <w:sz w:val="24"/>
          <w:szCs w:val="24"/>
          <w:lang w:eastAsia="en-CA"/>
        </w:rPr>
        <w:t xml:space="preserve"> </w:t>
      </w:r>
      <w:r w:rsidRPr="008B078C">
        <w:rPr>
          <w:rFonts w:eastAsia="Times New Roman" w:cstheme="minorHAnsi"/>
          <w:color w:val="252525"/>
          <w:lang w:eastAsia="en-CA"/>
        </w:rPr>
        <w:t>bleacher area during</w:t>
      </w:r>
      <w:r>
        <w:rPr>
          <w:rFonts w:eastAsia="Times New Roman" w:cstheme="minorHAnsi"/>
          <w:color w:val="252525"/>
          <w:lang w:eastAsia="en-CA"/>
        </w:rPr>
        <w:t xml:space="preserve"> games</w:t>
      </w:r>
      <w:r w:rsidRPr="008B078C">
        <w:rPr>
          <w:rFonts w:eastAsia="Times New Roman" w:cstheme="minorHAnsi"/>
          <w:color w:val="252525"/>
          <w:lang w:eastAsia="en-CA"/>
        </w:rPr>
        <w:t xml:space="preserve"> </w:t>
      </w:r>
      <w:proofErr w:type="gramStart"/>
      <w:r w:rsidRPr="008B078C">
        <w:rPr>
          <w:rFonts w:eastAsia="Times New Roman" w:cstheme="minorHAnsi"/>
          <w:color w:val="252525"/>
          <w:lang w:eastAsia="en-CA"/>
        </w:rPr>
        <w:t>ice ,</w:t>
      </w:r>
      <w:proofErr w:type="gramEnd"/>
      <w:r w:rsidRPr="008B078C">
        <w:rPr>
          <w:rFonts w:eastAsia="Times New Roman" w:cstheme="minorHAnsi"/>
          <w:color w:val="252525"/>
          <w:lang w:eastAsia="en-CA"/>
        </w:rPr>
        <w:t xml:space="preserve"> following proper physical distancing.</w:t>
      </w:r>
    </w:p>
    <w:p w14:paraId="099E04BB" w14:textId="71758AC3" w:rsidR="00356676" w:rsidRPr="00387D73" w:rsidRDefault="008638C5" w:rsidP="008638C5">
      <w:pPr>
        <w:pStyle w:val="ListParagraph"/>
        <w:numPr>
          <w:ilvl w:val="0"/>
          <w:numId w:val="2"/>
        </w:numPr>
        <w:rPr>
          <w:rFonts w:ascii="Open Sans" w:eastAsia="Times New Roman" w:hAnsi="Open Sans" w:cs="Open Sans"/>
          <w:color w:val="252525"/>
          <w:sz w:val="24"/>
          <w:szCs w:val="24"/>
          <w:lang w:eastAsia="en-CA"/>
        </w:rPr>
      </w:pPr>
      <w:r>
        <w:rPr>
          <w:rFonts w:eastAsia="Times New Roman" w:cstheme="minorHAnsi"/>
          <w:color w:val="252525"/>
          <w:lang w:eastAsia="en-CA"/>
        </w:rPr>
        <w:t xml:space="preserve">There will be no concession at this time if we make the decision to move to </w:t>
      </w:r>
      <w:proofErr w:type="gramStart"/>
      <w:r>
        <w:rPr>
          <w:rFonts w:eastAsia="Times New Roman" w:cstheme="minorHAnsi"/>
          <w:color w:val="252525"/>
          <w:lang w:eastAsia="en-CA"/>
        </w:rPr>
        <w:t>REP</w:t>
      </w:r>
      <w:proofErr w:type="gramEnd"/>
      <w:r>
        <w:rPr>
          <w:rFonts w:eastAsia="Times New Roman" w:cstheme="minorHAnsi"/>
          <w:color w:val="252525"/>
          <w:lang w:eastAsia="en-CA"/>
        </w:rPr>
        <w:t xml:space="preserve"> we will revaluate the concession being opened.</w:t>
      </w:r>
    </w:p>
    <w:p w14:paraId="45594936" w14:textId="77777777" w:rsidR="00387D73" w:rsidRPr="008638C5" w:rsidRDefault="00387D73" w:rsidP="00387D73">
      <w:pPr>
        <w:pStyle w:val="ListParagraph"/>
        <w:rPr>
          <w:rFonts w:ascii="Open Sans" w:eastAsia="Times New Roman" w:hAnsi="Open Sans" w:cs="Open Sans"/>
          <w:color w:val="252525"/>
          <w:sz w:val="24"/>
          <w:szCs w:val="24"/>
          <w:lang w:eastAsia="en-CA"/>
        </w:rPr>
      </w:pPr>
    </w:p>
    <w:p w14:paraId="1CE0BC7E" w14:textId="77777777" w:rsidR="00356676" w:rsidRPr="00780A13" w:rsidRDefault="00356676" w:rsidP="00356676">
      <w:pPr>
        <w:rPr>
          <w:sz w:val="21"/>
          <w:szCs w:val="21"/>
        </w:rPr>
      </w:pPr>
    </w:p>
    <w:p w14:paraId="0442DF84" w14:textId="3F49C43D" w:rsidR="00356676" w:rsidRPr="00780A13" w:rsidRDefault="00356676" w:rsidP="00356676">
      <w:pPr>
        <w:rPr>
          <w:sz w:val="21"/>
          <w:szCs w:val="21"/>
        </w:rPr>
      </w:pPr>
      <w:r w:rsidRPr="00780A13">
        <w:rPr>
          <w:sz w:val="21"/>
          <w:szCs w:val="21"/>
        </w:rPr>
        <w:t>If you have any questions, please do not hesitate to follow up.</w:t>
      </w:r>
    </w:p>
    <w:p w14:paraId="148581BB" w14:textId="3619EA81" w:rsidR="00356676" w:rsidRPr="008638C5" w:rsidRDefault="00356676" w:rsidP="00356676">
      <w:pPr>
        <w:rPr>
          <w:b/>
          <w:bCs/>
          <w:sz w:val="21"/>
          <w:szCs w:val="21"/>
        </w:rPr>
      </w:pPr>
      <w:r w:rsidRPr="008638C5">
        <w:rPr>
          <w:b/>
          <w:bCs/>
          <w:sz w:val="21"/>
          <w:szCs w:val="21"/>
        </w:rPr>
        <w:t>Mel Vollman</w:t>
      </w:r>
      <w:r w:rsidR="008638C5">
        <w:rPr>
          <w:b/>
          <w:bCs/>
          <w:sz w:val="21"/>
          <w:szCs w:val="21"/>
        </w:rPr>
        <w:t xml:space="preserve"> SRADAS President</w:t>
      </w:r>
    </w:p>
    <w:p w14:paraId="60CE8DF1" w14:textId="77777777" w:rsidR="00356676" w:rsidRPr="00780A13" w:rsidRDefault="00356676" w:rsidP="00356676">
      <w:r w:rsidRPr="00780A13">
        <w:t>On behalf of SRADAS Executive</w:t>
      </w:r>
    </w:p>
    <w:p w14:paraId="6F283A6D" w14:textId="77777777" w:rsidR="00356676" w:rsidRDefault="00356676" w:rsidP="00356676"/>
    <w:p w14:paraId="4127D677" w14:textId="77777777" w:rsidR="00B65239" w:rsidRDefault="00B65239"/>
    <w:sectPr w:rsidR="00B65239" w:rsidSect="008638C5">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3D5A" w14:textId="77777777" w:rsidR="008638C5" w:rsidRDefault="008638C5" w:rsidP="008638C5">
      <w:r>
        <w:separator/>
      </w:r>
    </w:p>
  </w:endnote>
  <w:endnote w:type="continuationSeparator" w:id="0">
    <w:p w14:paraId="62CFDE95" w14:textId="77777777" w:rsidR="008638C5" w:rsidRDefault="008638C5" w:rsidP="00863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AD047" w14:textId="77777777" w:rsidR="008638C5" w:rsidRDefault="008638C5" w:rsidP="008638C5">
      <w:r>
        <w:separator/>
      </w:r>
    </w:p>
  </w:footnote>
  <w:footnote w:type="continuationSeparator" w:id="0">
    <w:p w14:paraId="505DE0AF" w14:textId="77777777" w:rsidR="008638C5" w:rsidRDefault="008638C5" w:rsidP="00863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A02FC" w14:textId="2B32393E" w:rsidR="008638C5" w:rsidRDefault="008638C5">
    <w:pPr>
      <w:pStyle w:val="Header"/>
    </w:pPr>
    <w:r>
      <w:rPr>
        <w:noProof/>
      </w:rPr>
      <w:drawing>
        <wp:inline distT="0" distB="0" distL="0" distR="0" wp14:anchorId="40CAB8FE" wp14:editId="3C27CE54">
          <wp:extent cx="967299" cy="883716"/>
          <wp:effectExtent l="0" t="0" r="4445"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7299" cy="8837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E86A83"/>
    <w:multiLevelType w:val="hybridMultilevel"/>
    <w:tmpl w:val="F378C330"/>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1" w15:restartNumberingAfterBreak="0">
    <w:nsid w:val="5A13558D"/>
    <w:multiLevelType w:val="multilevel"/>
    <w:tmpl w:val="8E12A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76"/>
    <w:rsid w:val="00066A08"/>
    <w:rsid w:val="0007081A"/>
    <w:rsid w:val="002B5A91"/>
    <w:rsid w:val="002E57B0"/>
    <w:rsid w:val="00356676"/>
    <w:rsid w:val="00387D73"/>
    <w:rsid w:val="00393A8D"/>
    <w:rsid w:val="003B4004"/>
    <w:rsid w:val="00512B1B"/>
    <w:rsid w:val="006F6D5D"/>
    <w:rsid w:val="007B7192"/>
    <w:rsid w:val="008638C5"/>
    <w:rsid w:val="008B078C"/>
    <w:rsid w:val="00A96B45"/>
    <w:rsid w:val="00B05ABF"/>
    <w:rsid w:val="00B65239"/>
    <w:rsid w:val="00CF17C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1E53B"/>
  <w15:chartTrackingRefBased/>
  <w15:docId w15:val="{8C035CA4-AA66-424F-BC99-3E69A69BF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676"/>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676"/>
    <w:rPr>
      <w:color w:val="0563C1" w:themeColor="hyperlink"/>
      <w:u w:val="single"/>
    </w:rPr>
  </w:style>
  <w:style w:type="paragraph" w:styleId="ListParagraph">
    <w:name w:val="List Paragraph"/>
    <w:basedOn w:val="Normal"/>
    <w:uiPriority w:val="34"/>
    <w:qFormat/>
    <w:rsid w:val="00356676"/>
    <w:pPr>
      <w:ind w:left="720"/>
      <w:contextualSpacing/>
    </w:pPr>
  </w:style>
  <w:style w:type="paragraph" w:styleId="Header">
    <w:name w:val="header"/>
    <w:basedOn w:val="Normal"/>
    <w:link w:val="HeaderChar"/>
    <w:uiPriority w:val="99"/>
    <w:unhideWhenUsed/>
    <w:rsid w:val="008638C5"/>
    <w:pPr>
      <w:tabs>
        <w:tab w:val="center" w:pos="4680"/>
        <w:tab w:val="right" w:pos="9360"/>
      </w:tabs>
    </w:pPr>
  </w:style>
  <w:style w:type="character" w:customStyle="1" w:styleId="HeaderChar">
    <w:name w:val="Header Char"/>
    <w:basedOn w:val="DefaultParagraphFont"/>
    <w:link w:val="Header"/>
    <w:uiPriority w:val="99"/>
    <w:rsid w:val="008638C5"/>
    <w:rPr>
      <w:rFonts w:eastAsiaTheme="minorEastAsia"/>
    </w:rPr>
  </w:style>
  <w:style w:type="paragraph" w:styleId="Footer">
    <w:name w:val="footer"/>
    <w:basedOn w:val="Normal"/>
    <w:link w:val="FooterChar"/>
    <w:uiPriority w:val="99"/>
    <w:unhideWhenUsed/>
    <w:rsid w:val="008638C5"/>
    <w:pPr>
      <w:tabs>
        <w:tab w:val="center" w:pos="4680"/>
        <w:tab w:val="right" w:pos="9360"/>
      </w:tabs>
    </w:pPr>
  </w:style>
  <w:style w:type="character" w:customStyle="1" w:styleId="FooterChar">
    <w:name w:val="Footer Char"/>
    <w:basedOn w:val="DefaultParagraphFont"/>
    <w:link w:val="Footer"/>
    <w:uiPriority w:val="99"/>
    <w:rsid w:val="008638C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61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Vollman</dc:creator>
  <cp:keywords/>
  <dc:description/>
  <cp:lastModifiedBy>Lisa Burletoff</cp:lastModifiedBy>
  <cp:revision>2</cp:revision>
  <dcterms:created xsi:type="dcterms:W3CDTF">2021-09-30T23:58:00Z</dcterms:created>
  <dcterms:modified xsi:type="dcterms:W3CDTF">2021-09-30T23:58:00Z</dcterms:modified>
</cp:coreProperties>
</file>