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872C" w14:textId="0777080F" w:rsidR="00632116" w:rsidRDefault="00632116" w:rsidP="00632116">
      <w:pPr>
        <w:pStyle w:val="paragraph"/>
        <w:spacing w:before="0" w:beforeAutospacing="0" w:after="0" w:afterAutospacing="0"/>
        <w:jc w:val="center"/>
        <w:textAlignment w:val="baseline"/>
        <w:rPr>
          <w:rFonts w:ascii="Segoe UI" w:hAnsi="Segoe UI" w:cs="Segoe UI"/>
          <w:b/>
          <w:bCs/>
          <w:color w:val="000000"/>
          <w:sz w:val="18"/>
          <w:szCs w:val="18"/>
        </w:rPr>
      </w:pPr>
      <w:r>
        <w:rPr>
          <w:rStyle w:val="normaltextrun"/>
          <w:rFonts w:eastAsiaTheme="majorEastAsia"/>
          <w:b/>
          <w:bCs/>
          <w:color w:val="000000"/>
          <w:sz w:val="36"/>
          <w:szCs w:val="36"/>
        </w:rPr>
        <w:t>2024 BPEI 13U “A” RULES</w:t>
      </w:r>
    </w:p>
    <w:p w14:paraId="584C53C3" w14:textId="3A2ACA1C"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Players must be 13U-aged (</w:t>
      </w:r>
      <w:r>
        <w:rPr>
          <w:rStyle w:val="normaltextrun"/>
          <w:rFonts w:eastAsiaTheme="majorEastAsia"/>
          <w:i/>
          <w:iCs/>
          <w:color w:val="000000"/>
        </w:rPr>
        <w:t>turn 12- or 13-years-old by Dec 31, 2024</w:t>
      </w:r>
      <w:r>
        <w:rPr>
          <w:rStyle w:val="normaltextrun"/>
          <w:rFonts w:eastAsiaTheme="majorEastAsia"/>
          <w:color w:val="000000"/>
        </w:rPr>
        <w:t>).</w:t>
      </w:r>
      <w:r>
        <w:rPr>
          <w:rStyle w:val="eop"/>
          <w:rFonts w:eastAsiaTheme="majorEastAsia"/>
          <w:color w:val="000000"/>
        </w:rPr>
        <w:t> </w:t>
      </w:r>
    </w:p>
    <w:p w14:paraId="03364333"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Games will be six (6) innings. For all regular season and exhibition games, if the score is tied after six (6) innings, the game will remain tied. No extra innings will be played in regular-season games.</w:t>
      </w:r>
      <w:r>
        <w:rPr>
          <w:rStyle w:val="eop"/>
          <w:rFonts w:eastAsiaTheme="majorEastAsia"/>
          <w:color w:val="000000"/>
        </w:rPr>
        <w:t> </w:t>
      </w:r>
    </w:p>
    <w:p w14:paraId="53BCB4EC"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 xml:space="preserve">No new inning shall start after 2 hours. </w:t>
      </w:r>
      <w:proofErr w:type="gramStart"/>
      <w:r>
        <w:rPr>
          <w:rStyle w:val="normaltextrun"/>
          <w:rFonts w:eastAsiaTheme="majorEastAsia"/>
          <w:color w:val="000000"/>
        </w:rPr>
        <w:t>In order for</w:t>
      </w:r>
      <w:proofErr w:type="gramEnd"/>
      <w:r>
        <w:rPr>
          <w:rStyle w:val="normaltextrun"/>
          <w:rFonts w:eastAsiaTheme="majorEastAsia"/>
          <w:color w:val="000000"/>
        </w:rPr>
        <w:t xml:space="preserve"> the 6</w:t>
      </w:r>
      <w:r>
        <w:rPr>
          <w:rStyle w:val="normaltextrun"/>
          <w:rFonts w:eastAsiaTheme="majorEastAsia"/>
          <w:color w:val="000000"/>
          <w:sz w:val="17"/>
          <w:szCs w:val="17"/>
          <w:vertAlign w:val="superscript"/>
        </w:rPr>
        <w:t xml:space="preserve">th </w:t>
      </w:r>
      <w:r>
        <w:rPr>
          <w:rStyle w:val="normaltextrun"/>
          <w:rFonts w:eastAsiaTheme="majorEastAsia"/>
          <w:color w:val="000000"/>
        </w:rPr>
        <w:t>inning to be an “open inning” (no run limit), it must start prior to the 2-hour mark.</w:t>
      </w:r>
      <w:r>
        <w:rPr>
          <w:rStyle w:val="eop"/>
          <w:rFonts w:eastAsiaTheme="majorEastAsia"/>
          <w:color w:val="000000"/>
        </w:rPr>
        <w:t> </w:t>
      </w:r>
    </w:p>
    <w:p w14:paraId="0975A0D3"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Baserunners will not be permitted to lead-off any base until a pitched ball leaves the pitcher’s hand.</w:t>
      </w:r>
      <w:r>
        <w:rPr>
          <w:rStyle w:val="eop"/>
          <w:rFonts w:eastAsiaTheme="majorEastAsia"/>
          <w:color w:val="000000"/>
        </w:rPr>
        <w:t> </w:t>
      </w:r>
    </w:p>
    <w:p w14:paraId="00A77607"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Each inning will end with three (3) outs, or four runs (4) scored, except for the sixth inning, which is an “open” inning (a team can score as many runs as possible before three outs are recorded).</w:t>
      </w:r>
      <w:r>
        <w:rPr>
          <w:rStyle w:val="eop"/>
          <w:rFonts w:eastAsiaTheme="majorEastAsia"/>
          <w:color w:val="000000"/>
        </w:rPr>
        <w:t> </w:t>
      </w:r>
    </w:p>
    <w:p w14:paraId="3367A6F0"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 xml:space="preserve">For all regular season and exhibition games, if the game is still incomplete after the </w:t>
      </w:r>
      <w:proofErr w:type="gramStart"/>
      <w:r>
        <w:rPr>
          <w:rStyle w:val="normaltextrun"/>
          <w:rFonts w:eastAsiaTheme="majorEastAsia"/>
          <w:color w:val="000000"/>
        </w:rPr>
        <w:t>two hour</w:t>
      </w:r>
      <w:proofErr w:type="gramEnd"/>
      <w:r>
        <w:rPr>
          <w:rStyle w:val="normaltextrun"/>
          <w:rFonts w:eastAsiaTheme="majorEastAsia"/>
          <w:color w:val="000000"/>
        </w:rPr>
        <w:t xml:space="preserve"> mark, the completion of that inning (regardless of what inning it is) shall be the end of the game.</w:t>
      </w:r>
      <w:r>
        <w:rPr>
          <w:rStyle w:val="eop"/>
          <w:rFonts w:eastAsiaTheme="majorEastAsia"/>
          <w:color w:val="000000"/>
        </w:rPr>
        <w:t> </w:t>
      </w:r>
    </w:p>
    <w:p w14:paraId="2A7C081A"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If the sixth inning (open inning) has not yet started by the two-hour mark, there will not be an “open inning”. If the sixth inning starts by the two-hour mark, it will be an open inning.</w:t>
      </w:r>
      <w:r>
        <w:rPr>
          <w:rStyle w:val="eop"/>
          <w:rFonts w:eastAsiaTheme="majorEastAsia"/>
          <w:color w:val="000000"/>
        </w:rPr>
        <w:t> </w:t>
      </w:r>
    </w:p>
    <w:p w14:paraId="4EF8BDFA"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 xml:space="preserve">If a game is suspended before it is </w:t>
      </w:r>
      <w:proofErr w:type="gramStart"/>
      <w:r>
        <w:rPr>
          <w:rStyle w:val="normaltextrun"/>
          <w:rFonts w:eastAsiaTheme="majorEastAsia"/>
          <w:color w:val="000000"/>
        </w:rPr>
        <w:t>official</w:t>
      </w:r>
      <w:proofErr w:type="gramEnd"/>
      <w:r>
        <w:rPr>
          <w:rStyle w:val="normaltextrun"/>
          <w:rFonts w:eastAsiaTheme="majorEastAsia"/>
          <w:color w:val="000000"/>
        </w:rPr>
        <w:t xml:space="preserve"> late in the season, the division director has the authority to decide that the game does not need to be replayed. This would happen only in cases where this is not possible or reasonable.</w:t>
      </w:r>
      <w:r>
        <w:rPr>
          <w:rStyle w:val="eop"/>
          <w:rFonts w:eastAsiaTheme="majorEastAsia"/>
          <w:color w:val="000000"/>
        </w:rPr>
        <w:t> </w:t>
      </w:r>
    </w:p>
    <w:p w14:paraId="379CEF05"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All games will be played using Rawlings 65cc baseballs (or better).</w:t>
      </w:r>
      <w:r>
        <w:rPr>
          <w:rStyle w:val="eop"/>
          <w:rFonts w:eastAsiaTheme="majorEastAsia"/>
          <w:color w:val="000000"/>
        </w:rPr>
        <w:t> </w:t>
      </w:r>
    </w:p>
    <w:p w14:paraId="1A8A6C6F"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Rubber cleats are permitted; steel cleats are not permitted.</w:t>
      </w:r>
      <w:r>
        <w:rPr>
          <w:rStyle w:val="eop"/>
          <w:rFonts w:eastAsiaTheme="majorEastAsia"/>
          <w:color w:val="000000"/>
        </w:rPr>
        <w:t> </w:t>
      </w:r>
    </w:p>
    <w:p w14:paraId="4B6E9B17"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During the regular season and at Provincial Championships, all players will bat and there can be unlimited substitutions on the field defensively.</w:t>
      </w:r>
      <w:r>
        <w:rPr>
          <w:rStyle w:val="eop"/>
          <w:rFonts w:eastAsiaTheme="majorEastAsia"/>
          <w:color w:val="000000"/>
        </w:rPr>
        <w:t> </w:t>
      </w:r>
    </w:p>
    <w:p w14:paraId="6D40A71B"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Bat rules for 13U: Bats with a max barrel of 2 3/4” with (</w:t>
      </w:r>
      <w:proofErr w:type="spellStart"/>
      <w:r>
        <w:rPr>
          <w:rStyle w:val="normaltextrun"/>
          <w:rFonts w:eastAsiaTheme="majorEastAsia"/>
          <w:color w:val="000000"/>
        </w:rPr>
        <w:t>i</w:t>
      </w:r>
      <w:proofErr w:type="spellEnd"/>
      <w:r>
        <w:rPr>
          <w:rStyle w:val="normaltextrun"/>
          <w:rFonts w:eastAsiaTheme="majorEastAsia"/>
          <w:color w:val="000000"/>
        </w:rPr>
        <w:t>) a 1.15 BPF (Bat Performance Factor) or (ii) USA Baseball Model with BBCOR “wood-like” BPF are permitted. For this division using up to a minus 10 length/weight differential is permitted.</w:t>
      </w:r>
      <w:r>
        <w:rPr>
          <w:rStyle w:val="eop"/>
          <w:rFonts w:eastAsiaTheme="majorEastAsia"/>
          <w:color w:val="000000"/>
        </w:rPr>
        <w:t> </w:t>
      </w:r>
    </w:p>
    <w:p w14:paraId="6457AA45" w14:textId="77777777" w:rsidR="00632116" w:rsidRPr="00AE32F1" w:rsidRDefault="00632116" w:rsidP="00632116">
      <w:pPr>
        <w:pStyle w:val="paragraph"/>
        <w:numPr>
          <w:ilvl w:val="0"/>
          <w:numId w:val="3"/>
        </w:numPr>
        <w:spacing w:before="0" w:beforeAutospacing="0" w:after="0" w:afterAutospacing="0"/>
        <w:textAlignment w:val="baseline"/>
        <w:rPr>
          <w:rStyle w:val="eop"/>
          <w:color w:val="000000"/>
        </w:rPr>
      </w:pPr>
      <w:r>
        <w:rPr>
          <w:rStyle w:val="normaltextrun"/>
          <w:rFonts w:eastAsiaTheme="majorEastAsia"/>
          <w:color w:val="000000"/>
        </w:rPr>
        <w:t xml:space="preserve">Official Baseball Canada and Baseball PEI Pitch Count Rules will be in </w:t>
      </w:r>
      <w:proofErr w:type="gramStart"/>
      <w:r>
        <w:rPr>
          <w:rStyle w:val="normaltextrun"/>
          <w:rFonts w:eastAsiaTheme="majorEastAsia"/>
          <w:color w:val="000000"/>
        </w:rPr>
        <w:t>effect</w:t>
      </w:r>
      <w:proofErr w:type="gramEnd"/>
      <w:r>
        <w:rPr>
          <w:rStyle w:val="eop"/>
          <w:rFonts w:eastAsiaTheme="majorEastAsia"/>
          <w:color w:val="000000"/>
        </w:rPr>
        <w:t> </w:t>
      </w:r>
    </w:p>
    <w:p w14:paraId="50C3F9CA" w14:textId="14B5C894" w:rsidR="00AE32F1" w:rsidRPr="00AE32F1" w:rsidRDefault="00AE32F1" w:rsidP="00632116">
      <w:pPr>
        <w:pStyle w:val="paragraph"/>
        <w:numPr>
          <w:ilvl w:val="0"/>
          <w:numId w:val="3"/>
        </w:numPr>
        <w:spacing w:before="0" w:beforeAutospacing="0" w:after="0" w:afterAutospacing="0"/>
        <w:textAlignment w:val="baseline"/>
        <w:rPr>
          <w:rStyle w:val="eop"/>
          <w:color w:val="000000"/>
        </w:rPr>
      </w:pPr>
      <w:r>
        <w:rPr>
          <w:rStyle w:val="eop"/>
          <w:rFonts w:eastAsiaTheme="majorEastAsia"/>
          <w:color w:val="000000"/>
        </w:rPr>
        <w:t>Once a player takes on the role of pitcher they cannot catch for the remainder of that Day.</w:t>
      </w:r>
    </w:p>
    <w:p w14:paraId="549AF4E9" w14:textId="07755A96" w:rsidR="00AE32F1" w:rsidRDefault="002A19F6" w:rsidP="002A19F6">
      <w:pPr>
        <w:pStyle w:val="ListParagraph"/>
        <w:numPr>
          <w:ilvl w:val="0"/>
          <w:numId w:val="3"/>
        </w:numPr>
        <w:shd w:val="clear" w:color="auto" w:fill="FFFFFF"/>
        <w:spacing w:after="0" w:line="240" w:lineRule="auto"/>
        <w:rPr>
          <w:rFonts w:ascii="Times New Roman" w:eastAsia="Times New Roman" w:hAnsi="Times New Roman" w:cs="Times New Roman"/>
          <w:lang w:eastAsia="en-US"/>
        </w:rPr>
      </w:pPr>
      <w:r w:rsidRPr="002A19F6">
        <w:rPr>
          <w:rFonts w:ascii="Times New Roman" w:eastAsia="Times New Roman" w:hAnsi="Times New Roman" w:cs="Times New Roman"/>
          <w:lang w:eastAsia="en-US"/>
        </w:rPr>
        <w:t>Any coach wishing to use an affiliated player must contact that player’s coach before contacting the player. Only after the coach of the affiliated player gives his/her permission can the coach of the higher-level team contact the player in question. Affiliated players must be from the same minor baseball association/zone as the team with which they affiliate. Players playing in a game with an affiliated team in a higher age category cannot pitch for that affiliated team</w:t>
      </w:r>
      <w:r>
        <w:rPr>
          <w:rFonts w:ascii="Times New Roman" w:eastAsia="Times New Roman" w:hAnsi="Times New Roman" w:cs="Times New Roman"/>
          <w:lang w:eastAsia="en-US"/>
        </w:rPr>
        <w:t>.</w:t>
      </w:r>
    </w:p>
    <w:p w14:paraId="525454C0" w14:textId="1A01DB0E" w:rsidR="002A19F6" w:rsidRDefault="002A19F6" w:rsidP="002A19F6">
      <w:pPr>
        <w:pStyle w:val="ListParagraph"/>
        <w:numPr>
          <w:ilvl w:val="0"/>
          <w:numId w:val="3"/>
        </w:numPr>
        <w:shd w:val="clear" w:color="auto" w:fill="FFFFFF"/>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Coaching Requirements at Provincial Tournaments:</w:t>
      </w:r>
    </w:p>
    <w:p w14:paraId="50F9F477" w14:textId="3F4C255C" w:rsidR="002A19F6" w:rsidRDefault="002A19F6" w:rsidP="002A19F6">
      <w:pPr>
        <w:pStyle w:val="ListParagraph"/>
        <w:numPr>
          <w:ilvl w:val="1"/>
          <w:numId w:val="3"/>
        </w:numPr>
        <w:shd w:val="clear" w:color="auto" w:fill="FFFFFF"/>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All coaches must have proper NCCP certification to be on the bench for Eliminations and Provincial Championships.</w:t>
      </w:r>
    </w:p>
    <w:p w14:paraId="6AD139E0" w14:textId="59AD82A3" w:rsidR="002A19F6" w:rsidRPr="002A19F6" w:rsidRDefault="002A19F6" w:rsidP="002A19F6">
      <w:pPr>
        <w:pStyle w:val="ListParagraph"/>
        <w:numPr>
          <w:ilvl w:val="1"/>
          <w:numId w:val="3"/>
        </w:numPr>
        <w:shd w:val="clear" w:color="auto" w:fill="FFFFFF"/>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Any teams without coaches who have proper NCCP certification will not be permitted to participate.</w:t>
      </w:r>
    </w:p>
    <w:p w14:paraId="122C15D3" w14:textId="6866D9E4"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t xml:space="preserve">After each game (deadline: </w:t>
      </w:r>
      <w:r w:rsidR="00C65BA0">
        <w:rPr>
          <w:rStyle w:val="normaltextrun"/>
          <w:rFonts w:eastAsiaTheme="majorEastAsia"/>
          <w:color w:val="000000"/>
        </w:rPr>
        <w:t>12</w:t>
      </w:r>
      <w:r w:rsidR="00D358BF">
        <w:rPr>
          <w:rStyle w:val="normaltextrun"/>
          <w:rFonts w:eastAsiaTheme="majorEastAsia"/>
          <w:color w:val="000000"/>
        </w:rPr>
        <w:t>PM noon</w:t>
      </w:r>
      <w:r>
        <w:rPr>
          <w:rStyle w:val="normaltextrun"/>
          <w:rFonts w:eastAsiaTheme="majorEastAsia"/>
          <w:color w:val="000000"/>
        </w:rPr>
        <w:t xml:space="preserve"> the next day) the home team must record the game score, names of pitchers for both teams, the pitch counts of all pitchers, any affiliate players, and the names of </w:t>
      </w:r>
      <w:proofErr w:type="gramStart"/>
      <w:r>
        <w:rPr>
          <w:rStyle w:val="normaltextrun"/>
          <w:rFonts w:eastAsiaTheme="majorEastAsia"/>
          <w:color w:val="000000"/>
        </w:rPr>
        <w:t>both of the umpires</w:t>
      </w:r>
      <w:proofErr w:type="gramEnd"/>
      <w:r>
        <w:rPr>
          <w:rStyle w:val="normaltextrun"/>
          <w:rFonts w:eastAsiaTheme="majorEastAsia"/>
          <w:color w:val="000000"/>
        </w:rPr>
        <w:t xml:space="preserve"> on their team webpage. If they do not, they will be fined under the Association Performance Bond.</w:t>
      </w:r>
      <w:r>
        <w:rPr>
          <w:rStyle w:val="eop"/>
          <w:rFonts w:eastAsiaTheme="majorEastAsia"/>
          <w:color w:val="000000"/>
        </w:rPr>
        <w:t> </w:t>
      </w:r>
    </w:p>
    <w:p w14:paraId="3EDBD2F8" w14:textId="77777777" w:rsidR="00632116" w:rsidRDefault="00632116" w:rsidP="00632116">
      <w:pPr>
        <w:pStyle w:val="paragraph"/>
        <w:numPr>
          <w:ilvl w:val="0"/>
          <w:numId w:val="3"/>
        </w:numPr>
        <w:spacing w:before="0" w:beforeAutospacing="0" w:after="0" w:afterAutospacing="0"/>
        <w:textAlignment w:val="baseline"/>
        <w:rPr>
          <w:color w:val="000000"/>
        </w:rPr>
      </w:pPr>
      <w:r>
        <w:rPr>
          <w:rStyle w:val="normaltextrun"/>
          <w:rFonts w:eastAsiaTheme="majorEastAsia"/>
          <w:color w:val="000000"/>
        </w:rPr>
        <w:lastRenderedPageBreak/>
        <w:t>The home team is to provide one (1) brand new 65 cc baseball for each game, and two (2) good “second” balls.</w:t>
      </w:r>
      <w:r>
        <w:rPr>
          <w:rStyle w:val="eop"/>
          <w:rFonts w:eastAsiaTheme="majorEastAsia"/>
          <w:color w:val="000000"/>
        </w:rPr>
        <w:t> </w:t>
      </w:r>
    </w:p>
    <w:p w14:paraId="0BF04E15" w14:textId="3451EB76" w:rsidR="00632116" w:rsidRPr="00632116" w:rsidRDefault="00632116" w:rsidP="00632116">
      <w:pPr>
        <w:pStyle w:val="paragraph"/>
        <w:numPr>
          <w:ilvl w:val="0"/>
          <w:numId w:val="3"/>
        </w:numPr>
        <w:spacing w:before="0" w:beforeAutospacing="0" w:after="0" w:afterAutospacing="0"/>
        <w:textAlignment w:val="baseline"/>
        <w:rPr>
          <w:color w:val="000000"/>
        </w:rPr>
      </w:pPr>
      <w:r w:rsidRPr="00632116">
        <w:rPr>
          <w:rStyle w:val="normaltextrun"/>
          <w:rFonts w:eastAsiaTheme="majorEastAsia"/>
          <w:color w:val="000000"/>
        </w:rPr>
        <w:t xml:space="preserve">All games must be complete by August </w:t>
      </w:r>
      <w:r w:rsidR="0067290E">
        <w:rPr>
          <w:rStyle w:val="normaltextrun"/>
          <w:rFonts w:eastAsiaTheme="majorEastAsia"/>
          <w:color w:val="000000"/>
        </w:rPr>
        <w:t>8</w:t>
      </w:r>
      <w:r w:rsidRPr="00632116">
        <w:rPr>
          <w:rStyle w:val="normaltextrun"/>
          <w:rFonts w:eastAsiaTheme="majorEastAsia"/>
          <w:color w:val="000000"/>
        </w:rPr>
        <w:t>th, and Tiered Championships will run Aug 1</w:t>
      </w:r>
      <w:r w:rsidR="00F071BC">
        <w:rPr>
          <w:rStyle w:val="normaltextrun"/>
          <w:rFonts w:eastAsiaTheme="majorEastAsia"/>
          <w:color w:val="000000"/>
        </w:rPr>
        <w:t>5</w:t>
      </w:r>
      <w:r w:rsidRPr="00632116">
        <w:rPr>
          <w:rStyle w:val="normaltextrun"/>
          <w:rFonts w:eastAsiaTheme="majorEastAsia"/>
          <w:color w:val="000000"/>
        </w:rPr>
        <w:t>-</w:t>
      </w:r>
      <w:r w:rsidR="00F071BC">
        <w:rPr>
          <w:rStyle w:val="normaltextrun"/>
          <w:rFonts w:eastAsiaTheme="majorEastAsia"/>
          <w:color w:val="000000"/>
        </w:rPr>
        <w:t>18</w:t>
      </w:r>
      <w:r w:rsidRPr="00632116">
        <w:rPr>
          <w:rStyle w:val="normaltextrun"/>
          <w:rFonts w:eastAsiaTheme="majorEastAsia"/>
          <w:color w:val="000000"/>
        </w:rPr>
        <w:t>, 2</w:t>
      </w:r>
      <w:r w:rsidR="00F071BC">
        <w:rPr>
          <w:rStyle w:val="normaltextrun"/>
          <w:rFonts w:eastAsiaTheme="majorEastAsia"/>
          <w:color w:val="000000"/>
        </w:rPr>
        <w:t>2</w:t>
      </w:r>
      <w:r w:rsidRPr="00632116">
        <w:rPr>
          <w:rStyle w:val="normaltextrun"/>
          <w:rFonts w:eastAsiaTheme="majorEastAsia"/>
          <w:color w:val="000000"/>
        </w:rPr>
        <w:t>-2</w:t>
      </w:r>
      <w:r w:rsidR="00F071BC">
        <w:rPr>
          <w:rStyle w:val="normaltextrun"/>
          <w:rFonts w:eastAsiaTheme="majorEastAsia"/>
          <w:color w:val="000000"/>
        </w:rPr>
        <w:t>5</w:t>
      </w:r>
      <w:r w:rsidRPr="00632116">
        <w:rPr>
          <w:rStyle w:val="normaltextrun"/>
          <w:rFonts w:eastAsiaTheme="majorEastAsia"/>
          <w:color w:val="000000"/>
        </w:rPr>
        <w:t>, and 2</w:t>
      </w:r>
      <w:r w:rsidR="00046174">
        <w:rPr>
          <w:rStyle w:val="normaltextrun"/>
          <w:rFonts w:eastAsiaTheme="majorEastAsia"/>
          <w:color w:val="000000"/>
        </w:rPr>
        <w:t>3</w:t>
      </w:r>
      <w:r w:rsidRPr="00632116">
        <w:rPr>
          <w:rStyle w:val="normaltextrun"/>
          <w:rFonts w:eastAsiaTheme="majorEastAsia"/>
          <w:color w:val="000000"/>
        </w:rPr>
        <w:t>-2</w:t>
      </w:r>
      <w:r w:rsidR="00046174">
        <w:rPr>
          <w:rStyle w:val="normaltextrun"/>
          <w:rFonts w:eastAsiaTheme="majorEastAsia"/>
          <w:color w:val="000000"/>
        </w:rPr>
        <w:t>6</w:t>
      </w:r>
      <w:r w:rsidRPr="00632116">
        <w:rPr>
          <w:rStyle w:val="normaltextrun"/>
          <w:rFonts w:eastAsiaTheme="majorEastAsia"/>
          <w:color w:val="000000"/>
        </w:rPr>
        <w:t>th.</w:t>
      </w:r>
      <w:r w:rsidRPr="00632116">
        <w:rPr>
          <w:rStyle w:val="eop"/>
          <w:rFonts w:eastAsiaTheme="majorEastAsia"/>
          <w:color w:val="000000"/>
        </w:rPr>
        <w:t> </w:t>
      </w:r>
    </w:p>
    <w:p w14:paraId="2C078E63" w14:textId="77777777" w:rsidR="00A146E0" w:rsidRDefault="00A146E0"/>
    <w:sectPr w:rsidR="00A1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500F"/>
    <w:multiLevelType w:val="multilevel"/>
    <w:tmpl w:val="D4D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040A8A"/>
    <w:multiLevelType w:val="multilevel"/>
    <w:tmpl w:val="D4D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764AA0"/>
    <w:multiLevelType w:val="hybridMultilevel"/>
    <w:tmpl w:val="51FCC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498050">
    <w:abstractNumId w:val="1"/>
  </w:num>
  <w:num w:numId="2" w16cid:durableId="289172901">
    <w:abstractNumId w:val="0"/>
  </w:num>
  <w:num w:numId="3" w16cid:durableId="605693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4586BA"/>
    <w:rsid w:val="00046174"/>
    <w:rsid w:val="001C36CB"/>
    <w:rsid w:val="002A19F6"/>
    <w:rsid w:val="00632116"/>
    <w:rsid w:val="0067290E"/>
    <w:rsid w:val="00A146E0"/>
    <w:rsid w:val="00AE32F1"/>
    <w:rsid w:val="00C65BA0"/>
    <w:rsid w:val="00D358BF"/>
    <w:rsid w:val="00D76B11"/>
    <w:rsid w:val="00E1541C"/>
    <w:rsid w:val="00F071BC"/>
    <w:rsid w:val="47458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0447"/>
  <w15:chartTrackingRefBased/>
  <w15:docId w15:val="{D0F3F2F6-8ADD-4BB8-BE13-936EA8B5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63211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632116"/>
  </w:style>
  <w:style w:type="character" w:customStyle="1" w:styleId="eop">
    <w:name w:val="eop"/>
    <w:basedOn w:val="DefaultParagraphFont"/>
    <w:rsid w:val="00632116"/>
  </w:style>
  <w:style w:type="paragraph" w:styleId="ListParagraph">
    <w:name w:val="List Paragraph"/>
    <w:basedOn w:val="Normal"/>
    <w:uiPriority w:val="34"/>
    <w:qFormat/>
    <w:rsid w:val="002A1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94286">
      <w:bodyDiv w:val="1"/>
      <w:marLeft w:val="0"/>
      <w:marRight w:val="0"/>
      <w:marTop w:val="0"/>
      <w:marBottom w:val="0"/>
      <w:divBdr>
        <w:top w:val="none" w:sz="0" w:space="0" w:color="auto"/>
        <w:left w:val="none" w:sz="0" w:space="0" w:color="auto"/>
        <w:bottom w:val="none" w:sz="0" w:space="0" w:color="auto"/>
        <w:right w:val="none" w:sz="0" w:space="0" w:color="auto"/>
      </w:divBdr>
      <w:divsChild>
        <w:div w:id="767772387">
          <w:marLeft w:val="0"/>
          <w:marRight w:val="0"/>
          <w:marTop w:val="0"/>
          <w:marBottom w:val="0"/>
          <w:divBdr>
            <w:top w:val="none" w:sz="0" w:space="0" w:color="auto"/>
            <w:left w:val="none" w:sz="0" w:space="0" w:color="auto"/>
            <w:bottom w:val="none" w:sz="0" w:space="0" w:color="auto"/>
            <w:right w:val="none" w:sz="0" w:space="0" w:color="auto"/>
          </w:divBdr>
          <w:divsChild>
            <w:div w:id="648022410">
              <w:marLeft w:val="0"/>
              <w:marRight w:val="0"/>
              <w:marTop w:val="0"/>
              <w:marBottom w:val="0"/>
              <w:divBdr>
                <w:top w:val="none" w:sz="0" w:space="0" w:color="auto"/>
                <w:left w:val="none" w:sz="0" w:space="0" w:color="auto"/>
                <w:bottom w:val="none" w:sz="0" w:space="0" w:color="auto"/>
                <w:right w:val="none" w:sz="0" w:space="0" w:color="auto"/>
              </w:divBdr>
            </w:div>
            <w:div w:id="683895159">
              <w:marLeft w:val="0"/>
              <w:marRight w:val="0"/>
              <w:marTop w:val="0"/>
              <w:marBottom w:val="0"/>
              <w:divBdr>
                <w:top w:val="none" w:sz="0" w:space="0" w:color="auto"/>
                <w:left w:val="none" w:sz="0" w:space="0" w:color="auto"/>
                <w:bottom w:val="none" w:sz="0" w:space="0" w:color="auto"/>
                <w:right w:val="none" w:sz="0" w:space="0" w:color="auto"/>
              </w:divBdr>
            </w:div>
          </w:divsChild>
        </w:div>
        <w:div w:id="1039234464">
          <w:marLeft w:val="0"/>
          <w:marRight w:val="0"/>
          <w:marTop w:val="0"/>
          <w:marBottom w:val="0"/>
          <w:divBdr>
            <w:top w:val="none" w:sz="0" w:space="0" w:color="auto"/>
            <w:left w:val="none" w:sz="0" w:space="0" w:color="auto"/>
            <w:bottom w:val="none" w:sz="0" w:space="0" w:color="auto"/>
            <w:right w:val="none" w:sz="0" w:space="0" w:color="auto"/>
          </w:divBdr>
          <w:divsChild>
            <w:div w:id="327100004">
              <w:marLeft w:val="0"/>
              <w:marRight w:val="0"/>
              <w:marTop w:val="0"/>
              <w:marBottom w:val="0"/>
              <w:divBdr>
                <w:top w:val="none" w:sz="0" w:space="0" w:color="auto"/>
                <w:left w:val="none" w:sz="0" w:space="0" w:color="auto"/>
                <w:bottom w:val="none" w:sz="0" w:space="0" w:color="auto"/>
                <w:right w:val="none" w:sz="0" w:space="0" w:color="auto"/>
              </w:divBdr>
            </w:div>
            <w:div w:id="16608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4226">
      <w:bodyDiv w:val="1"/>
      <w:marLeft w:val="0"/>
      <w:marRight w:val="0"/>
      <w:marTop w:val="0"/>
      <w:marBottom w:val="0"/>
      <w:divBdr>
        <w:top w:val="none" w:sz="0" w:space="0" w:color="auto"/>
        <w:left w:val="none" w:sz="0" w:space="0" w:color="auto"/>
        <w:bottom w:val="none" w:sz="0" w:space="0" w:color="auto"/>
        <w:right w:val="none" w:sz="0" w:space="0" w:color="auto"/>
      </w:divBdr>
      <w:divsChild>
        <w:div w:id="1785952601">
          <w:marLeft w:val="0"/>
          <w:marRight w:val="0"/>
          <w:marTop w:val="0"/>
          <w:marBottom w:val="0"/>
          <w:divBdr>
            <w:top w:val="none" w:sz="0" w:space="0" w:color="auto"/>
            <w:left w:val="none" w:sz="0" w:space="0" w:color="auto"/>
            <w:bottom w:val="none" w:sz="0" w:space="0" w:color="auto"/>
            <w:right w:val="none" w:sz="0" w:space="0" w:color="auto"/>
          </w:divBdr>
        </w:div>
        <w:div w:id="2077168106">
          <w:marLeft w:val="0"/>
          <w:marRight w:val="0"/>
          <w:marTop w:val="0"/>
          <w:marBottom w:val="0"/>
          <w:divBdr>
            <w:top w:val="none" w:sz="0" w:space="0" w:color="auto"/>
            <w:left w:val="none" w:sz="0" w:space="0" w:color="auto"/>
            <w:bottom w:val="none" w:sz="0" w:space="0" w:color="auto"/>
            <w:right w:val="none" w:sz="0" w:space="0" w:color="auto"/>
          </w:divBdr>
        </w:div>
        <w:div w:id="950280921">
          <w:marLeft w:val="0"/>
          <w:marRight w:val="0"/>
          <w:marTop w:val="0"/>
          <w:marBottom w:val="0"/>
          <w:divBdr>
            <w:top w:val="none" w:sz="0" w:space="0" w:color="auto"/>
            <w:left w:val="none" w:sz="0" w:space="0" w:color="auto"/>
            <w:bottom w:val="none" w:sz="0" w:space="0" w:color="auto"/>
            <w:right w:val="none" w:sz="0" w:space="0" w:color="auto"/>
          </w:divBdr>
        </w:div>
        <w:div w:id="164477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Schut</dc:creator>
  <cp:keywords/>
  <dc:description/>
  <cp:lastModifiedBy>Mitchell Schut</cp:lastModifiedBy>
  <cp:revision>10</cp:revision>
  <dcterms:created xsi:type="dcterms:W3CDTF">2024-05-15T17:12:00Z</dcterms:created>
  <dcterms:modified xsi:type="dcterms:W3CDTF">2024-05-16T16:58:00Z</dcterms:modified>
</cp:coreProperties>
</file>