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0D38A" w14:textId="4D858E42" w:rsidR="002203A7" w:rsidRDefault="002203A7">
      <w:pPr>
        <w:rPr>
          <w:noProof/>
        </w:rPr>
      </w:pPr>
    </w:p>
    <w:p w14:paraId="21DC185B" w14:textId="332BB891" w:rsidR="00347D15" w:rsidRDefault="00347D15" w:rsidP="00347D15">
      <w:pPr>
        <w:rPr>
          <w:noProof/>
        </w:rPr>
      </w:pPr>
    </w:p>
    <w:p w14:paraId="1D541BE3" w14:textId="057289E6" w:rsidR="00347D15" w:rsidRDefault="00984777" w:rsidP="00347D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46F3A" wp14:editId="162101F1">
                <wp:simplePos x="0" y="0"/>
                <wp:positionH relativeFrom="column">
                  <wp:posOffset>539750</wp:posOffset>
                </wp:positionH>
                <wp:positionV relativeFrom="paragraph">
                  <wp:posOffset>3714750</wp:posOffset>
                </wp:positionV>
                <wp:extent cx="5822950" cy="2984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A928F" w14:textId="1E6030C7" w:rsidR="00DA6233" w:rsidRPr="000C73DB" w:rsidRDefault="00DA623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73DB">
                              <w:rPr>
                                <w:b/>
                                <w:bCs/>
                              </w:rPr>
                              <w:t>BMHA Submits requested AP</w:t>
                            </w:r>
                            <w:r w:rsidR="000C73DB" w:rsidRPr="000C73DB">
                              <w:rPr>
                                <w:b/>
                                <w:bCs/>
                              </w:rPr>
                              <w:t xml:space="preserve"> lists </w:t>
                            </w:r>
                            <w:r w:rsidRPr="000C73DB">
                              <w:rPr>
                                <w:b/>
                                <w:bCs/>
                              </w:rPr>
                              <w:t>to Hockey Saskatchewan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46F3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2.5pt;margin-top:292.5pt;width:458.5pt;height:2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" fillcolor="white [3201]" stroked="f" strokeweight=".5pt">
                <v:textbox>
                  <w:txbxContent>
                    <w:p w14:paraId="670A928F" w14:textId="1E6030C7" w:rsidR="00DA6233" w:rsidRPr="000C73DB" w:rsidRDefault="00DA6233">
                      <w:pPr>
                        <w:rPr>
                          <w:b/>
                          <w:bCs/>
                        </w:rPr>
                      </w:pPr>
                      <w:r w:rsidRPr="000C73DB">
                        <w:rPr>
                          <w:b/>
                          <w:bCs/>
                        </w:rPr>
                        <w:t>BMHA Submits requested AP</w:t>
                      </w:r>
                      <w:r w:rsidR="000C73DB" w:rsidRPr="000C73DB">
                        <w:rPr>
                          <w:b/>
                          <w:bCs/>
                        </w:rPr>
                        <w:t xml:space="preserve"> lists </w:t>
                      </w:r>
                      <w:r w:rsidRPr="000C73DB">
                        <w:rPr>
                          <w:b/>
                          <w:bCs/>
                        </w:rPr>
                        <w:t>to Hockey Saskatchewan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22831" wp14:editId="2C8DDBB3">
                <wp:simplePos x="0" y="0"/>
                <wp:positionH relativeFrom="column">
                  <wp:posOffset>520700</wp:posOffset>
                </wp:positionH>
                <wp:positionV relativeFrom="paragraph">
                  <wp:posOffset>2197100</wp:posOffset>
                </wp:positionV>
                <wp:extent cx="5822950" cy="40640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E55D9" w14:textId="4E1BB713" w:rsidR="00DA6233" w:rsidRPr="00DA6233" w:rsidRDefault="00DA6233" w:rsidP="00DA6233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 w:rsidRPr="00DA6233">
                              <w:rPr>
                                <w:b/>
                                <w:bCs/>
                              </w:rPr>
                              <w:t xml:space="preserve">Coach submits "AP </w:t>
                            </w:r>
                            <w:r w:rsidR="009A2C6B">
                              <w:rPr>
                                <w:b/>
                                <w:bCs/>
                              </w:rPr>
                              <w:t xml:space="preserve">request </w:t>
                            </w:r>
                            <w:r w:rsidRPr="00DA6233">
                              <w:rPr>
                                <w:b/>
                                <w:bCs/>
                              </w:rPr>
                              <w:t>form" to their division director</w:t>
                            </w:r>
                          </w:p>
                          <w:p w14:paraId="06E19EA7" w14:textId="0E3EB5BA" w:rsidR="00DA6233" w:rsidRPr="00DA6233" w:rsidRDefault="00DA6233" w:rsidP="00DA6233">
                            <w:pPr>
                              <w:pStyle w:val="NoSpacing"/>
                            </w:pPr>
                            <w:r w:rsidRPr="00DA6233">
                              <w:t>AA Completion Date:</w:t>
                            </w:r>
                            <w:r w:rsidRPr="00DA6233">
                              <w:tab/>
                            </w:r>
                            <w:r w:rsidRPr="00DA6233">
                              <w:tab/>
                              <w:t>Completion Date:</w:t>
                            </w:r>
                          </w:p>
                          <w:p w14:paraId="0487314D" w14:textId="39720577" w:rsidR="00DA6233" w:rsidRDefault="00DA6233" w:rsidP="00DA62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B22831" id="Text Box 14" o:spid="_x0000_s1027" type="#_x0000_t202" style="position:absolute;margin-left:41pt;margin-top:173pt;width:458.5pt;height:3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fpLgIAAFs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" fillcolor="white [3201]" stroked="f" strokeweight=".5pt">
                <v:textbox>
                  <w:txbxContent>
                    <w:p w14:paraId="16CE55D9" w14:textId="4E1BB713" w:rsidR="00DA6233" w:rsidRPr="00DA6233" w:rsidRDefault="00DA6233" w:rsidP="00DA6233">
                      <w:pPr>
                        <w:pStyle w:val="NoSpacing"/>
                        <w:rPr>
                          <w:b/>
                          <w:bCs/>
                        </w:rPr>
                      </w:pPr>
                      <w:r w:rsidRPr="00DA6233">
                        <w:rPr>
                          <w:b/>
                          <w:bCs/>
                        </w:rPr>
                        <w:t xml:space="preserve">Coach submits "AP </w:t>
                      </w:r>
                      <w:r w:rsidR="009A2C6B">
                        <w:rPr>
                          <w:b/>
                          <w:bCs/>
                        </w:rPr>
                        <w:t xml:space="preserve">request </w:t>
                      </w:r>
                      <w:r w:rsidRPr="00DA6233">
                        <w:rPr>
                          <w:b/>
                          <w:bCs/>
                        </w:rPr>
                        <w:t>form" to their division director</w:t>
                      </w:r>
                    </w:p>
                    <w:p w14:paraId="06E19EA7" w14:textId="0E3EB5BA" w:rsidR="00DA6233" w:rsidRPr="00DA6233" w:rsidRDefault="00DA6233" w:rsidP="00DA6233">
                      <w:pPr>
                        <w:pStyle w:val="NoSpacing"/>
                      </w:pPr>
                      <w:r w:rsidRPr="00DA6233">
                        <w:t>AA Completion Date:</w:t>
                      </w:r>
                      <w:r w:rsidRPr="00DA6233">
                        <w:tab/>
                      </w:r>
                      <w:r w:rsidRPr="00DA6233">
                        <w:tab/>
                        <w:t>Completion Date:</w:t>
                      </w:r>
                    </w:p>
                    <w:p w14:paraId="0487314D" w14:textId="39720577" w:rsidR="00DA6233" w:rsidRDefault="00DA6233" w:rsidP="00DA6233"/>
                  </w:txbxContent>
                </v:textbox>
              </v:shape>
            </w:pict>
          </mc:Fallback>
        </mc:AlternateContent>
      </w:r>
      <w:r w:rsidR="00493A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F618A5" wp14:editId="1F6434AE">
                <wp:simplePos x="0" y="0"/>
                <wp:positionH relativeFrom="page">
                  <wp:posOffset>7502525</wp:posOffset>
                </wp:positionH>
                <wp:positionV relativeFrom="page">
                  <wp:posOffset>1727200</wp:posOffset>
                </wp:positionV>
                <wp:extent cx="2405380" cy="5482590"/>
                <wp:effectExtent l="0" t="0" r="13970" b="3810"/>
                <wp:wrapSquare wrapText="bothSides"/>
                <wp:docPr id="7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5482590"/>
                          <a:chOff x="-13072" y="-386447"/>
                          <a:chExt cx="2475865" cy="9813578"/>
                        </a:xfrm>
                      </wpg:grpSpPr>
                      <wps:wsp>
                        <wps:cNvPr id="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13072" y="-386447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A9935" w14:textId="1CD78F29" w:rsidR="00883AA3" w:rsidRPr="002A64DD" w:rsidRDefault="00883AA3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523227" w:themeColor="accent2" w:themeShade="80"/>
                                  <w:sz w:val="40"/>
                                  <w:szCs w:val="40"/>
                                </w:rPr>
                              </w:pPr>
                              <w:r w:rsidRPr="002A64DD">
                                <w:rPr>
                                  <w:rFonts w:asciiTheme="majorHAnsi" w:eastAsiaTheme="majorEastAsia" w:hAnsiTheme="majorHAnsi" w:cstheme="majorBidi"/>
                                  <w:color w:val="523227" w:themeColor="accent2" w:themeShade="80"/>
                                  <w:sz w:val="40"/>
                                  <w:szCs w:val="40"/>
                                </w:rPr>
                                <w:t>Coaches Checklist</w:t>
                              </w:r>
                            </w:p>
                            <w:p w14:paraId="7B7307C2" w14:textId="77777777" w:rsidR="002A64DD" w:rsidRPr="002A64DD" w:rsidRDefault="002A64DD" w:rsidP="002A64DD">
                              <w:pPr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 xml:space="preserve">Review rules of practice and game call up </w:t>
                              </w:r>
                            </w:p>
                            <w:p w14:paraId="06FD9B49" w14:textId="7DDDF5DF" w:rsidR="002A64DD" w:rsidRPr="002A64DD" w:rsidRDefault="002A64DD" w:rsidP="002A64DD">
                              <w:pPr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Review that can only AP to one team</w:t>
                              </w:r>
                              <w:r w:rsidR="009E39EC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 xml:space="preserve"> and release policy</w:t>
                              </w:r>
                            </w:p>
                            <w:p w14:paraId="4A3AF219" w14:textId="17C93D18" w:rsidR="002A64DD" w:rsidRPr="002A64DD" w:rsidRDefault="002A64DD" w:rsidP="002A64DD">
                              <w:pPr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Review number and frequency of practice expectation</w:t>
                              </w:r>
                              <w:r w:rsidR="0011001A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  <w:p w14:paraId="526673DC" w14:textId="77777777" w:rsidR="002A64DD" w:rsidRPr="002A64DD" w:rsidRDefault="002A64DD" w:rsidP="002A64DD">
                              <w:pPr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 xml:space="preserve">Review teams costs (tournaments, travel, hotel, </w:t>
                              </w:r>
                              <w:proofErr w:type="spellStart"/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etc</w:t>
                              </w:r>
                              <w:proofErr w:type="spellEnd"/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3F77A367" w14:textId="1E398439" w:rsidR="002A64DD" w:rsidRPr="002A64DD" w:rsidRDefault="002A64DD" w:rsidP="002A64DD">
                              <w:pPr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Review player expectation</w:t>
                              </w:r>
                              <w:r w:rsidR="0011001A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 xml:space="preserve"> of dressing room rules (parents in room, time dressed before practice)</w:t>
                              </w:r>
                            </w:p>
                            <w:p w14:paraId="6BC47025" w14:textId="77777777" w:rsidR="002A64DD" w:rsidRPr="002A64DD" w:rsidRDefault="002A64DD" w:rsidP="002A64DD">
                              <w:pPr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A64DD">
                                <w:rPr>
                                  <w:color w:val="523227" w:themeColor="accent2" w:themeShade="80"/>
                                  <w:sz w:val="24"/>
                                  <w:szCs w:val="24"/>
                                </w:rPr>
                                <w:t>Can not play in games or practices until roster approved by BMHA/HS via email confirmation.</w:t>
                              </w:r>
                            </w:p>
                            <w:p w14:paraId="066473E5" w14:textId="0F7B022E" w:rsidR="00883AA3" w:rsidRPr="002A64DD" w:rsidRDefault="00883AA3" w:rsidP="002A64DD">
                              <w:pPr>
                                <w:rPr>
                                  <w:color w:val="523227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EDE19" w14:textId="77777777" w:rsidR="00883AA3" w:rsidRPr="002A64DD" w:rsidRDefault="00883AA3">
                              <w:pPr>
                                <w:spacing w:before="240"/>
                                <w:rPr>
                                  <w:color w:val="523227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E763E" w14:textId="77777777" w:rsidR="00883AA3" w:rsidRPr="002A64DD" w:rsidRDefault="00883AA3">
                              <w:pPr>
                                <w:spacing w:before="240"/>
                                <w:rPr>
                                  <w:color w:val="523227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618A5" id="Group 211" o:spid="_x0000_s1028" style="position:absolute;margin-left:590.75pt;margin-top:136pt;width:189.4pt;height:431.7pt;z-index:251659264;mso-position-horizontal-relative:page;mso-position-vertical-relative:page" coordorigin="-130,-3864" coordsize="24758,9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">
                <v:rect id="AutoShape 14" o:spid="_x0000_s1029" style="position:absolute;left:-130;top:-3864;width:24757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" fillcolor="white [3212]" strokecolor="#d19e0f [1614]" strokeweight="1.25pt">
                  <v:textbox inset="14.4pt,36pt,14.4pt,5.76pt">
                    <w:txbxContent>
                      <w:p w14:paraId="7D7A9935" w14:textId="1CD78F29" w:rsidR="00883AA3" w:rsidRPr="002A64DD" w:rsidRDefault="00883AA3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523227" w:themeColor="accent2" w:themeShade="80"/>
                            <w:sz w:val="40"/>
                            <w:szCs w:val="40"/>
                          </w:rPr>
                        </w:pPr>
                        <w:r w:rsidRPr="002A64DD">
                          <w:rPr>
                            <w:rFonts w:asciiTheme="majorHAnsi" w:eastAsiaTheme="majorEastAsia" w:hAnsiTheme="majorHAnsi" w:cstheme="majorBidi"/>
                            <w:color w:val="523227" w:themeColor="accent2" w:themeShade="80"/>
                            <w:sz w:val="40"/>
                            <w:szCs w:val="40"/>
                          </w:rPr>
                          <w:t>Coaches Checklist</w:t>
                        </w:r>
                      </w:p>
                      <w:p w14:paraId="7B7307C2" w14:textId="77777777" w:rsidR="002A64DD" w:rsidRPr="002A64DD" w:rsidRDefault="002A64DD" w:rsidP="002A64DD">
                        <w:pPr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</w:pP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 xml:space="preserve">Review rules of practice and game call up </w:t>
                        </w:r>
                      </w:p>
                      <w:p w14:paraId="06FD9B49" w14:textId="7DDDF5DF" w:rsidR="002A64DD" w:rsidRPr="002A64DD" w:rsidRDefault="002A64DD" w:rsidP="002A64DD">
                        <w:pPr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</w:pP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Review that can only AP to one team</w:t>
                        </w:r>
                        <w:r w:rsidR="009E39EC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 xml:space="preserve"> and release policy</w:t>
                        </w:r>
                      </w:p>
                      <w:p w14:paraId="4A3AF219" w14:textId="17C93D18" w:rsidR="002A64DD" w:rsidRPr="002A64DD" w:rsidRDefault="002A64DD" w:rsidP="002A64DD">
                        <w:pPr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</w:pP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Review number and frequency of practice expectation</w:t>
                        </w:r>
                        <w:r w:rsidR="0011001A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s</w:t>
                        </w:r>
                      </w:p>
                      <w:p w14:paraId="526673DC" w14:textId="77777777" w:rsidR="002A64DD" w:rsidRPr="002A64DD" w:rsidRDefault="002A64DD" w:rsidP="002A64DD">
                        <w:pPr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</w:pP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 xml:space="preserve">Review teams costs (tournaments, travel, hotel, </w:t>
                        </w:r>
                        <w:proofErr w:type="spellStart"/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etc</w:t>
                        </w:r>
                        <w:proofErr w:type="spellEnd"/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)</w:t>
                        </w:r>
                      </w:p>
                      <w:p w14:paraId="3F77A367" w14:textId="1E398439" w:rsidR="002A64DD" w:rsidRPr="002A64DD" w:rsidRDefault="002A64DD" w:rsidP="002A64DD">
                        <w:pPr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</w:pP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Review player expectation</w:t>
                        </w:r>
                        <w:r w:rsidR="0011001A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s</w:t>
                        </w: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 xml:space="preserve"> of dressing room rules (parents in room, time dressed before practice)</w:t>
                        </w:r>
                      </w:p>
                      <w:p w14:paraId="6BC47025" w14:textId="77777777" w:rsidR="002A64DD" w:rsidRPr="002A64DD" w:rsidRDefault="002A64DD" w:rsidP="002A64DD">
                        <w:pPr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</w:pPr>
                        <w:r w:rsidRPr="002A64DD">
                          <w:rPr>
                            <w:color w:val="523227" w:themeColor="accent2" w:themeShade="80"/>
                            <w:sz w:val="24"/>
                            <w:szCs w:val="24"/>
                          </w:rPr>
                          <w:t>Can not play in games or practices until roster approved by BMHA/HS via email confirmation.</w:t>
                        </w:r>
                      </w:p>
                      <w:p w14:paraId="066473E5" w14:textId="0F7B022E" w:rsidR="00883AA3" w:rsidRPr="002A64DD" w:rsidRDefault="00883AA3" w:rsidP="002A64DD">
                        <w:pPr>
                          <w:rPr>
                            <w:color w:val="523227" w:themeColor="accent2" w:themeShade="80"/>
                          </w:rPr>
                        </w:pPr>
                      </w:p>
                    </w:txbxContent>
                  </v:textbox>
                </v:rect>
                <v:rect id="Rectangle 213" o:spid="_x0000_s1030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" fillcolor="#4e3b30 [3215]" stroked="f" strokeweight="1pt">
                  <v:textbox inset="14.4pt,14.4pt,14.4pt,28.8pt">
                    <w:txbxContent>
                      <w:p w14:paraId="56BEDE19" w14:textId="77777777" w:rsidR="00883AA3" w:rsidRPr="002A64DD" w:rsidRDefault="00883AA3">
                        <w:pPr>
                          <w:spacing w:before="240"/>
                          <w:rPr>
                            <w:color w:val="523227" w:themeColor="accent2" w:themeShade="80"/>
                          </w:rPr>
                        </w:pPr>
                      </w:p>
                    </w:txbxContent>
                  </v:textbox>
                </v:rect>
                <v:rect id="Rectangle 214" o:spid="_x0000_s1031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" fillcolor="#f0a22e [3204]" stroked="f" strokeweight="1pt">
                  <v:textbox inset="14.4pt,14.4pt,14.4pt,28.8pt">
                    <w:txbxContent>
                      <w:p w14:paraId="113E763E" w14:textId="77777777" w:rsidR="00883AA3" w:rsidRPr="002A64DD" w:rsidRDefault="00883AA3">
                        <w:pPr>
                          <w:spacing w:before="240"/>
                          <w:rPr>
                            <w:color w:val="523227" w:themeColor="accent2" w:themeShade="80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347D15">
        <w:rPr>
          <w:sz w:val="24"/>
          <w:szCs w:val="24"/>
        </w:rPr>
        <w:t xml:space="preserve">** </w:t>
      </w:r>
      <w:r w:rsidR="00347D15" w:rsidRPr="0030436A">
        <w:rPr>
          <w:b/>
          <w:bCs/>
          <w:sz w:val="24"/>
          <w:szCs w:val="24"/>
          <w:u w:val="single"/>
        </w:rPr>
        <w:t>Coaches</w:t>
      </w:r>
      <w:r w:rsidR="00347D15">
        <w:rPr>
          <w:sz w:val="24"/>
          <w:szCs w:val="24"/>
        </w:rPr>
        <w:t xml:space="preserve"> are not to contact BMHA office regarding AP player lists, contact your Division Director onl</w:t>
      </w:r>
      <w:r w:rsidR="002B01F6">
        <w:rPr>
          <w:sz w:val="24"/>
          <w:szCs w:val="24"/>
        </w:rPr>
        <w:t>y.**</w:t>
      </w:r>
      <w:r w:rsidR="00087551" w:rsidRPr="002A64DD">
        <w:rPr>
          <w:noProof/>
          <w:sz w:val="28"/>
          <w:szCs w:val="28"/>
        </w:rPr>
        <w:drawing>
          <wp:inline distT="0" distB="0" distL="0" distR="0" wp14:anchorId="18D81640" wp14:editId="3BE64CEF">
            <wp:extent cx="6356350" cy="1422400"/>
            <wp:effectExtent l="57150" t="38100" r="44450" b="44450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38F123C3-ECEE-3E89-EFE9-540253F432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087551">
        <w:rPr>
          <w:noProof/>
        </w:rPr>
        <w:drawing>
          <wp:inline distT="0" distB="0" distL="0" distR="0" wp14:anchorId="5799765E" wp14:editId="7B73112F">
            <wp:extent cx="6356350" cy="1422400"/>
            <wp:effectExtent l="38100" t="38100" r="44450" b="44450"/>
            <wp:docPr id="12" name="Diagram 12">
              <a:extLst xmlns:a="http://schemas.openxmlformats.org/drawingml/2006/main">
                <a:ext uri="{FF2B5EF4-FFF2-40B4-BE49-F238E27FC236}">
                  <a16:creationId xmlns:a16="http://schemas.microsoft.com/office/drawing/2014/main" id="{38F123C3-ECEE-3E89-EFE9-540253F432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087551">
        <w:rPr>
          <w:noProof/>
        </w:rPr>
        <w:drawing>
          <wp:inline distT="0" distB="0" distL="0" distR="0" wp14:anchorId="234161E9" wp14:editId="58094E90">
            <wp:extent cx="6356350" cy="1422400"/>
            <wp:effectExtent l="38100" t="38100" r="44450" b="4445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38F123C3-ECEE-3E89-EFE9-540253F432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541882E" w14:textId="535C9622" w:rsidR="00087551" w:rsidRDefault="001609AD" w:rsidP="00087551">
      <w:pPr>
        <w:rPr>
          <w:noProof/>
        </w:rPr>
      </w:pPr>
      <w:r>
        <w:rPr>
          <w:noProof/>
        </w:rPr>
        <w:t xml:space="preserve">** </w:t>
      </w:r>
      <w:r w:rsidRPr="001609AD">
        <w:rPr>
          <w:b/>
          <w:bCs/>
          <w:noProof/>
          <w:u w:val="single"/>
        </w:rPr>
        <w:t>No Players</w:t>
      </w:r>
      <w:r>
        <w:rPr>
          <w:noProof/>
        </w:rPr>
        <w:t xml:space="preserve"> can practice or play with their affiliate team unt</w:t>
      </w:r>
      <w:r w:rsidR="009E39EC">
        <w:rPr>
          <w:noProof/>
        </w:rPr>
        <w:t>i</w:t>
      </w:r>
      <w:r>
        <w:rPr>
          <w:noProof/>
        </w:rPr>
        <w:t xml:space="preserve">l </w:t>
      </w:r>
      <w:r w:rsidRPr="00F40552">
        <w:rPr>
          <w:noProof/>
          <w:u w:val="single"/>
        </w:rPr>
        <w:t>Step 9</w:t>
      </w:r>
      <w:r>
        <w:rPr>
          <w:noProof/>
        </w:rPr>
        <w:t xml:space="preserve"> has been completed**</w:t>
      </w:r>
    </w:p>
    <w:p w14:paraId="52872FA7" w14:textId="3FE00098" w:rsidR="00087551" w:rsidRPr="00087551" w:rsidRDefault="00CC3212" w:rsidP="00087551">
      <w:pPr>
        <w:rPr>
          <w:sz w:val="24"/>
          <w:szCs w:val="24"/>
        </w:rPr>
      </w:pPr>
      <w:r>
        <w:rPr>
          <w:sz w:val="24"/>
          <w:szCs w:val="24"/>
        </w:rPr>
        <w:t>** All teams must affiliate a minimum of 2 players and one goaltender**</w:t>
      </w:r>
    </w:p>
    <w:p w14:paraId="6755931F" w14:textId="5AFE9A9F" w:rsidR="00883AA3" w:rsidRPr="00883AA3" w:rsidRDefault="00C142F7" w:rsidP="00883AA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C6C4A3" wp14:editId="1D86E40A">
                <wp:simplePos x="0" y="0"/>
                <wp:positionH relativeFrom="margin">
                  <wp:align>right</wp:align>
                </wp:positionH>
                <wp:positionV relativeFrom="margin">
                  <wp:posOffset>398145</wp:posOffset>
                </wp:positionV>
                <wp:extent cx="4253230" cy="7444740"/>
                <wp:effectExtent l="0" t="0" r="0" b="381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230" cy="7444740"/>
                          <a:chOff x="-1849755" y="1885937"/>
                          <a:chExt cx="4253394" cy="7541194"/>
                        </a:xfrm>
                      </wpg:grpSpPr>
                      <wps:wsp>
                        <wps:cNvPr id="17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1849755" y="1885937"/>
                            <a:ext cx="3816350" cy="58413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3C8E4DF5" w14:textId="782315D0" w:rsidR="00FA3ACF" w:rsidRDefault="00FA3ACF" w:rsidP="00617B1A">
                              <w:pPr>
                                <w:pStyle w:val="NoSpacing"/>
                                <w:rPr>
                                  <w:color w:val="D29F0F" w:themeColor="background2" w:themeShade="80"/>
                                  <w:sz w:val="40"/>
                                  <w:szCs w:val="40"/>
                                </w:rPr>
                              </w:pPr>
                              <w:r w:rsidRPr="00617B1A">
                                <w:rPr>
                                  <w:color w:val="D29F0F" w:themeColor="background2" w:themeShade="80"/>
                                  <w:sz w:val="40"/>
                                  <w:szCs w:val="40"/>
                                </w:rPr>
                                <w:t>Guidelines for Coaches</w:t>
                              </w:r>
                            </w:p>
                            <w:p w14:paraId="577FD23F" w14:textId="77777777" w:rsidR="00617B1A" w:rsidRPr="00617B1A" w:rsidRDefault="00617B1A" w:rsidP="00617B1A">
                              <w:pPr>
                                <w:pStyle w:val="NoSpacing"/>
                                <w:rPr>
                                  <w:color w:val="D29F0F" w:themeColor="background2" w:themeShade="80"/>
                                  <w:sz w:val="40"/>
                                  <w:szCs w:val="40"/>
                                </w:rPr>
                              </w:pPr>
                            </w:p>
                            <w:p w14:paraId="3B662E04" w14:textId="12DE4490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Coaches are responsible for tracking any game limitations for their</w:t>
                              </w:r>
                              <w:r w:rsidR="00DB7904">
                                <w:rPr>
                                  <w:color w:val="4E3B30" w:themeColor="text2"/>
                                </w:rPr>
                                <w:t xml:space="preserve"> </w:t>
                              </w:r>
                              <w:r>
                                <w:rPr>
                                  <w:color w:val="4E3B30" w:themeColor="text2"/>
                                </w:rPr>
                                <w:t>league play.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 xml:space="preserve"> Affiliate players must be clearly marked with “AP” on the official game sheet.</w:t>
                              </w:r>
                            </w:p>
                            <w:p w14:paraId="77238536" w14:textId="3CB10F84" w:rsidR="00AC7C6E" w:rsidRDefault="00AC7C6E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 xml:space="preserve">Players should be </w:t>
                              </w:r>
                              <w:r w:rsidR="00391882">
                                <w:rPr>
                                  <w:color w:val="4E3B30" w:themeColor="text2"/>
                                </w:rPr>
                                <w:t>affiliate</w:t>
                              </w:r>
                              <w:r w:rsidR="00DB7904">
                                <w:rPr>
                                  <w:color w:val="4E3B30" w:themeColor="text2"/>
                                </w:rPr>
                                <w:t>d</w:t>
                              </w:r>
                              <w:r w:rsidR="00391882">
                                <w:rPr>
                                  <w:color w:val="4E3B30" w:themeColor="text2"/>
                                </w:rPr>
                                <w:t xml:space="preserve"> based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on their ability to play at the affiliated level</w:t>
                              </w:r>
                              <w:r w:rsidR="003E3488">
                                <w:rPr>
                                  <w:color w:val="4E3B30" w:themeColor="text2"/>
                                </w:rPr>
                                <w:t>, please refer to evaluations.</w:t>
                              </w:r>
                            </w:p>
                            <w:p w14:paraId="0ED54E69" w14:textId="38865636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 xml:space="preserve">Affiliate players are to be used in accordance </w:t>
                              </w:r>
                              <w:r w:rsidR="008703AC">
                                <w:rPr>
                                  <w:color w:val="4E3B30" w:themeColor="text2"/>
                                </w:rPr>
                                <w:t>with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Hockey Saskatchewan rules to ensure a game can be playe</w:t>
                              </w:r>
                              <w:r w:rsidR="001843E5">
                                <w:rPr>
                                  <w:color w:val="4E3B30" w:themeColor="text2"/>
                                </w:rPr>
                                <w:t>d.</w:t>
                              </w:r>
                              <w:r w:rsidR="008703AC">
                                <w:rPr>
                                  <w:color w:val="4E3B30" w:themeColor="text2"/>
                                </w:rPr>
                                <w:t xml:space="preserve"> If affiliate game is same day as players regular team game, the 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 xml:space="preserve">AP </w:t>
                              </w:r>
                              <w:r w:rsidR="008703AC">
                                <w:rPr>
                                  <w:color w:val="4E3B30" w:themeColor="text2"/>
                                </w:rPr>
                                <w:t>coach can deny release to the affiliate team.</w:t>
                              </w:r>
                            </w:p>
                            <w:p w14:paraId="53588D10" w14:textId="321E25FA" w:rsidR="002B01F6" w:rsidRDefault="002B01F6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U7-U1</w:t>
                              </w:r>
                              <w:r w:rsidR="00391882">
                                <w:rPr>
                                  <w:color w:val="4E3B30" w:themeColor="text2"/>
                                </w:rPr>
                                <w:t>1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division and lower shall not have more than 1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>2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 xml:space="preserve">  </w:t>
                              </w:r>
                              <w:r>
                                <w:rPr>
                                  <w:color w:val="4E3B30" w:themeColor="text2"/>
                                </w:rPr>
                                <w:t>players on their roster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 xml:space="preserve"> if using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affiliate player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>(s)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for league game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>s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>.</w:t>
                              </w:r>
                              <w:r w:rsidR="00391882">
                                <w:rPr>
                                  <w:color w:val="4E3B30" w:themeColor="text2"/>
                                </w:rPr>
                                <w:t xml:space="preserve"> U13-18 divisions can not exceed their regular roster size for league play.</w:t>
                              </w:r>
                            </w:p>
                            <w:p w14:paraId="7A9EE089" w14:textId="77777777" w:rsidR="00550180" w:rsidRDefault="00CC3212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For U11 and lower</w:t>
                              </w:r>
                              <w:r w:rsidR="0089726F">
                                <w:rPr>
                                  <w:color w:val="4E3B30" w:themeColor="text2"/>
                                </w:rPr>
                                <w:t>,</w:t>
                              </w:r>
                              <w:r>
                                <w:rPr>
                                  <w:color w:val="4E3B30" w:themeColor="text2"/>
                                </w:rPr>
                                <w:t xml:space="preserve"> the AP’s must be rotated as evenly as possible.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 xml:space="preserve"> For </w:t>
                              </w:r>
                              <w:r w:rsidR="00ED562E">
                                <w:rPr>
                                  <w:color w:val="4E3B30" w:themeColor="text2"/>
                                </w:rPr>
                                <w:t>U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 xml:space="preserve">13 – </w:t>
                              </w:r>
                              <w:r w:rsidR="00ED562E">
                                <w:rPr>
                                  <w:color w:val="4E3B30" w:themeColor="text2"/>
                                </w:rPr>
                                <w:t>U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>18</w:t>
                              </w:r>
                              <w:r w:rsidR="009E39EC">
                                <w:rPr>
                                  <w:color w:val="4E3B30" w:themeColor="text2"/>
                                </w:rPr>
                                <w:t xml:space="preserve"> A levels and lower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 xml:space="preserve">, same 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 xml:space="preserve">player 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>position</w:t>
                              </w:r>
                              <w:r w:rsidR="00550180">
                                <w:rPr>
                                  <w:color w:val="4E3B30" w:themeColor="text2"/>
                                </w:rPr>
                                <w:t xml:space="preserve">s </w:t>
                              </w:r>
                              <w:r w:rsidR="000B26A7">
                                <w:rPr>
                                  <w:color w:val="4E3B30" w:themeColor="text2"/>
                                </w:rPr>
                                <w:t>must be rotated as evenly as possible</w:t>
                              </w:r>
                              <w:r w:rsidR="00391882">
                                <w:rPr>
                                  <w:color w:val="4E3B30" w:themeColor="text2"/>
                                </w:rPr>
                                <w:t>, where applicable.</w:t>
                              </w:r>
                            </w:p>
                            <w:p w14:paraId="58C50B51" w14:textId="35393AFD" w:rsidR="002B01F6" w:rsidRDefault="00550180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A player is placed on an AP roster, can not AP with another team without being released from their regular team.</w:t>
                              </w:r>
                            </w:p>
                            <w:p w14:paraId="6DDF7BB6" w14:textId="5DCFFF19" w:rsidR="002B01F6" w:rsidRDefault="00C142F7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You can not</w:t>
                              </w:r>
                              <w:r w:rsidR="003E3488">
                                <w:rPr>
                                  <w:color w:val="4E3B30" w:themeColor="text2"/>
                                </w:rPr>
                                <w:t xml:space="preserve"> “Healthy </w:t>
                              </w:r>
                              <w:r w:rsidR="00CC3212">
                                <w:rPr>
                                  <w:color w:val="4E3B30" w:themeColor="text2"/>
                                </w:rPr>
                                <w:t>Scratch” a regular roster player to allow an AP player to register on a game sheet</w:t>
                              </w:r>
                              <w:r w:rsidR="00280B4B">
                                <w:rPr>
                                  <w:color w:val="4E3B30" w:themeColor="text2"/>
                                </w:rPr>
                                <w:t>.</w:t>
                              </w:r>
                            </w:p>
                            <w:p w14:paraId="2FFCB404" w14:textId="0F8F508B" w:rsidR="003E3488" w:rsidRDefault="003E3488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</w:p>
                            <w:p w14:paraId="288D30B1" w14:textId="77777777" w:rsidR="003E3488" w:rsidRDefault="003E3488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93D90" w14:textId="77777777" w:rsidR="00FA3ACF" w:rsidRDefault="00FA3ACF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6C4A3" id="Group 16" o:spid="_x0000_s1032" style="position:absolute;margin-left:283.7pt;margin-top:31.35pt;width:334.9pt;height:586.2pt;z-index:251668480;mso-position-horizontal:right;mso-position-horizontal-relative:margin;mso-position-vertical-relative:margin" coordorigin="-18497,18859" coordsize="42533,7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">
                <v:rect id="AutoShape 14" o:spid="_x0000_s1033" style="position:absolute;left:-18497;top:18859;width:38162;height:58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" fillcolor="white [3212]" strokecolor="#d19e0f [1614]" strokeweight="1.25pt">
                  <v:textbox inset="14.4pt,36pt,14.4pt,5.76pt">
                    <w:txbxContent>
                      <w:p w14:paraId="3C8E4DF5" w14:textId="782315D0" w:rsidR="00FA3ACF" w:rsidRDefault="00FA3ACF" w:rsidP="00617B1A">
                        <w:pPr>
                          <w:pStyle w:val="NoSpacing"/>
                          <w:rPr>
                            <w:color w:val="D29F0F" w:themeColor="background2" w:themeShade="80"/>
                            <w:sz w:val="40"/>
                            <w:szCs w:val="40"/>
                          </w:rPr>
                        </w:pPr>
                        <w:r w:rsidRPr="00617B1A">
                          <w:rPr>
                            <w:color w:val="D29F0F" w:themeColor="background2" w:themeShade="80"/>
                            <w:sz w:val="40"/>
                            <w:szCs w:val="40"/>
                          </w:rPr>
                          <w:t>Guidelines for Coaches</w:t>
                        </w:r>
                      </w:p>
                      <w:p w14:paraId="577FD23F" w14:textId="77777777" w:rsidR="00617B1A" w:rsidRPr="00617B1A" w:rsidRDefault="00617B1A" w:rsidP="00617B1A">
                        <w:pPr>
                          <w:pStyle w:val="NoSpacing"/>
                          <w:rPr>
                            <w:color w:val="D29F0F" w:themeColor="background2" w:themeShade="80"/>
                            <w:sz w:val="40"/>
                            <w:szCs w:val="40"/>
                          </w:rPr>
                        </w:pPr>
                      </w:p>
                      <w:p w14:paraId="3B662E04" w14:textId="12DE4490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Coaches are responsible for tracking any game limitations for their</w:t>
                        </w:r>
                        <w:r w:rsidR="00DB7904">
                          <w:rPr>
                            <w:color w:val="4E3B30" w:themeColor="text2"/>
                          </w:rPr>
                          <w:t xml:space="preserve"> </w:t>
                        </w:r>
                        <w:r>
                          <w:rPr>
                            <w:color w:val="4E3B30" w:themeColor="text2"/>
                          </w:rPr>
                          <w:t>league play.</w:t>
                        </w:r>
                        <w:r w:rsidR="000B26A7">
                          <w:rPr>
                            <w:color w:val="4E3B30" w:themeColor="text2"/>
                          </w:rPr>
                          <w:t xml:space="preserve"> Affiliate players must be clearly marked with “AP” on the official game sheet.</w:t>
                        </w:r>
                      </w:p>
                      <w:p w14:paraId="77238536" w14:textId="3CB10F84" w:rsidR="00AC7C6E" w:rsidRDefault="00AC7C6E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 xml:space="preserve">Players should be </w:t>
                        </w:r>
                        <w:r w:rsidR="00391882">
                          <w:rPr>
                            <w:color w:val="4E3B30" w:themeColor="text2"/>
                          </w:rPr>
                          <w:t>affiliate</w:t>
                        </w:r>
                        <w:r w:rsidR="00DB7904">
                          <w:rPr>
                            <w:color w:val="4E3B30" w:themeColor="text2"/>
                          </w:rPr>
                          <w:t>d</w:t>
                        </w:r>
                        <w:r w:rsidR="00391882">
                          <w:rPr>
                            <w:color w:val="4E3B30" w:themeColor="text2"/>
                          </w:rPr>
                          <w:t xml:space="preserve"> based</w:t>
                        </w:r>
                        <w:r>
                          <w:rPr>
                            <w:color w:val="4E3B30" w:themeColor="text2"/>
                          </w:rPr>
                          <w:t xml:space="preserve"> on their ability to play at the affiliated level</w:t>
                        </w:r>
                        <w:r w:rsidR="003E3488">
                          <w:rPr>
                            <w:color w:val="4E3B30" w:themeColor="text2"/>
                          </w:rPr>
                          <w:t>, please refer to evaluations.</w:t>
                        </w:r>
                      </w:p>
                      <w:p w14:paraId="0ED54E69" w14:textId="38865636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 xml:space="preserve">Affiliate players are to be used in accordance </w:t>
                        </w:r>
                        <w:r w:rsidR="008703AC">
                          <w:rPr>
                            <w:color w:val="4E3B30" w:themeColor="text2"/>
                          </w:rPr>
                          <w:t>with</w:t>
                        </w:r>
                        <w:r>
                          <w:rPr>
                            <w:color w:val="4E3B30" w:themeColor="text2"/>
                          </w:rPr>
                          <w:t xml:space="preserve"> Hockey Saskatchewan rules to ensure a game can be playe</w:t>
                        </w:r>
                        <w:r w:rsidR="001843E5">
                          <w:rPr>
                            <w:color w:val="4E3B30" w:themeColor="text2"/>
                          </w:rPr>
                          <w:t>d.</w:t>
                        </w:r>
                        <w:r w:rsidR="008703AC">
                          <w:rPr>
                            <w:color w:val="4E3B30" w:themeColor="text2"/>
                          </w:rPr>
                          <w:t xml:space="preserve"> If affiliate game is same day as players regular team game, the </w:t>
                        </w:r>
                        <w:r w:rsidR="00550180">
                          <w:rPr>
                            <w:color w:val="4E3B30" w:themeColor="text2"/>
                          </w:rPr>
                          <w:t xml:space="preserve">AP </w:t>
                        </w:r>
                        <w:r w:rsidR="008703AC">
                          <w:rPr>
                            <w:color w:val="4E3B30" w:themeColor="text2"/>
                          </w:rPr>
                          <w:t>coach can deny release to the affiliate team.</w:t>
                        </w:r>
                      </w:p>
                      <w:p w14:paraId="53588D10" w14:textId="321E25FA" w:rsidR="002B01F6" w:rsidRDefault="002B01F6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U7-U1</w:t>
                        </w:r>
                        <w:r w:rsidR="00391882">
                          <w:rPr>
                            <w:color w:val="4E3B30" w:themeColor="text2"/>
                          </w:rPr>
                          <w:t>1</w:t>
                        </w:r>
                        <w:r>
                          <w:rPr>
                            <w:color w:val="4E3B30" w:themeColor="text2"/>
                          </w:rPr>
                          <w:t xml:space="preserve"> division and lower shall not have more than 1</w:t>
                        </w:r>
                        <w:r w:rsidR="00550180">
                          <w:rPr>
                            <w:color w:val="4E3B30" w:themeColor="text2"/>
                          </w:rPr>
                          <w:t>2</w:t>
                        </w:r>
                        <w:r>
                          <w:rPr>
                            <w:color w:val="4E3B30" w:themeColor="text2"/>
                          </w:rPr>
                          <w:t xml:space="preserve"> </w:t>
                        </w:r>
                        <w:r w:rsidR="000B26A7">
                          <w:rPr>
                            <w:color w:val="4E3B30" w:themeColor="text2"/>
                          </w:rPr>
                          <w:t xml:space="preserve">  </w:t>
                        </w:r>
                        <w:r>
                          <w:rPr>
                            <w:color w:val="4E3B30" w:themeColor="text2"/>
                          </w:rPr>
                          <w:t>players on their roster</w:t>
                        </w:r>
                        <w:r w:rsidR="00550180">
                          <w:rPr>
                            <w:color w:val="4E3B30" w:themeColor="text2"/>
                          </w:rPr>
                          <w:t xml:space="preserve"> if using</w:t>
                        </w:r>
                        <w:r>
                          <w:rPr>
                            <w:color w:val="4E3B30" w:themeColor="text2"/>
                          </w:rPr>
                          <w:t xml:space="preserve"> affiliate player</w:t>
                        </w:r>
                        <w:r w:rsidR="00550180">
                          <w:rPr>
                            <w:color w:val="4E3B30" w:themeColor="text2"/>
                          </w:rPr>
                          <w:t>(s)</w:t>
                        </w:r>
                        <w:r>
                          <w:rPr>
                            <w:color w:val="4E3B30" w:themeColor="text2"/>
                          </w:rPr>
                          <w:t xml:space="preserve"> for league game</w:t>
                        </w:r>
                        <w:r w:rsidR="00550180">
                          <w:rPr>
                            <w:color w:val="4E3B30" w:themeColor="text2"/>
                          </w:rPr>
                          <w:t>s</w:t>
                        </w:r>
                        <w:r w:rsidR="000B26A7">
                          <w:rPr>
                            <w:color w:val="4E3B30" w:themeColor="text2"/>
                          </w:rPr>
                          <w:t>.</w:t>
                        </w:r>
                        <w:r w:rsidR="00391882">
                          <w:rPr>
                            <w:color w:val="4E3B30" w:themeColor="text2"/>
                          </w:rPr>
                          <w:t xml:space="preserve"> U13-18 divisions can not exceed their regular roster size for league play.</w:t>
                        </w:r>
                      </w:p>
                      <w:p w14:paraId="7A9EE089" w14:textId="77777777" w:rsidR="00550180" w:rsidRDefault="00CC3212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For U11 and lower</w:t>
                        </w:r>
                        <w:r w:rsidR="0089726F">
                          <w:rPr>
                            <w:color w:val="4E3B30" w:themeColor="text2"/>
                          </w:rPr>
                          <w:t>,</w:t>
                        </w:r>
                        <w:r>
                          <w:rPr>
                            <w:color w:val="4E3B30" w:themeColor="text2"/>
                          </w:rPr>
                          <w:t xml:space="preserve"> the AP’s must be rotated as evenly as possible.</w:t>
                        </w:r>
                        <w:r w:rsidR="000B26A7">
                          <w:rPr>
                            <w:color w:val="4E3B30" w:themeColor="text2"/>
                          </w:rPr>
                          <w:t xml:space="preserve"> For </w:t>
                        </w:r>
                        <w:r w:rsidR="00ED562E">
                          <w:rPr>
                            <w:color w:val="4E3B30" w:themeColor="text2"/>
                          </w:rPr>
                          <w:t>U</w:t>
                        </w:r>
                        <w:r w:rsidR="000B26A7">
                          <w:rPr>
                            <w:color w:val="4E3B30" w:themeColor="text2"/>
                          </w:rPr>
                          <w:t xml:space="preserve">13 – </w:t>
                        </w:r>
                        <w:r w:rsidR="00ED562E">
                          <w:rPr>
                            <w:color w:val="4E3B30" w:themeColor="text2"/>
                          </w:rPr>
                          <w:t>U</w:t>
                        </w:r>
                        <w:r w:rsidR="000B26A7">
                          <w:rPr>
                            <w:color w:val="4E3B30" w:themeColor="text2"/>
                          </w:rPr>
                          <w:t>18</w:t>
                        </w:r>
                        <w:r w:rsidR="009E39EC">
                          <w:rPr>
                            <w:color w:val="4E3B30" w:themeColor="text2"/>
                          </w:rPr>
                          <w:t xml:space="preserve"> A levels and lower</w:t>
                        </w:r>
                        <w:r w:rsidR="000B26A7">
                          <w:rPr>
                            <w:color w:val="4E3B30" w:themeColor="text2"/>
                          </w:rPr>
                          <w:t xml:space="preserve">, same </w:t>
                        </w:r>
                        <w:r w:rsidR="00550180">
                          <w:rPr>
                            <w:color w:val="4E3B30" w:themeColor="text2"/>
                          </w:rPr>
                          <w:t xml:space="preserve">player </w:t>
                        </w:r>
                        <w:r w:rsidR="000B26A7">
                          <w:rPr>
                            <w:color w:val="4E3B30" w:themeColor="text2"/>
                          </w:rPr>
                          <w:t>position</w:t>
                        </w:r>
                        <w:r w:rsidR="00550180">
                          <w:rPr>
                            <w:color w:val="4E3B30" w:themeColor="text2"/>
                          </w:rPr>
                          <w:t xml:space="preserve">s </w:t>
                        </w:r>
                        <w:r w:rsidR="000B26A7">
                          <w:rPr>
                            <w:color w:val="4E3B30" w:themeColor="text2"/>
                          </w:rPr>
                          <w:t>must be rotated as evenly as possible</w:t>
                        </w:r>
                        <w:r w:rsidR="00391882">
                          <w:rPr>
                            <w:color w:val="4E3B30" w:themeColor="text2"/>
                          </w:rPr>
                          <w:t>, where applicable.</w:t>
                        </w:r>
                      </w:p>
                      <w:p w14:paraId="58C50B51" w14:textId="35393AFD" w:rsidR="002B01F6" w:rsidRDefault="00550180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A player is placed on an AP roster, can not AP with another team without being released from their regular team.</w:t>
                        </w:r>
                      </w:p>
                      <w:p w14:paraId="6DDF7BB6" w14:textId="5DCFFF19" w:rsidR="002B01F6" w:rsidRDefault="00C142F7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You can not</w:t>
                        </w:r>
                        <w:r w:rsidR="003E3488">
                          <w:rPr>
                            <w:color w:val="4E3B30" w:themeColor="text2"/>
                          </w:rPr>
                          <w:t xml:space="preserve"> “Healthy </w:t>
                        </w:r>
                        <w:r w:rsidR="00CC3212">
                          <w:rPr>
                            <w:color w:val="4E3B30" w:themeColor="text2"/>
                          </w:rPr>
                          <w:t>Scratch” a regular roster player to allow an AP player to register on a game sheet</w:t>
                        </w:r>
                        <w:r w:rsidR="00280B4B">
                          <w:rPr>
                            <w:color w:val="4E3B30" w:themeColor="text2"/>
                          </w:rPr>
                          <w:t>.</w:t>
                        </w:r>
                      </w:p>
                      <w:p w14:paraId="2FFCB404" w14:textId="0F8F508B" w:rsidR="003E3488" w:rsidRDefault="003E3488" w:rsidP="00FA3ACF">
                        <w:pPr>
                          <w:rPr>
                            <w:color w:val="4E3B30" w:themeColor="text2"/>
                          </w:rPr>
                        </w:pPr>
                      </w:p>
                      <w:p w14:paraId="288D30B1" w14:textId="77777777" w:rsidR="003E3488" w:rsidRDefault="003E3488" w:rsidP="00FA3ACF">
                        <w:pPr>
                          <w:rPr>
                            <w:color w:val="4E3B30" w:themeColor="text2"/>
                          </w:rPr>
                        </w:pPr>
                      </w:p>
                    </w:txbxContent>
                  </v:textbox>
                </v:rect>
                <v:rect id="Rectangle 19" o:spid="_x0000_s1034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" fillcolor="#f0a22e [3204]" stroked="f" strokeweight="1pt">
                  <v:textbox inset="14.4pt,14.4pt,14.4pt,28.8pt">
                    <w:txbxContent>
                      <w:p w14:paraId="73993D90" w14:textId="77777777" w:rsidR="00FA3ACF" w:rsidRDefault="00FA3ACF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BA617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E43AB1" wp14:editId="66AF51A5">
                <wp:simplePos x="0" y="0"/>
                <wp:positionH relativeFrom="page">
                  <wp:posOffset>1253490</wp:posOffset>
                </wp:positionH>
                <wp:positionV relativeFrom="page">
                  <wp:posOffset>1312545</wp:posOffset>
                </wp:positionV>
                <wp:extent cx="7413625" cy="7703820"/>
                <wp:effectExtent l="0" t="0" r="0" b="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3625" cy="7703820"/>
                          <a:chOff x="-5010150" y="1721925"/>
                          <a:chExt cx="7413789" cy="7705206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5010150" y="1721925"/>
                            <a:ext cx="3276601" cy="46760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1293F811" w14:textId="1DA5AF2D" w:rsidR="00FA3ACF" w:rsidRDefault="00FA3ACF" w:rsidP="00617B1A">
                              <w:pPr>
                                <w:pStyle w:val="NoSpacing"/>
                                <w:rPr>
                                  <w:color w:val="D29F0F" w:themeColor="background2" w:themeShade="80"/>
                                  <w:sz w:val="40"/>
                                  <w:szCs w:val="40"/>
                                </w:rPr>
                              </w:pPr>
                              <w:r w:rsidRPr="00617B1A">
                                <w:rPr>
                                  <w:color w:val="D29F0F" w:themeColor="background2" w:themeShade="80"/>
                                  <w:sz w:val="40"/>
                                  <w:szCs w:val="40"/>
                                </w:rPr>
                                <w:t>Guidelines for Parents</w:t>
                              </w:r>
                            </w:p>
                            <w:p w14:paraId="4B0A08C0" w14:textId="77777777" w:rsidR="00617B1A" w:rsidRPr="00617B1A" w:rsidRDefault="00617B1A" w:rsidP="00617B1A">
                              <w:pPr>
                                <w:pStyle w:val="NoSpacing"/>
                                <w:rPr>
                                  <w:color w:val="D29F0F" w:themeColor="background2" w:themeShade="80"/>
                                  <w:sz w:val="40"/>
                                  <w:szCs w:val="40"/>
                                </w:rPr>
                              </w:pPr>
                            </w:p>
                            <w:p w14:paraId="7A33C971" w14:textId="2B0E016A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 xml:space="preserve">Your child can only be affiliated with one team </w:t>
                              </w:r>
                              <w:r w:rsidR="008703AC">
                                <w:rPr>
                                  <w:color w:val="4E3B30" w:themeColor="text2"/>
                                </w:rPr>
                                <w:t xml:space="preserve">(no releases) </w:t>
                              </w:r>
                              <w:r>
                                <w:rPr>
                                  <w:color w:val="4E3B30" w:themeColor="text2"/>
                                </w:rPr>
                                <w:t>and/or a provincial or carded team in addition to their regular team.</w:t>
                              </w:r>
                              <w:r w:rsidR="00573444">
                                <w:rPr>
                                  <w:color w:val="4E3B30" w:themeColor="text2"/>
                                </w:rPr>
                                <w:t xml:space="preserve"> </w:t>
                              </w:r>
                            </w:p>
                            <w:p w14:paraId="2366A30C" w14:textId="75C6602D" w:rsidR="00573444" w:rsidRDefault="00573444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 xml:space="preserve">Female </w:t>
                              </w:r>
                              <w:r w:rsidR="000E3905">
                                <w:rPr>
                                  <w:color w:val="4E3B30" w:themeColor="text2"/>
                                </w:rPr>
                                <w:t>d</w:t>
                              </w:r>
                              <w:r w:rsidR="00106E26">
                                <w:rPr>
                                  <w:color w:val="4E3B30" w:themeColor="text2"/>
                                </w:rPr>
                                <w:t xml:space="preserve">ivision </w:t>
                              </w:r>
                              <w:r>
                                <w:rPr>
                                  <w:color w:val="4E3B30" w:themeColor="text2"/>
                                </w:rPr>
                                <w:t>players may be registered on one female team and/or one minor team roster and/or one provincial playoff team (female or minor) and/or affiliated to one team.</w:t>
                              </w:r>
                            </w:p>
                            <w:p w14:paraId="018022DA" w14:textId="67837375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You can contact your division director directly to be placed on an affiliate selection roster.</w:t>
                              </w:r>
                            </w:p>
                            <w:p w14:paraId="4C519D35" w14:textId="2301ACA8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Being placed on an affiliate se</w:t>
                              </w:r>
                              <w:r w:rsidR="00391882">
                                <w:rPr>
                                  <w:color w:val="4E3B30" w:themeColor="text2"/>
                                </w:rPr>
                                <w:t>lec</w:t>
                              </w:r>
                              <w:r>
                                <w:rPr>
                                  <w:color w:val="4E3B30" w:themeColor="text2"/>
                                </w:rPr>
                                <w:t>tion roster does not mean your child will be affiliated to a team.</w:t>
                              </w:r>
                            </w:p>
                            <w:p w14:paraId="18D9EEFA" w14:textId="5E12A2A5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 xml:space="preserve">Before deciding to affiliate with a team, ensure the coach has reviewed with you the </w:t>
                              </w:r>
                              <w:r w:rsidR="00325194">
                                <w:rPr>
                                  <w:color w:val="4E3B30" w:themeColor="text2"/>
                                </w:rPr>
                                <w:t>coach’s</w:t>
                              </w:r>
                              <w:r w:rsidR="009E39EC">
                                <w:rPr>
                                  <w:color w:val="4E3B30" w:themeColor="text2"/>
                                </w:rPr>
                                <w:t xml:space="preserve"> </w:t>
                              </w:r>
                              <w:r>
                                <w:rPr>
                                  <w:color w:val="4E3B30" w:themeColor="text2"/>
                                </w:rPr>
                                <w:t>checklist above.</w:t>
                              </w:r>
                            </w:p>
                            <w:p w14:paraId="2F956630" w14:textId="0242E5D6" w:rsidR="00FA3ACF" w:rsidRDefault="00FA3ACF" w:rsidP="00FA3ACF">
                              <w:pPr>
                                <w:rPr>
                                  <w:color w:val="4E3B30" w:themeColor="text2"/>
                                </w:rPr>
                              </w:pPr>
                              <w:r>
                                <w:rPr>
                                  <w:color w:val="4E3B30" w:themeColor="text2"/>
                                </w:rPr>
                                <w:t>Your regular team events are priority over any affiliate team event.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8E78FD" w14:textId="77777777" w:rsidR="00FA3ACF" w:rsidRDefault="00FA3ACF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43AB1" id="_x0000_s1035" style="position:absolute;margin-left:98.7pt;margin-top:103.35pt;width:583.75pt;height:606.6pt;z-index:251666432;mso-position-horizontal-relative:page;mso-position-vertical-relative:page" coordorigin="-50101,17219" coordsize="74137,7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">
                <v:rect id="AutoShape 14" o:spid="_x0000_s1036" style="position:absolute;left:-50101;top:17219;width:32766;height:4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d19e0f [1614]" strokeweight="1.25pt">
                  <v:textbox inset="14.4pt,36pt,14.4pt,5.76pt">
                    <w:txbxContent>
                      <w:p w14:paraId="1293F811" w14:textId="1DA5AF2D" w:rsidR="00FA3ACF" w:rsidRDefault="00FA3ACF" w:rsidP="00617B1A">
                        <w:pPr>
                          <w:pStyle w:val="NoSpacing"/>
                          <w:rPr>
                            <w:color w:val="D29F0F" w:themeColor="background2" w:themeShade="80"/>
                            <w:sz w:val="40"/>
                            <w:szCs w:val="40"/>
                          </w:rPr>
                        </w:pPr>
                        <w:r w:rsidRPr="00617B1A">
                          <w:rPr>
                            <w:color w:val="D29F0F" w:themeColor="background2" w:themeShade="80"/>
                            <w:sz w:val="40"/>
                            <w:szCs w:val="40"/>
                          </w:rPr>
                          <w:t>Guidelines for Parents</w:t>
                        </w:r>
                      </w:p>
                      <w:p w14:paraId="4B0A08C0" w14:textId="77777777" w:rsidR="00617B1A" w:rsidRPr="00617B1A" w:rsidRDefault="00617B1A" w:rsidP="00617B1A">
                        <w:pPr>
                          <w:pStyle w:val="NoSpacing"/>
                          <w:rPr>
                            <w:color w:val="D29F0F" w:themeColor="background2" w:themeShade="80"/>
                            <w:sz w:val="40"/>
                            <w:szCs w:val="40"/>
                          </w:rPr>
                        </w:pPr>
                      </w:p>
                      <w:p w14:paraId="7A33C971" w14:textId="2B0E016A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 xml:space="preserve">Your child can only be affiliated with one team </w:t>
                        </w:r>
                        <w:r w:rsidR="008703AC">
                          <w:rPr>
                            <w:color w:val="4E3B30" w:themeColor="text2"/>
                          </w:rPr>
                          <w:t xml:space="preserve">(no releases) </w:t>
                        </w:r>
                        <w:r>
                          <w:rPr>
                            <w:color w:val="4E3B30" w:themeColor="text2"/>
                          </w:rPr>
                          <w:t>and/or a provincial or carded team in addition to their regular team.</w:t>
                        </w:r>
                        <w:r w:rsidR="00573444">
                          <w:rPr>
                            <w:color w:val="4E3B30" w:themeColor="text2"/>
                          </w:rPr>
                          <w:t xml:space="preserve"> </w:t>
                        </w:r>
                      </w:p>
                      <w:p w14:paraId="2366A30C" w14:textId="75C6602D" w:rsidR="00573444" w:rsidRDefault="00573444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 xml:space="preserve">Female </w:t>
                        </w:r>
                        <w:r w:rsidR="000E3905">
                          <w:rPr>
                            <w:color w:val="4E3B30" w:themeColor="text2"/>
                          </w:rPr>
                          <w:t>d</w:t>
                        </w:r>
                        <w:r w:rsidR="00106E26">
                          <w:rPr>
                            <w:color w:val="4E3B30" w:themeColor="text2"/>
                          </w:rPr>
                          <w:t xml:space="preserve">ivision </w:t>
                        </w:r>
                        <w:r>
                          <w:rPr>
                            <w:color w:val="4E3B30" w:themeColor="text2"/>
                          </w:rPr>
                          <w:t>players may be registered on one female team and/or one minor team roster and/or one provincial playoff team (female or minor) and/or affiliated to one team.</w:t>
                        </w:r>
                      </w:p>
                      <w:p w14:paraId="018022DA" w14:textId="67837375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You can contact your division director directly to be placed on an affiliate selection roster.</w:t>
                        </w:r>
                      </w:p>
                      <w:p w14:paraId="4C519D35" w14:textId="2301ACA8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Being placed on an affiliate se</w:t>
                        </w:r>
                        <w:r w:rsidR="00391882">
                          <w:rPr>
                            <w:color w:val="4E3B30" w:themeColor="text2"/>
                          </w:rPr>
                          <w:t>lec</w:t>
                        </w:r>
                        <w:r>
                          <w:rPr>
                            <w:color w:val="4E3B30" w:themeColor="text2"/>
                          </w:rPr>
                          <w:t>tion roster does not mean your child will be affiliated to a team.</w:t>
                        </w:r>
                      </w:p>
                      <w:p w14:paraId="18D9EEFA" w14:textId="5E12A2A5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 xml:space="preserve">Before deciding to affiliate with a team, ensure the coach has reviewed with you the </w:t>
                        </w:r>
                        <w:r w:rsidR="00325194">
                          <w:rPr>
                            <w:color w:val="4E3B30" w:themeColor="text2"/>
                          </w:rPr>
                          <w:t>coach’s</w:t>
                        </w:r>
                        <w:r w:rsidR="009E39EC">
                          <w:rPr>
                            <w:color w:val="4E3B30" w:themeColor="text2"/>
                          </w:rPr>
                          <w:t xml:space="preserve"> </w:t>
                        </w:r>
                        <w:r>
                          <w:rPr>
                            <w:color w:val="4E3B30" w:themeColor="text2"/>
                          </w:rPr>
                          <w:t>checklist above.</w:t>
                        </w:r>
                      </w:p>
                      <w:p w14:paraId="2F956630" w14:textId="0242E5D6" w:rsidR="00FA3ACF" w:rsidRDefault="00FA3ACF" w:rsidP="00FA3ACF">
                        <w:pPr>
                          <w:rPr>
                            <w:color w:val="4E3B30" w:themeColor="text2"/>
                          </w:rPr>
                        </w:pPr>
                        <w:r>
                          <w:rPr>
                            <w:color w:val="4E3B30" w:themeColor="text2"/>
                          </w:rPr>
                          <w:t>Your regular team events are priority over any affiliate team event.</w:t>
                        </w:r>
                      </w:p>
                    </w:txbxContent>
                  </v:textbox>
                </v:rect>
                <v:rect id="Rectangle 214" o:spid="_x0000_s1037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f0a22e [3204]" stroked="f" strokeweight="1pt">
                  <v:textbox inset="14.4pt,14.4pt,14.4pt,28.8pt">
                    <w:txbxContent>
                      <w:p w14:paraId="608E78FD" w14:textId="77777777" w:rsidR="00FA3ACF" w:rsidRDefault="00FA3ACF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391882">
        <w:rPr>
          <w:noProof/>
        </w:rPr>
        <mc:AlternateContent>
          <mc:Choice Requires="wps">
            <w:drawing>
              <wp:anchor distT="91440" distB="91440" distL="114300" distR="114300" simplePos="0" relativeHeight="251670528" behindDoc="0" locked="0" layoutInCell="1" allowOverlap="1" wp14:anchorId="7C2ACCFE" wp14:editId="648C6589">
                <wp:simplePos x="0" y="0"/>
                <wp:positionH relativeFrom="page">
                  <wp:posOffset>1172497</wp:posOffset>
                </wp:positionH>
                <wp:positionV relativeFrom="paragraph">
                  <wp:posOffset>5206182</wp:posOffset>
                </wp:positionV>
                <wp:extent cx="3561715" cy="988142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988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962B1" w14:textId="2049C82D" w:rsidR="00CC3212" w:rsidRDefault="00CC3212">
                            <w:pPr>
                              <w:pBdr>
                                <w:top w:val="single" w:sz="24" w:space="8" w:color="F0A22E" w:themeColor="accent1"/>
                                <w:bottom w:val="single" w:sz="24" w:space="8" w:color="F0A22E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0A22E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0A22E" w:themeColor="accent1"/>
                                <w:sz w:val="24"/>
                                <w:szCs w:val="24"/>
                              </w:rPr>
                              <w:t>Tournaments and playoffs are exempt from the AP rules with exception of the “Healthy Scratch” rule.</w:t>
                            </w:r>
                            <w:r w:rsidR="000B26A7">
                              <w:rPr>
                                <w:i/>
                                <w:iCs/>
                                <w:color w:val="F0A22E" w:themeColor="accent1"/>
                                <w:sz w:val="24"/>
                                <w:szCs w:val="24"/>
                              </w:rPr>
                              <w:t xml:space="preserve"> Goaltenders are exempt from rotation rule.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2ACCFE" id="Text Box 2" o:spid="_x0000_s1039" type="#_x0000_t202" style="position:absolute;margin-left:92.3pt;margin-top:409.95pt;width:280.45pt;height:77.8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" filled="f" stroked="f">
                <v:textbox>
                  <w:txbxContent>
                    <w:p w14:paraId="6A1962B1" w14:textId="2049C82D" w:rsidR="00CC3212" w:rsidRDefault="00CC3212">
                      <w:pPr>
                        <w:pBdr>
                          <w:top w:val="single" w:sz="24" w:space="8" w:color="F0A22E" w:themeColor="accent1"/>
                          <w:bottom w:val="single" w:sz="24" w:space="8" w:color="F0A22E" w:themeColor="accent1"/>
                        </w:pBdr>
                        <w:spacing w:after="0"/>
                        <w:rPr>
                          <w:i/>
                          <w:iCs/>
                          <w:color w:val="F0A22E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F0A22E" w:themeColor="accent1"/>
                          <w:sz w:val="24"/>
                          <w:szCs w:val="24"/>
                        </w:rPr>
                        <w:t>Tournaments and playoffs are exempt from the AP rules with exception of the “Healthy Scratch” rule.</w:t>
                      </w:r>
                      <w:r w:rsidR="000B26A7">
                        <w:rPr>
                          <w:i/>
                          <w:iCs/>
                          <w:color w:val="F0A22E" w:themeColor="accent1"/>
                          <w:sz w:val="24"/>
                          <w:szCs w:val="24"/>
                        </w:rPr>
                        <w:t xml:space="preserve"> Goaltenders are exempt from rotation rule.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83AA3" w:rsidRPr="00883AA3" w:rsidSect="00347D15">
      <w:headerReference w:type="default" r:id="rId2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89138" w14:textId="77777777" w:rsidR="00F05AE3" w:rsidRDefault="00F05AE3" w:rsidP="00347D15">
      <w:pPr>
        <w:spacing w:after="0" w:line="240" w:lineRule="auto"/>
      </w:pPr>
      <w:r>
        <w:separator/>
      </w:r>
    </w:p>
  </w:endnote>
  <w:endnote w:type="continuationSeparator" w:id="0">
    <w:p w14:paraId="682972A2" w14:textId="77777777" w:rsidR="00F05AE3" w:rsidRDefault="00F05AE3" w:rsidP="0034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5ECCA" w14:textId="77777777" w:rsidR="00F05AE3" w:rsidRDefault="00F05AE3" w:rsidP="00347D15">
      <w:pPr>
        <w:spacing w:after="0" w:line="240" w:lineRule="auto"/>
      </w:pPr>
      <w:r>
        <w:separator/>
      </w:r>
    </w:p>
  </w:footnote>
  <w:footnote w:type="continuationSeparator" w:id="0">
    <w:p w14:paraId="6159056E" w14:textId="77777777" w:rsidR="00F05AE3" w:rsidRDefault="00F05AE3" w:rsidP="0034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09B3" w14:textId="4C9B8EB1" w:rsidR="00347D15" w:rsidRDefault="00C142F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78FC24D" wp14:editId="3EBF3C85">
          <wp:simplePos x="0" y="0"/>
          <wp:positionH relativeFrom="margin">
            <wp:posOffset>604131</wp:posOffset>
          </wp:positionH>
          <wp:positionV relativeFrom="paragraph">
            <wp:posOffset>-132736</wp:posOffset>
          </wp:positionV>
          <wp:extent cx="1377827" cy="921385"/>
          <wp:effectExtent l="0" t="0" r="0" b="0"/>
          <wp:wrapNone/>
          <wp:docPr id="923900381" name="Picture 923900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827" cy="921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54B0985" wp14:editId="6D8BF8B0">
          <wp:simplePos x="0" y="0"/>
          <wp:positionH relativeFrom="column">
            <wp:posOffset>6046286</wp:posOffset>
          </wp:positionH>
          <wp:positionV relativeFrom="paragraph">
            <wp:posOffset>-125361</wp:posOffset>
          </wp:positionV>
          <wp:extent cx="1237615" cy="884555"/>
          <wp:effectExtent l="0" t="0" r="635" b="0"/>
          <wp:wrapNone/>
          <wp:docPr id="17287443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C6E19EE" wp14:editId="71263803">
          <wp:simplePos x="0" y="0"/>
          <wp:positionH relativeFrom="margin">
            <wp:posOffset>-110612</wp:posOffset>
          </wp:positionH>
          <wp:positionV relativeFrom="paragraph">
            <wp:posOffset>-101354</wp:posOffset>
          </wp:positionV>
          <wp:extent cx="565150" cy="820218"/>
          <wp:effectExtent l="0" t="0" r="6350" b="0"/>
          <wp:wrapNone/>
          <wp:docPr id="3" name="Picture 3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36" t="5519" r="11218" b="57765"/>
                  <a:stretch/>
                </pic:blipFill>
                <pic:spPr bwMode="auto">
                  <a:xfrm>
                    <a:off x="0" y="0"/>
                    <a:ext cx="565150" cy="8202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617B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56C8CDE" wp14:editId="70229140">
              <wp:simplePos x="0" y="0"/>
              <wp:positionH relativeFrom="margin">
                <wp:posOffset>2072005</wp:posOffset>
              </wp:positionH>
              <wp:positionV relativeFrom="page">
                <wp:posOffset>346075</wp:posOffset>
              </wp:positionV>
              <wp:extent cx="3768090" cy="262255"/>
              <wp:effectExtent l="0" t="0" r="3810" b="2540"/>
              <wp:wrapSquare wrapText="bothSides"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68090" cy="26225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C4BE2D9" w14:textId="1C866792" w:rsidR="00347D15" w:rsidRPr="00E363F9" w:rsidRDefault="00347D1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363F9"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BMHA Affiliate Player Process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du="http://schemas.microsoft.com/office/word/2023/wordml/word16du">
          <w:pict>
            <v:rect w14:anchorId="356C8CDE" id="Rectangle 6" o:spid="_x0000_s1040" style="position:absolute;margin-left:163.15pt;margin-top:27.25pt;width:296.7pt;height:20.6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" o:allowoverlap="f" fillcolor="#f0a22e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C4BE2D9" w14:textId="1C866792" w:rsidR="00347D15" w:rsidRPr="00E363F9" w:rsidRDefault="00347D1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363F9"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BMHA Affiliate Player Process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E363F9">
      <w:rPr>
        <w:noProof/>
      </w:rPr>
      <w:drawing>
        <wp:anchor distT="0" distB="0" distL="114300" distR="114300" simplePos="0" relativeHeight="251661312" behindDoc="1" locked="0" layoutInCell="1" allowOverlap="1" wp14:anchorId="7080D184" wp14:editId="514E4A6D">
          <wp:simplePos x="0" y="0"/>
          <wp:positionH relativeFrom="margin">
            <wp:align>right</wp:align>
          </wp:positionH>
          <wp:positionV relativeFrom="paragraph">
            <wp:posOffset>-118920</wp:posOffset>
          </wp:positionV>
          <wp:extent cx="806450" cy="958390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333" t="24667" r="4667" b="20666"/>
                  <a:stretch/>
                </pic:blipFill>
                <pic:spPr bwMode="auto">
                  <a:xfrm>
                    <a:off x="0" y="0"/>
                    <a:ext cx="806450" cy="958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BV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816A6"/>
    <w:multiLevelType w:val="hybridMultilevel"/>
    <w:tmpl w:val="0A7A262C"/>
    <w:lvl w:ilvl="0" w:tplc="E93C3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70A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FC8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C6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F2B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84A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CE0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E81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203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A504FB"/>
    <w:multiLevelType w:val="hybridMultilevel"/>
    <w:tmpl w:val="7EFE5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97ED0"/>
    <w:multiLevelType w:val="hybridMultilevel"/>
    <w:tmpl w:val="924263B2"/>
    <w:lvl w:ilvl="0" w:tplc="0E8A0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63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62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5EE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EA9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26E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501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065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6CC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79327976">
    <w:abstractNumId w:val="1"/>
  </w:num>
  <w:num w:numId="2" w16cid:durableId="822962961">
    <w:abstractNumId w:val="0"/>
  </w:num>
  <w:num w:numId="3" w16cid:durableId="1520269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D15"/>
    <w:rsid w:val="00087551"/>
    <w:rsid w:val="000B26A7"/>
    <w:rsid w:val="000C73DB"/>
    <w:rsid w:val="000E3905"/>
    <w:rsid w:val="00106E26"/>
    <w:rsid w:val="0011001A"/>
    <w:rsid w:val="001609AD"/>
    <w:rsid w:val="001843E5"/>
    <w:rsid w:val="002203A7"/>
    <w:rsid w:val="00280B4B"/>
    <w:rsid w:val="002A64DD"/>
    <w:rsid w:val="002B01F6"/>
    <w:rsid w:val="00325194"/>
    <w:rsid w:val="00347D15"/>
    <w:rsid w:val="00391882"/>
    <w:rsid w:val="003E3488"/>
    <w:rsid w:val="00493ABB"/>
    <w:rsid w:val="00550180"/>
    <w:rsid w:val="00573444"/>
    <w:rsid w:val="00617B1A"/>
    <w:rsid w:val="00684A8A"/>
    <w:rsid w:val="006A57F0"/>
    <w:rsid w:val="007A674C"/>
    <w:rsid w:val="0080249E"/>
    <w:rsid w:val="008703AC"/>
    <w:rsid w:val="00883AA3"/>
    <w:rsid w:val="0089726F"/>
    <w:rsid w:val="008A332E"/>
    <w:rsid w:val="008F0CB9"/>
    <w:rsid w:val="00984777"/>
    <w:rsid w:val="009A2C6B"/>
    <w:rsid w:val="009D04BA"/>
    <w:rsid w:val="009D59D4"/>
    <w:rsid w:val="009E39EC"/>
    <w:rsid w:val="00AC7C6E"/>
    <w:rsid w:val="00AE3580"/>
    <w:rsid w:val="00BA617B"/>
    <w:rsid w:val="00C142F7"/>
    <w:rsid w:val="00C30808"/>
    <w:rsid w:val="00CC3212"/>
    <w:rsid w:val="00D87713"/>
    <w:rsid w:val="00DA6233"/>
    <w:rsid w:val="00DB7904"/>
    <w:rsid w:val="00E153A3"/>
    <w:rsid w:val="00E20FB6"/>
    <w:rsid w:val="00E363F9"/>
    <w:rsid w:val="00ED562E"/>
    <w:rsid w:val="00F05AE3"/>
    <w:rsid w:val="00F40552"/>
    <w:rsid w:val="00F45B7F"/>
    <w:rsid w:val="00FA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C97DE"/>
  <w15:chartTrackingRefBased/>
  <w15:docId w15:val="{FE6BE27F-0A6C-4666-A5B3-87615BA5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D15"/>
  </w:style>
  <w:style w:type="paragraph" w:styleId="Heading1">
    <w:name w:val="heading 1"/>
    <w:basedOn w:val="Normal"/>
    <w:next w:val="Normal"/>
    <w:link w:val="Heading1Char"/>
    <w:uiPriority w:val="9"/>
    <w:qFormat/>
    <w:rsid w:val="00883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D15"/>
  </w:style>
  <w:style w:type="paragraph" w:styleId="Footer">
    <w:name w:val="footer"/>
    <w:basedOn w:val="Normal"/>
    <w:link w:val="FooterChar"/>
    <w:uiPriority w:val="99"/>
    <w:unhideWhenUsed/>
    <w:rsid w:val="00347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D15"/>
  </w:style>
  <w:style w:type="character" w:customStyle="1" w:styleId="Heading1Char">
    <w:name w:val="Heading 1 Char"/>
    <w:basedOn w:val="DefaultParagraphFont"/>
    <w:link w:val="Heading1"/>
    <w:uiPriority w:val="9"/>
    <w:rsid w:val="00883AA3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83AA3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2A64DD"/>
    <w:pPr>
      <w:ind w:left="720"/>
      <w:contextualSpacing/>
    </w:pPr>
  </w:style>
  <w:style w:type="paragraph" w:styleId="NoSpacing">
    <w:name w:val="No Spacing"/>
    <w:uiPriority w:val="1"/>
    <w:qFormat/>
    <w:rsid w:val="00DA62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3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81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17A167-3A82-4877-A41C-D21317345FD4}" type="doc">
      <dgm:prSet loTypeId="urn:microsoft.com/office/officeart/2005/8/layout/chevron2" loCatId="process" qsTypeId="urn:microsoft.com/office/officeart/2005/8/quickstyle/3d2" qsCatId="3D" csTypeId="urn:microsoft.com/office/officeart/2005/8/colors/accent4_2" csCatId="accent4" phldr="1"/>
      <dgm:spPr/>
      <dgm:t>
        <a:bodyPr/>
        <a:lstStyle/>
        <a:p>
          <a:endParaRPr lang="en-CA"/>
        </a:p>
      </dgm:t>
    </dgm:pt>
    <dgm:pt modelId="{D002676F-0BAD-4722-A92F-45B4D48C2777}">
      <dgm:prSet phldrT="[Text]" custT="1"/>
      <dgm:spPr>
        <a:xfrm rot="5400000">
          <a:off x="-93310" y="94118"/>
          <a:ext cx="622067" cy="435447"/>
        </a:xfrm>
        <a:prstGeom prst="chevron">
          <a:avLst/>
        </a:prstGeom>
      </dgm:spPr>
      <dgm:t>
        <a:bodyPr/>
        <a:lstStyle/>
        <a:p>
          <a:pPr>
            <a:buNone/>
          </a:pPr>
          <a:r>
            <a:rPr lang="en-CA" sz="1200" b="1" dirty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1</a:t>
          </a:r>
        </a:p>
      </dgm:t>
    </dgm:pt>
    <dgm:pt modelId="{B5B2E42F-38DA-4B02-949A-6E60AF0DDB67}" type="parTrans" cxnId="{C7326863-226E-4EBA-9066-B2F5CBEE3195}">
      <dgm:prSet/>
      <dgm:spPr/>
      <dgm:t>
        <a:bodyPr/>
        <a:lstStyle/>
        <a:p>
          <a:endParaRPr lang="en-CA"/>
        </a:p>
      </dgm:t>
    </dgm:pt>
    <dgm:pt modelId="{3F89878D-69A6-4E81-AB91-A2AFF538BFF9}" type="sibTrans" cxnId="{C7326863-226E-4EBA-9066-B2F5CBEE3195}">
      <dgm:prSet/>
      <dgm:spPr/>
      <dgm:t>
        <a:bodyPr/>
        <a:lstStyle/>
        <a:p>
          <a:endParaRPr lang="en-CA"/>
        </a:p>
      </dgm:t>
    </dgm:pt>
    <dgm:pt modelId="{9E346D35-BDAE-40AF-8B26-4BA0F9939888}">
      <dgm:prSet phldrT="[Text]" custT="1"/>
      <dgm:spPr>
        <a:xfrm rot="5400000">
          <a:off x="3193726" y="-2757471"/>
          <a:ext cx="404343" cy="5920902"/>
        </a:xfrm>
        <a:prstGeom prst="round2SameRect">
          <a:avLst/>
        </a:prstGeom>
      </dgm:spPr>
      <dgm:t>
        <a:bodyPr/>
        <a:lstStyle/>
        <a:p>
          <a:pPr>
            <a:buNone/>
          </a:pPr>
          <a:r>
            <a:rPr lang="en-CA" sz="1100" b="1">
              <a:latin typeface="Calibri" panose="020F0502020204030204"/>
              <a:ea typeface="+mn-ea"/>
              <a:cs typeface="+mn-cs"/>
            </a:rPr>
            <a:t>Division teams Picked</a:t>
          </a:r>
        </a:p>
      </dgm:t>
    </dgm:pt>
    <dgm:pt modelId="{E2777BCE-E80A-4E37-BFE0-63BE91427293}" type="parTrans" cxnId="{5D8D275C-B294-49AB-A016-C9092EDC6F4E}">
      <dgm:prSet/>
      <dgm:spPr/>
      <dgm:t>
        <a:bodyPr/>
        <a:lstStyle/>
        <a:p>
          <a:endParaRPr lang="en-CA"/>
        </a:p>
      </dgm:t>
    </dgm:pt>
    <dgm:pt modelId="{36BA1254-0341-44F9-894B-E3875802A445}" type="sibTrans" cxnId="{5D8D275C-B294-49AB-A016-C9092EDC6F4E}">
      <dgm:prSet/>
      <dgm:spPr/>
      <dgm:t>
        <a:bodyPr/>
        <a:lstStyle/>
        <a:p>
          <a:endParaRPr lang="en-CA"/>
        </a:p>
      </dgm:t>
    </dgm:pt>
    <dgm:pt modelId="{028E58DA-DFCA-4145-97B6-9B91A46651D9}">
      <dgm:prSet phldrT="[Text]" custT="1"/>
      <dgm:spPr>
        <a:xfrm rot="5400000">
          <a:off x="-93310" y="585551"/>
          <a:ext cx="622067" cy="435447"/>
        </a:xfrm>
        <a:prstGeom prst="chevron">
          <a:avLst/>
        </a:prstGeom>
      </dgm:spPr>
      <dgm:t>
        <a:bodyPr/>
        <a:lstStyle/>
        <a:p>
          <a:pPr>
            <a:buNone/>
          </a:pPr>
          <a:r>
            <a:rPr lang="en-CA" sz="1200" b="1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2</a:t>
          </a:r>
        </a:p>
      </dgm:t>
    </dgm:pt>
    <dgm:pt modelId="{1FCCF503-4A9F-42AF-B9CD-1D6F56DD4D57}" type="parTrans" cxnId="{42F34543-C784-41B0-8BDA-4D25F26DF8BB}">
      <dgm:prSet/>
      <dgm:spPr/>
      <dgm:t>
        <a:bodyPr/>
        <a:lstStyle/>
        <a:p>
          <a:endParaRPr lang="en-CA"/>
        </a:p>
      </dgm:t>
    </dgm:pt>
    <dgm:pt modelId="{C07A00DE-4DA3-4B64-9BB6-BD8E669D57B6}" type="sibTrans" cxnId="{42F34543-C784-41B0-8BDA-4D25F26DF8BB}">
      <dgm:prSet/>
      <dgm:spPr/>
      <dgm:t>
        <a:bodyPr/>
        <a:lstStyle/>
        <a:p>
          <a:endParaRPr lang="en-CA"/>
        </a:p>
      </dgm:t>
    </dgm:pt>
    <dgm:pt modelId="{17D5B7C8-FF85-4724-89D0-2B180E188BE4}">
      <dgm:prSet phldrT="[Text]" custT="1"/>
      <dgm:spPr>
        <a:xfrm rot="5400000">
          <a:off x="-93310" y="1076984"/>
          <a:ext cx="622067" cy="435447"/>
        </a:xfrm>
        <a:prstGeom prst="chevron">
          <a:avLst/>
        </a:prstGeom>
      </dgm:spPr>
      <dgm:t>
        <a:bodyPr/>
        <a:lstStyle/>
        <a:p>
          <a:pPr>
            <a:buNone/>
          </a:pPr>
          <a:r>
            <a:rPr lang="en-CA" sz="1200" b="1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3</a:t>
          </a:r>
        </a:p>
      </dgm:t>
    </dgm:pt>
    <dgm:pt modelId="{F6057D99-6176-4F4D-B3BA-ED881BFCA6B9}" type="parTrans" cxnId="{7DC4F1B3-6DCE-4EE2-B84A-656EFC8760A2}">
      <dgm:prSet/>
      <dgm:spPr/>
      <dgm:t>
        <a:bodyPr/>
        <a:lstStyle/>
        <a:p>
          <a:endParaRPr lang="en-CA"/>
        </a:p>
      </dgm:t>
    </dgm:pt>
    <dgm:pt modelId="{5108FA20-309F-494F-8737-19FFE440E8FB}" type="sibTrans" cxnId="{7DC4F1B3-6DCE-4EE2-B84A-656EFC8760A2}">
      <dgm:prSet/>
      <dgm:spPr/>
      <dgm:t>
        <a:bodyPr/>
        <a:lstStyle/>
        <a:p>
          <a:endParaRPr lang="en-CA"/>
        </a:p>
      </dgm:t>
    </dgm:pt>
    <dgm:pt modelId="{588C9DB0-6178-4A4C-B8D7-471CE4260A04}">
      <dgm:prSet phldrT="[Text]" custT="1"/>
      <dgm:spPr>
        <a:xfrm rot="5400000">
          <a:off x="3193726" y="-1774604"/>
          <a:ext cx="404343" cy="5920902"/>
        </a:xfrm>
        <a:prstGeom prst="round2SameRect">
          <a:avLst/>
        </a:prstGeom>
      </dgm:spPr>
      <dgm:t>
        <a:bodyPr/>
        <a:lstStyle/>
        <a:p>
          <a:pPr>
            <a:buNone/>
          </a:pPr>
          <a:r>
            <a:rPr lang="en-CA" sz="1050" b="1">
              <a:latin typeface="Calibri" panose="020F0502020204030204"/>
              <a:ea typeface="+mn-ea"/>
              <a:cs typeface="+mn-cs"/>
            </a:rPr>
            <a:t>Division directors forward appropriate affiliate player list to affiliate Divsion directors </a:t>
          </a:r>
          <a:r>
            <a:rPr lang="en-CA" sz="800" b="0">
              <a:latin typeface="Calibri" panose="020F0502020204030204"/>
              <a:ea typeface="+mn-ea"/>
              <a:cs typeface="+mn-cs"/>
            </a:rPr>
            <a:t>(Affiliate team coaches will receive players from these lists to AP)</a:t>
          </a:r>
          <a:endParaRPr lang="en-CA" sz="800" b="1">
            <a:latin typeface="Calibri" panose="020F0502020204030204"/>
            <a:ea typeface="+mn-ea"/>
            <a:cs typeface="+mn-cs"/>
          </a:endParaRPr>
        </a:p>
      </dgm:t>
    </dgm:pt>
    <dgm:pt modelId="{52A3FE83-2924-40ED-BD31-D9D2F42ED3F4}" type="parTrans" cxnId="{FE14E24A-A41D-404B-A3A3-B937B12F02D5}">
      <dgm:prSet/>
      <dgm:spPr/>
      <dgm:t>
        <a:bodyPr/>
        <a:lstStyle/>
        <a:p>
          <a:endParaRPr lang="en-CA"/>
        </a:p>
      </dgm:t>
    </dgm:pt>
    <dgm:pt modelId="{D6A6789C-049D-483D-AA5A-B53004480D40}" type="sibTrans" cxnId="{FE14E24A-A41D-404B-A3A3-B937B12F02D5}">
      <dgm:prSet/>
      <dgm:spPr/>
      <dgm:t>
        <a:bodyPr/>
        <a:lstStyle/>
        <a:p>
          <a:endParaRPr lang="en-CA"/>
        </a:p>
      </dgm:t>
    </dgm:pt>
    <dgm:pt modelId="{00D01922-D18F-4705-A6A0-7BC731B3B690}">
      <dgm:prSet custT="1"/>
      <dgm:spPr/>
      <dgm:t>
        <a:bodyPr/>
        <a:lstStyle/>
        <a:p>
          <a:pPr algn="l"/>
          <a:r>
            <a:rPr lang="en-CA" sz="1050" b="1"/>
            <a:t>Team coaches submit their appropriate roster players for affiliation to their Division Director</a:t>
          </a:r>
        </a:p>
      </dgm:t>
    </dgm:pt>
    <dgm:pt modelId="{18B6F8D0-F0DF-4A9B-8499-E0DF386BFEE0}" type="parTrans" cxnId="{BE902C3A-4A9C-48CB-9D89-26C8768F7A7B}">
      <dgm:prSet/>
      <dgm:spPr/>
      <dgm:t>
        <a:bodyPr/>
        <a:lstStyle/>
        <a:p>
          <a:endParaRPr lang="en-CA"/>
        </a:p>
      </dgm:t>
    </dgm:pt>
    <dgm:pt modelId="{2C4CC375-9DF6-4A9F-A58B-1232793C2211}" type="sibTrans" cxnId="{BE902C3A-4A9C-48CB-9D89-26C8768F7A7B}">
      <dgm:prSet/>
      <dgm:spPr/>
      <dgm:t>
        <a:bodyPr/>
        <a:lstStyle/>
        <a:p>
          <a:endParaRPr lang="en-CA"/>
        </a:p>
      </dgm:t>
    </dgm:pt>
    <dgm:pt modelId="{E5F9E8C3-CF01-4CC0-8773-7EDF7BB72E9A}">
      <dgm:prSet phldrT="[Text]" custT="1"/>
      <dgm:spPr>
        <a:xfrm rot="5400000">
          <a:off x="3193726" y="-1774604"/>
          <a:ext cx="404343" cy="5920902"/>
        </a:xfrm>
      </dgm:spPr>
      <dgm:t>
        <a:bodyPr/>
        <a:lstStyle/>
        <a:p>
          <a:pPr>
            <a:buNone/>
          </a:pPr>
          <a:r>
            <a:rPr lang="en-CA" sz="1200">
              <a:latin typeface="Calibri" panose="020F0502020204030204"/>
              <a:ea typeface="+mn-ea"/>
              <a:cs typeface="+mn-cs"/>
            </a:rPr>
            <a:t> </a:t>
          </a:r>
          <a:endParaRPr lang="en-CA" sz="1100">
            <a:latin typeface="Calibri" panose="020F0502020204030204"/>
            <a:ea typeface="+mn-ea"/>
            <a:cs typeface="+mn-cs"/>
          </a:endParaRPr>
        </a:p>
      </dgm:t>
    </dgm:pt>
    <dgm:pt modelId="{E62E4447-B417-4103-B6AB-323B23F6F331}" type="parTrans" cxnId="{176176EF-3FE5-41CE-8ACA-1BE7769C5111}">
      <dgm:prSet/>
      <dgm:spPr/>
      <dgm:t>
        <a:bodyPr/>
        <a:lstStyle/>
        <a:p>
          <a:endParaRPr lang="en-CA"/>
        </a:p>
      </dgm:t>
    </dgm:pt>
    <dgm:pt modelId="{7ACDBB87-C691-475D-A340-5CED331C42A2}" type="sibTrans" cxnId="{176176EF-3FE5-41CE-8ACA-1BE7769C5111}">
      <dgm:prSet/>
      <dgm:spPr/>
      <dgm:t>
        <a:bodyPr/>
        <a:lstStyle/>
        <a:p>
          <a:endParaRPr lang="en-CA"/>
        </a:p>
      </dgm:t>
    </dgm:pt>
    <dgm:pt modelId="{D8C139FA-A092-481B-8D53-70554820530E}">
      <dgm:prSet phldrT="[Text]" custT="1"/>
      <dgm:spPr>
        <a:xfrm rot="5400000">
          <a:off x="3193726" y="-2757471"/>
          <a:ext cx="404343" cy="5920902"/>
        </a:xfrm>
      </dgm:spPr>
      <dgm:t>
        <a:bodyPr/>
        <a:lstStyle/>
        <a:p>
          <a:pPr>
            <a:buNone/>
          </a:pPr>
          <a:r>
            <a:rPr lang="en-CA" sz="1100">
              <a:latin typeface="Calibri" panose="020F0502020204030204"/>
              <a:ea typeface="+mn-ea"/>
              <a:cs typeface="+mn-cs"/>
            </a:rPr>
            <a:t>AA completion Date:		Completion Date:</a:t>
          </a:r>
        </a:p>
      </dgm:t>
    </dgm:pt>
    <dgm:pt modelId="{6A793567-F997-4CA6-89B1-B89EE68FBA2A}" type="parTrans" cxnId="{1896AC98-9245-4C02-BC91-E9B5F188083D}">
      <dgm:prSet/>
      <dgm:spPr/>
      <dgm:t>
        <a:bodyPr/>
        <a:lstStyle/>
        <a:p>
          <a:endParaRPr lang="en-CA"/>
        </a:p>
      </dgm:t>
    </dgm:pt>
    <dgm:pt modelId="{EE0410C3-D153-470E-AC6A-958D54B7B1B3}" type="sibTrans" cxnId="{1896AC98-9245-4C02-BC91-E9B5F188083D}">
      <dgm:prSet/>
      <dgm:spPr/>
      <dgm:t>
        <a:bodyPr/>
        <a:lstStyle/>
        <a:p>
          <a:endParaRPr lang="en-CA"/>
        </a:p>
      </dgm:t>
    </dgm:pt>
    <dgm:pt modelId="{C253D30B-4231-4986-B777-78B445B5F15A}">
      <dgm:prSet custT="1"/>
      <dgm:spPr/>
      <dgm:t>
        <a:bodyPr/>
        <a:lstStyle/>
        <a:p>
          <a:pPr algn="l"/>
          <a:r>
            <a:rPr lang="en-CA" sz="1050" b="0"/>
            <a:t>AA Completion Date: 		Completion Date:</a:t>
          </a:r>
        </a:p>
      </dgm:t>
    </dgm:pt>
    <dgm:pt modelId="{EFBAF57A-0C59-437F-B7C2-BCC8F7C5696E}" type="parTrans" cxnId="{26AB369F-4924-4FBE-B7A4-49DEF62B351E}">
      <dgm:prSet/>
      <dgm:spPr/>
      <dgm:t>
        <a:bodyPr/>
        <a:lstStyle/>
        <a:p>
          <a:endParaRPr lang="en-CA"/>
        </a:p>
      </dgm:t>
    </dgm:pt>
    <dgm:pt modelId="{B892D6FA-FB36-456C-8780-A470973F56C3}" type="sibTrans" cxnId="{26AB369F-4924-4FBE-B7A4-49DEF62B351E}">
      <dgm:prSet/>
      <dgm:spPr/>
      <dgm:t>
        <a:bodyPr/>
        <a:lstStyle/>
        <a:p>
          <a:endParaRPr lang="en-CA"/>
        </a:p>
      </dgm:t>
    </dgm:pt>
    <dgm:pt modelId="{4BDABF9F-0A36-4C96-BAD5-8E1223843744}">
      <dgm:prSet phldrT="[Text]" custT="1"/>
      <dgm:spPr>
        <a:xfrm rot="5400000">
          <a:off x="3193726" y="-1774604"/>
          <a:ext cx="404343" cy="5920902"/>
        </a:xfrm>
      </dgm:spPr>
      <dgm:t>
        <a:bodyPr/>
        <a:lstStyle/>
        <a:p>
          <a:pPr>
            <a:buNone/>
          </a:pPr>
          <a:endParaRPr lang="en-CA" sz="10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FA9596D-6486-4901-AC5C-31627C1A1014}" type="parTrans" cxnId="{BD5DBC98-1338-4510-BDA4-80CE12085393}">
      <dgm:prSet/>
      <dgm:spPr/>
      <dgm:t>
        <a:bodyPr/>
        <a:lstStyle/>
        <a:p>
          <a:endParaRPr lang="en-CA"/>
        </a:p>
      </dgm:t>
    </dgm:pt>
    <dgm:pt modelId="{00712F4B-A7D4-4E63-9207-FF979BF22359}" type="sibTrans" cxnId="{BD5DBC98-1338-4510-BDA4-80CE12085393}">
      <dgm:prSet/>
      <dgm:spPr/>
      <dgm:t>
        <a:bodyPr/>
        <a:lstStyle/>
        <a:p>
          <a:endParaRPr lang="en-CA"/>
        </a:p>
      </dgm:t>
    </dgm:pt>
    <dgm:pt modelId="{A5F6D331-6493-4336-94CC-6C0316F008CF}" type="pres">
      <dgm:prSet presAssocID="{2917A167-3A82-4877-A41C-D21317345FD4}" presName="linearFlow" presStyleCnt="0">
        <dgm:presLayoutVars>
          <dgm:dir/>
          <dgm:animLvl val="lvl"/>
          <dgm:resizeHandles val="exact"/>
        </dgm:presLayoutVars>
      </dgm:prSet>
      <dgm:spPr/>
    </dgm:pt>
    <dgm:pt modelId="{B510F9FA-6B90-4E0B-9DBE-9FA95C3436F3}" type="pres">
      <dgm:prSet presAssocID="{D002676F-0BAD-4722-A92F-45B4D48C2777}" presName="composite" presStyleCnt="0"/>
      <dgm:spPr/>
    </dgm:pt>
    <dgm:pt modelId="{35DEA64D-D200-47E6-96EF-721FEDDC9F43}" type="pres">
      <dgm:prSet presAssocID="{D002676F-0BAD-4722-A92F-45B4D48C2777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C169B4B5-BD0A-458B-8FDE-F2EE198C3E7E}" type="pres">
      <dgm:prSet presAssocID="{D002676F-0BAD-4722-A92F-45B4D48C2777}" presName="descendantText" presStyleLbl="alignAcc1" presStyleIdx="0" presStyleCnt="3" custLinFactNeighborX="429" custLinFactNeighborY="4712">
        <dgm:presLayoutVars>
          <dgm:bulletEnabled val="1"/>
        </dgm:presLayoutVars>
      </dgm:prSet>
      <dgm:spPr>
        <a:prstGeom prst="round2SameRect">
          <a:avLst/>
        </a:prstGeom>
      </dgm:spPr>
    </dgm:pt>
    <dgm:pt modelId="{41CA3C99-2472-4948-BDDA-CA70F0D7F377}" type="pres">
      <dgm:prSet presAssocID="{3F89878D-69A6-4E81-AB91-A2AFF538BFF9}" presName="sp" presStyleCnt="0"/>
      <dgm:spPr/>
    </dgm:pt>
    <dgm:pt modelId="{CF45DA33-47CA-4E6A-B2D7-C94A31460A41}" type="pres">
      <dgm:prSet presAssocID="{028E58DA-DFCA-4145-97B6-9B91A46651D9}" presName="composite" presStyleCnt="0"/>
      <dgm:spPr/>
    </dgm:pt>
    <dgm:pt modelId="{843F1549-3F0A-4BB3-994F-DA0D32C94CC2}" type="pres">
      <dgm:prSet presAssocID="{028E58DA-DFCA-4145-97B6-9B91A46651D9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BA26AE1E-8B1F-4AD2-93D8-A05794D45CCA}" type="pres">
      <dgm:prSet presAssocID="{028E58DA-DFCA-4145-97B6-9B91A46651D9}" presName="descendantText" presStyleLbl="alignAcc1" presStyleIdx="1" presStyleCnt="3" custScaleX="99315" custLinFactNeighborX="-141" custLinFactNeighborY="24834">
        <dgm:presLayoutVars>
          <dgm:bulletEnabled val="1"/>
        </dgm:presLayoutVars>
      </dgm:prSet>
      <dgm:spPr>
        <a:xfrm rot="5400000">
          <a:off x="3193726" y="-2245759"/>
          <a:ext cx="404343" cy="5880344"/>
        </a:xfrm>
        <a:prstGeom prst="round2SameRect">
          <a:avLst/>
        </a:prstGeom>
      </dgm:spPr>
    </dgm:pt>
    <dgm:pt modelId="{2E9E176F-506D-4A49-9434-1D86ED00DEF9}" type="pres">
      <dgm:prSet presAssocID="{C07A00DE-4DA3-4B64-9BB6-BD8E669D57B6}" presName="sp" presStyleCnt="0"/>
      <dgm:spPr/>
    </dgm:pt>
    <dgm:pt modelId="{A803E48D-158A-466F-B992-8461D3EB6084}" type="pres">
      <dgm:prSet presAssocID="{17D5B7C8-FF85-4724-89D0-2B180E188BE4}" presName="composite" presStyleCnt="0"/>
      <dgm:spPr/>
    </dgm:pt>
    <dgm:pt modelId="{60819497-532A-4446-A11D-A827088C7485}" type="pres">
      <dgm:prSet presAssocID="{17D5B7C8-FF85-4724-89D0-2B180E188BE4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A7C51431-A160-4A4D-8580-47F6982C81D9}" type="pres">
      <dgm:prSet presAssocID="{17D5B7C8-FF85-4724-89D0-2B180E188BE4}" presName="descendantText" presStyleLbl="alignAcc1" presStyleIdx="2" presStyleCnt="3" custLinFactNeighborX="0" custLinFactNeighborY="2629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3B9072B-FD52-4060-A618-490D8DF39C26}" type="presOf" srcId="{028E58DA-DFCA-4145-97B6-9B91A46651D9}" destId="{843F1549-3F0A-4BB3-994F-DA0D32C94CC2}" srcOrd="0" destOrd="0" presId="urn:microsoft.com/office/officeart/2005/8/layout/chevron2"/>
    <dgm:cxn modelId="{D7A66235-261C-429B-AB9D-B2311E551684}" type="presOf" srcId="{9E346D35-BDAE-40AF-8B26-4BA0F9939888}" destId="{C169B4B5-BD0A-458B-8FDE-F2EE198C3E7E}" srcOrd="0" destOrd="0" presId="urn:microsoft.com/office/officeart/2005/8/layout/chevron2"/>
    <dgm:cxn modelId="{BE902C3A-4A9C-48CB-9D89-26C8768F7A7B}" srcId="{028E58DA-DFCA-4145-97B6-9B91A46651D9}" destId="{00D01922-D18F-4705-A6A0-7BC731B3B690}" srcOrd="0" destOrd="0" parTransId="{18B6F8D0-F0DF-4A9B-8499-E0DF386BFEE0}" sibTransId="{2C4CC375-9DF6-4A9F-A58B-1232793C2211}"/>
    <dgm:cxn modelId="{D6E9363F-B9C8-42FA-BFA6-C605103FBF41}" type="presOf" srcId="{2917A167-3A82-4877-A41C-D21317345FD4}" destId="{A5F6D331-6493-4336-94CC-6C0316F008CF}" srcOrd="0" destOrd="0" presId="urn:microsoft.com/office/officeart/2005/8/layout/chevron2"/>
    <dgm:cxn modelId="{5D8D275C-B294-49AB-A016-C9092EDC6F4E}" srcId="{D002676F-0BAD-4722-A92F-45B4D48C2777}" destId="{9E346D35-BDAE-40AF-8B26-4BA0F9939888}" srcOrd="0" destOrd="0" parTransId="{E2777BCE-E80A-4E37-BFE0-63BE91427293}" sibTransId="{36BA1254-0341-44F9-894B-E3875802A445}"/>
    <dgm:cxn modelId="{42F34543-C784-41B0-8BDA-4D25F26DF8BB}" srcId="{2917A167-3A82-4877-A41C-D21317345FD4}" destId="{028E58DA-DFCA-4145-97B6-9B91A46651D9}" srcOrd="1" destOrd="0" parTransId="{1FCCF503-4A9F-42AF-B9CD-1D6F56DD4D57}" sibTransId="{C07A00DE-4DA3-4B64-9BB6-BD8E669D57B6}"/>
    <dgm:cxn modelId="{C7326863-226E-4EBA-9066-B2F5CBEE3195}" srcId="{2917A167-3A82-4877-A41C-D21317345FD4}" destId="{D002676F-0BAD-4722-A92F-45B4D48C2777}" srcOrd="0" destOrd="0" parTransId="{B5B2E42F-38DA-4B02-949A-6E60AF0DDB67}" sibTransId="{3F89878D-69A6-4E81-AB91-A2AFF538BFF9}"/>
    <dgm:cxn modelId="{FE14E24A-A41D-404B-A3A3-B937B12F02D5}" srcId="{17D5B7C8-FF85-4724-89D0-2B180E188BE4}" destId="{588C9DB0-6178-4A4C-B8D7-471CE4260A04}" srcOrd="1" destOrd="0" parTransId="{52A3FE83-2924-40ED-BD31-D9D2F42ED3F4}" sibTransId="{D6A6789C-049D-483D-AA5A-B53004480D40}"/>
    <dgm:cxn modelId="{E8063B70-690D-4E08-9DCB-F5BCBED2AEB2}" type="presOf" srcId="{00D01922-D18F-4705-A6A0-7BC731B3B690}" destId="{BA26AE1E-8B1F-4AD2-93D8-A05794D45CCA}" srcOrd="0" destOrd="0" presId="urn:microsoft.com/office/officeart/2005/8/layout/chevron2"/>
    <dgm:cxn modelId="{9C28A695-1155-4DCD-BA3A-6166FA237CA0}" type="presOf" srcId="{17D5B7C8-FF85-4724-89D0-2B180E188BE4}" destId="{60819497-532A-4446-A11D-A827088C7485}" srcOrd="0" destOrd="0" presId="urn:microsoft.com/office/officeart/2005/8/layout/chevron2"/>
    <dgm:cxn modelId="{1896AC98-9245-4C02-BC91-E9B5F188083D}" srcId="{D002676F-0BAD-4722-A92F-45B4D48C2777}" destId="{D8C139FA-A092-481B-8D53-70554820530E}" srcOrd="1" destOrd="0" parTransId="{6A793567-F997-4CA6-89B1-B89EE68FBA2A}" sibTransId="{EE0410C3-D153-470E-AC6A-958D54B7B1B3}"/>
    <dgm:cxn modelId="{BD5DBC98-1338-4510-BDA4-80CE12085393}" srcId="{17D5B7C8-FF85-4724-89D0-2B180E188BE4}" destId="{4BDABF9F-0A36-4C96-BAD5-8E1223843744}" srcOrd="0" destOrd="0" parTransId="{2FA9596D-6486-4901-AC5C-31627C1A1014}" sibTransId="{00712F4B-A7D4-4E63-9207-FF979BF22359}"/>
    <dgm:cxn modelId="{26AB369F-4924-4FBE-B7A4-49DEF62B351E}" srcId="{028E58DA-DFCA-4145-97B6-9B91A46651D9}" destId="{C253D30B-4231-4986-B777-78B445B5F15A}" srcOrd="1" destOrd="0" parTransId="{EFBAF57A-0C59-437F-B7C2-BCC8F7C5696E}" sibTransId="{B892D6FA-FB36-456C-8780-A470973F56C3}"/>
    <dgm:cxn modelId="{BDB705AC-4194-43BA-8336-6B7BFC7BE8B9}" type="presOf" srcId="{C253D30B-4231-4986-B777-78B445B5F15A}" destId="{BA26AE1E-8B1F-4AD2-93D8-A05794D45CCA}" srcOrd="0" destOrd="1" presId="urn:microsoft.com/office/officeart/2005/8/layout/chevron2"/>
    <dgm:cxn modelId="{7DC4F1B3-6DCE-4EE2-B84A-656EFC8760A2}" srcId="{2917A167-3A82-4877-A41C-D21317345FD4}" destId="{17D5B7C8-FF85-4724-89D0-2B180E188BE4}" srcOrd="2" destOrd="0" parTransId="{F6057D99-6176-4F4D-B3BA-ED881BFCA6B9}" sibTransId="{5108FA20-309F-494F-8737-19FFE440E8FB}"/>
    <dgm:cxn modelId="{D46380B6-054C-497C-8874-D7213F731B3B}" type="presOf" srcId="{E5F9E8C3-CF01-4CC0-8773-7EDF7BB72E9A}" destId="{A7C51431-A160-4A4D-8580-47F6982C81D9}" srcOrd="0" destOrd="2" presId="urn:microsoft.com/office/officeart/2005/8/layout/chevron2"/>
    <dgm:cxn modelId="{B7665DB9-C3B6-4923-9C23-7843DA00FDAD}" type="presOf" srcId="{4BDABF9F-0A36-4C96-BAD5-8E1223843744}" destId="{A7C51431-A160-4A4D-8580-47F6982C81D9}" srcOrd="0" destOrd="0" presId="urn:microsoft.com/office/officeart/2005/8/layout/chevron2"/>
    <dgm:cxn modelId="{93A981E6-CADB-4566-81AD-57167CE86F70}" type="presOf" srcId="{D8C139FA-A092-481B-8D53-70554820530E}" destId="{C169B4B5-BD0A-458B-8FDE-F2EE198C3E7E}" srcOrd="0" destOrd="1" presId="urn:microsoft.com/office/officeart/2005/8/layout/chevron2"/>
    <dgm:cxn modelId="{176176EF-3FE5-41CE-8ACA-1BE7769C5111}" srcId="{17D5B7C8-FF85-4724-89D0-2B180E188BE4}" destId="{E5F9E8C3-CF01-4CC0-8773-7EDF7BB72E9A}" srcOrd="2" destOrd="0" parTransId="{E62E4447-B417-4103-B6AB-323B23F6F331}" sibTransId="{7ACDBB87-C691-475D-A340-5CED331C42A2}"/>
    <dgm:cxn modelId="{C2A27EF3-7D2B-4482-A969-AB55E5A0DE4B}" type="presOf" srcId="{588C9DB0-6178-4A4C-B8D7-471CE4260A04}" destId="{A7C51431-A160-4A4D-8580-47F6982C81D9}" srcOrd="0" destOrd="1" presId="urn:microsoft.com/office/officeart/2005/8/layout/chevron2"/>
    <dgm:cxn modelId="{EAC1E2F8-CEC2-479A-B850-CC8572000020}" type="presOf" srcId="{D002676F-0BAD-4722-A92F-45B4D48C2777}" destId="{35DEA64D-D200-47E6-96EF-721FEDDC9F43}" srcOrd="0" destOrd="0" presId="urn:microsoft.com/office/officeart/2005/8/layout/chevron2"/>
    <dgm:cxn modelId="{BD82AAEA-D513-41CA-A76B-3EC95F04DFE4}" type="presParOf" srcId="{A5F6D331-6493-4336-94CC-6C0316F008CF}" destId="{B510F9FA-6B90-4E0B-9DBE-9FA95C3436F3}" srcOrd="0" destOrd="0" presId="urn:microsoft.com/office/officeart/2005/8/layout/chevron2"/>
    <dgm:cxn modelId="{5A440A25-8CC4-479F-9D65-E8E8608D4554}" type="presParOf" srcId="{B510F9FA-6B90-4E0B-9DBE-9FA95C3436F3}" destId="{35DEA64D-D200-47E6-96EF-721FEDDC9F43}" srcOrd="0" destOrd="0" presId="urn:microsoft.com/office/officeart/2005/8/layout/chevron2"/>
    <dgm:cxn modelId="{B30C8E91-7D57-4BDA-89A7-B5B9F766263F}" type="presParOf" srcId="{B510F9FA-6B90-4E0B-9DBE-9FA95C3436F3}" destId="{C169B4B5-BD0A-458B-8FDE-F2EE198C3E7E}" srcOrd="1" destOrd="0" presId="urn:microsoft.com/office/officeart/2005/8/layout/chevron2"/>
    <dgm:cxn modelId="{28840C56-E0F3-4040-815A-E2569DE8CAB1}" type="presParOf" srcId="{A5F6D331-6493-4336-94CC-6C0316F008CF}" destId="{41CA3C99-2472-4948-BDDA-CA70F0D7F377}" srcOrd="1" destOrd="0" presId="urn:microsoft.com/office/officeart/2005/8/layout/chevron2"/>
    <dgm:cxn modelId="{3F283270-26C8-4B3D-A031-9389DB59004F}" type="presParOf" srcId="{A5F6D331-6493-4336-94CC-6C0316F008CF}" destId="{CF45DA33-47CA-4E6A-B2D7-C94A31460A41}" srcOrd="2" destOrd="0" presId="urn:microsoft.com/office/officeart/2005/8/layout/chevron2"/>
    <dgm:cxn modelId="{92945AAE-2974-4724-8ECC-94E248146EDC}" type="presParOf" srcId="{CF45DA33-47CA-4E6A-B2D7-C94A31460A41}" destId="{843F1549-3F0A-4BB3-994F-DA0D32C94CC2}" srcOrd="0" destOrd="0" presId="urn:microsoft.com/office/officeart/2005/8/layout/chevron2"/>
    <dgm:cxn modelId="{754932E5-D1D0-49D5-864C-A6F1A547F505}" type="presParOf" srcId="{CF45DA33-47CA-4E6A-B2D7-C94A31460A41}" destId="{BA26AE1E-8B1F-4AD2-93D8-A05794D45CCA}" srcOrd="1" destOrd="0" presId="urn:microsoft.com/office/officeart/2005/8/layout/chevron2"/>
    <dgm:cxn modelId="{2858A577-EBA5-4916-9FDD-523CFD4041A5}" type="presParOf" srcId="{A5F6D331-6493-4336-94CC-6C0316F008CF}" destId="{2E9E176F-506D-4A49-9434-1D86ED00DEF9}" srcOrd="3" destOrd="0" presId="urn:microsoft.com/office/officeart/2005/8/layout/chevron2"/>
    <dgm:cxn modelId="{AFA71EA6-F31A-4617-A5A1-721F82A0F841}" type="presParOf" srcId="{A5F6D331-6493-4336-94CC-6C0316F008CF}" destId="{A803E48D-158A-466F-B992-8461D3EB6084}" srcOrd="4" destOrd="0" presId="urn:microsoft.com/office/officeart/2005/8/layout/chevron2"/>
    <dgm:cxn modelId="{0ED44993-56F8-4D5E-8F7E-E50EB1B7C2B7}" type="presParOf" srcId="{A803E48D-158A-466F-B992-8461D3EB6084}" destId="{60819497-532A-4446-A11D-A827088C7485}" srcOrd="0" destOrd="0" presId="urn:microsoft.com/office/officeart/2005/8/layout/chevron2"/>
    <dgm:cxn modelId="{C0DBF3B8-CF0F-40CE-8A37-A6D5066880F2}" type="presParOf" srcId="{A803E48D-158A-466F-B992-8461D3EB6084}" destId="{A7C51431-A160-4A4D-8580-47F6982C81D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17A167-3A82-4877-A41C-D21317345FD4}" type="doc">
      <dgm:prSet loTypeId="urn:microsoft.com/office/officeart/2005/8/layout/chevron2" loCatId="process" qsTypeId="urn:microsoft.com/office/officeart/2005/8/quickstyle/3d2" qsCatId="3D" csTypeId="urn:microsoft.com/office/officeart/2005/8/colors/accent4_2" csCatId="accent4" phldr="1"/>
      <dgm:spPr/>
      <dgm:t>
        <a:bodyPr/>
        <a:lstStyle/>
        <a:p>
          <a:endParaRPr lang="en-CA"/>
        </a:p>
      </dgm:t>
    </dgm:pt>
    <dgm:pt modelId="{D002676F-0BAD-4722-A92F-45B4D48C2777}">
      <dgm:prSet phldrT="[Text]" custT="1"/>
      <dgm:spPr>
        <a:xfrm rot="5400000">
          <a:off x="-82614" y="83329"/>
          <a:ext cx="550763" cy="385534"/>
        </a:xfrm>
        <a:prstGeom prst="chevron">
          <a:avLst/>
        </a:prstGeo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en-CA" sz="1200" b="1" dirty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4</a:t>
          </a:r>
        </a:p>
      </dgm:t>
    </dgm:pt>
    <dgm:pt modelId="{B5B2E42F-38DA-4B02-949A-6E60AF0DDB67}" type="parTrans" cxnId="{C7326863-226E-4EBA-9066-B2F5CBEE3195}">
      <dgm:prSet/>
      <dgm:spPr/>
      <dgm:t>
        <a:bodyPr/>
        <a:lstStyle/>
        <a:p>
          <a:endParaRPr lang="en-CA"/>
        </a:p>
      </dgm:t>
    </dgm:pt>
    <dgm:pt modelId="{3F89878D-69A6-4E81-AB91-A2AFF538BFF9}" type="sibTrans" cxnId="{C7326863-226E-4EBA-9066-B2F5CBEE3195}">
      <dgm:prSet/>
      <dgm:spPr/>
      <dgm:t>
        <a:bodyPr/>
        <a:lstStyle/>
        <a:p>
          <a:endParaRPr lang="en-CA"/>
        </a:p>
      </dgm:t>
    </dgm:pt>
    <dgm:pt modelId="{9E346D35-BDAE-40AF-8B26-4BA0F9939888}">
      <dgm:prSet phldrT="[Text]" custT="1"/>
      <dgm:spPr>
        <a:xfrm rot="5400000">
          <a:off x="3191944" y="-2788825"/>
          <a:ext cx="357996" cy="5970815"/>
        </a:xfrm>
        <a:prstGeom prst="round2SameRect">
          <a:avLst/>
        </a:prstGeom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r>
            <a:rPr lang="en-CA" sz="1100" b="1">
              <a:latin typeface="Calibri" panose="020F0502020204030204"/>
              <a:ea typeface="+mn-ea"/>
              <a:cs typeface="+mn-cs"/>
            </a:rPr>
            <a:t>Coaches to gain approval from the affiliate player coach and parent/guardian they want to AP </a:t>
          </a:r>
          <a:r>
            <a:rPr lang="en-CA" sz="800">
              <a:latin typeface="Calibri" panose="020F0502020204030204"/>
              <a:ea typeface="+mn-ea"/>
              <a:cs typeface="+mn-cs"/>
            </a:rPr>
            <a:t>(See coaches checklist to review with parents)</a:t>
          </a:r>
        </a:p>
      </dgm:t>
    </dgm:pt>
    <dgm:pt modelId="{E2777BCE-E80A-4E37-BFE0-63BE91427293}" type="parTrans" cxnId="{5D8D275C-B294-49AB-A016-C9092EDC6F4E}">
      <dgm:prSet/>
      <dgm:spPr/>
      <dgm:t>
        <a:bodyPr/>
        <a:lstStyle/>
        <a:p>
          <a:endParaRPr lang="en-CA"/>
        </a:p>
      </dgm:t>
    </dgm:pt>
    <dgm:pt modelId="{36BA1254-0341-44F9-894B-E3875802A445}" type="sibTrans" cxnId="{5D8D275C-B294-49AB-A016-C9092EDC6F4E}">
      <dgm:prSet/>
      <dgm:spPr/>
      <dgm:t>
        <a:bodyPr/>
        <a:lstStyle/>
        <a:p>
          <a:endParaRPr lang="en-CA"/>
        </a:p>
      </dgm:t>
    </dgm:pt>
    <dgm:pt modelId="{028E58DA-DFCA-4145-97B6-9B91A46651D9}">
      <dgm:prSet phldrT="[Text]" custT="1"/>
      <dgm:spPr>
        <a:xfrm rot="5400000">
          <a:off x="-82614" y="518432"/>
          <a:ext cx="550763" cy="385534"/>
        </a:xfrm>
        <a:prstGeom prst="chevron">
          <a:avLst/>
        </a:prstGeo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en-CA" sz="1200" b="1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5</a:t>
          </a:r>
        </a:p>
      </dgm:t>
    </dgm:pt>
    <dgm:pt modelId="{1FCCF503-4A9F-42AF-B9CD-1D6F56DD4D57}" type="parTrans" cxnId="{42F34543-C784-41B0-8BDA-4D25F26DF8BB}">
      <dgm:prSet/>
      <dgm:spPr/>
      <dgm:t>
        <a:bodyPr/>
        <a:lstStyle/>
        <a:p>
          <a:endParaRPr lang="en-CA"/>
        </a:p>
      </dgm:t>
    </dgm:pt>
    <dgm:pt modelId="{C07A00DE-4DA3-4B64-9BB6-BD8E669D57B6}" type="sibTrans" cxnId="{42F34543-C784-41B0-8BDA-4D25F26DF8BB}">
      <dgm:prSet/>
      <dgm:spPr/>
      <dgm:t>
        <a:bodyPr/>
        <a:lstStyle/>
        <a:p>
          <a:endParaRPr lang="en-CA"/>
        </a:p>
      </dgm:t>
    </dgm:pt>
    <dgm:pt modelId="{17D5B7C8-FF85-4724-89D0-2B180E188BE4}">
      <dgm:prSet phldrT="[Text]" custT="1"/>
      <dgm:spPr>
        <a:xfrm rot="5400000">
          <a:off x="-82614" y="953535"/>
          <a:ext cx="550763" cy="385534"/>
        </a:xfrm>
        <a:prstGeom prst="chevron">
          <a:avLst/>
        </a:prstGeo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en-CA" sz="1200" b="1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6</a:t>
          </a:r>
        </a:p>
      </dgm:t>
    </dgm:pt>
    <dgm:pt modelId="{F6057D99-6176-4F4D-B3BA-ED881BFCA6B9}" type="parTrans" cxnId="{7DC4F1B3-6DCE-4EE2-B84A-656EFC8760A2}">
      <dgm:prSet/>
      <dgm:spPr/>
      <dgm:t>
        <a:bodyPr/>
        <a:lstStyle/>
        <a:p>
          <a:endParaRPr lang="en-CA"/>
        </a:p>
      </dgm:t>
    </dgm:pt>
    <dgm:pt modelId="{5108FA20-309F-494F-8737-19FFE440E8FB}" type="sibTrans" cxnId="{7DC4F1B3-6DCE-4EE2-B84A-656EFC8760A2}">
      <dgm:prSet/>
      <dgm:spPr/>
      <dgm:t>
        <a:bodyPr/>
        <a:lstStyle/>
        <a:p>
          <a:endParaRPr lang="en-CA"/>
        </a:p>
      </dgm:t>
    </dgm:pt>
    <dgm:pt modelId="{588C9DB0-6178-4A4C-B8D7-471CE4260A04}">
      <dgm:prSet phldrT="[Text]" custT="1"/>
      <dgm:spPr>
        <a:xfrm rot="5400000">
          <a:off x="3191944" y="-1935488"/>
          <a:ext cx="357996" cy="5970815"/>
        </a:xfrm>
        <a:prstGeom prst="round2SameRect">
          <a:avLst/>
        </a:prstGeom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r>
            <a:rPr lang="en-CA" sz="1100" b="1">
              <a:latin typeface="Calibri" panose="020F0502020204030204"/>
              <a:ea typeface="+mn-ea"/>
              <a:cs typeface="+mn-cs"/>
            </a:rPr>
            <a:t>Directors review "AP request form" and ensure AP's are distributed appropriately</a:t>
          </a:r>
          <a:endParaRPr lang="en-CA" sz="1100">
            <a:latin typeface="Calibri" panose="020F0502020204030204"/>
            <a:ea typeface="+mn-ea"/>
            <a:cs typeface="+mn-cs"/>
          </a:endParaRPr>
        </a:p>
      </dgm:t>
    </dgm:pt>
    <dgm:pt modelId="{52A3FE83-2924-40ED-BD31-D9D2F42ED3F4}" type="parTrans" cxnId="{FE14E24A-A41D-404B-A3A3-B937B12F02D5}">
      <dgm:prSet/>
      <dgm:spPr/>
      <dgm:t>
        <a:bodyPr/>
        <a:lstStyle/>
        <a:p>
          <a:endParaRPr lang="en-CA"/>
        </a:p>
      </dgm:t>
    </dgm:pt>
    <dgm:pt modelId="{D6A6789C-049D-483D-AA5A-B53004480D40}" type="sibTrans" cxnId="{FE14E24A-A41D-404B-A3A3-B937B12F02D5}">
      <dgm:prSet/>
      <dgm:spPr/>
      <dgm:t>
        <a:bodyPr/>
        <a:lstStyle/>
        <a:p>
          <a:endParaRPr lang="en-CA"/>
        </a:p>
      </dgm:t>
    </dgm:pt>
    <dgm:pt modelId="{759D62FC-E62D-4D05-BAF1-51A87F36171A}">
      <dgm:prSet custT="1"/>
      <dgm:spPr/>
      <dgm:t>
        <a:bodyPr/>
        <a:lstStyle/>
        <a:p>
          <a:r>
            <a:rPr lang="en-CA" sz="1100" b="1"/>
            <a:t>Coach submits "AP submission form" to their division director</a:t>
          </a:r>
        </a:p>
      </dgm:t>
    </dgm:pt>
    <dgm:pt modelId="{40544FCC-5847-4D3C-8D8B-8D4E83587776}" type="parTrans" cxnId="{2381FB70-9AF1-45ED-929A-7B650D7D23C0}">
      <dgm:prSet/>
      <dgm:spPr/>
      <dgm:t>
        <a:bodyPr/>
        <a:lstStyle/>
        <a:p>
          <a:endParaRPr lang="en-CA"/>
        </a:p>
      </dgm:t>
    </dgm:pt>
    <dgm:pt modelId="{B14EA905-F58C-4DB7-AA90-E36A210C0C8A}" type="sibTrans" cxnId="{2381FB70-9AF1-45ED-929A-7B650D7D23C0}">
      <dgm:prSet/>
      <dgm:spPr/>
      <dgm:t>
        <a:bodyPr/>
        <a:lstStyle/>
        <a:p>
          <a:endParaRPr lang="en-CA"/>
        </a:p>
      </dgm:t>
    </dgm:pt>
    <dgm:pt modelId="{BB35247F-98F0-4A2A-8795-A4742DEB9A2B}">
      <dgm:prSet custT="1"/>
      <dgm:spPr/>
      <dgm:t>
        <a:bodyPr/>
        <a:lstStyle/>
        <a:p>
          <a:r>
            <a:rPr lang="en-CA" sz="1100" b="0"/>
            <a:t>AA Completion Date:		Completion Date:</a:t>
          </a:r>
        </a:p>
      </dgm:t>
    </dgm:pt>
    <dgm:pt modelId="{7D70F79F-7DE4-4A04-BF4D-AEF350241A04}" type="parTrans" cxnId="{3C7090CC-F58A-4674-A404-86F0AC99D465}">
      <dgm:prSet/>
      <dgm:spPr/>
      <dgm:t>
        <a:bodyPr/>
        <a:lstStyle/>
        <a:p>
          <a:endParaRPr lang="en-CA"/>
        </a:p>
      </dgm:t>
    </dgm:pt>
    <dgm:pt modelId="{F0C40DC3-7F49-49BC-B4EE-3734EDC41DC4}" type="sibTrans" cxnId="{3C7090CC-F58A-4674-A404-86F0AC99D465}">
      <dgm:prSet/>
      <dgm:spPr/>
      <dgm:t>
        <a:bodyPr/>
        <a:lstStyle/>
        <a:p>
          <a:endParaRPr lang="en-CA"/>
        </a:p>
      </dgm:t>
    </dgm:pt>
    <dgm:pt modelId="{A5F6D331-6493-4336-94CC-6C0316F008CF}" type="pres">
      <dgm:prSet presAssocID="{2917A167-3A82-4877-A41C-D21317345FD4}" presName="linearFlow" presStyleCnt="0">
        <dgm:presLayoutVars>
          <dgm:dir/>
          <dgm:animLvl val="lvl"/>
          <dgm:resizeHandles val="exact"/>
        </dgm:presLayoutVars>
      </dgm:prSet>
      <dgm:spPr/>
    </dgm:pt>
    <dgm:pt modelId="{B510F9FA-6B90-4E0B-9DBE-9FA95C3436F3}" type="pres">
      <dgm:prSet presAssocID="{D002676F-0BAD-4722-A92F-45B4D48C2777}" presName="composite" presStyleCnt="0"/>
      <dgm:spPr/>
    </dgm:pt>
    <dgm:pt modelId="{35DEA64D-D200-47E6-96EF-721FEDDC9F43}" type="pres">
      <dgm:prSet presAssocID="{D002676F-0BAD-4722-A92F-45B4D48C2777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C169B4B5-BD0A-458B-8FDE-F2EE198C3E7E}" type="pres">
      <dgm:prSet presAssocID="{D002676F-0BAD-4722-A92F-45B4D48C2777}" presName="descendantText" presStyleLbl="alignAcc1" presStyleIdx="0" presStyleCnt="3" custLinFactNeighborX="429" custLinFactNeighborY="4712">
        <dgm:presLayoutVars>
          <dgm:bulletEnabled val="1"/>
        </dgm:presLayoutVars>
      </dgm:prSet>
      <dgm:spPr/>
    </dgm:pt>
    <dgm:pt modelId="{41CA3C99-2472-4948-BDDA-CA70F0D7F377}" type="pres">
      <dgm:prSet presAssocID="{3F89878D-69A6-4E81-AB91-A2AFF538BFF9}" presName="sp" presStyleCnt="0"/>
      <dgm:spPr/>
    </dgm:pt>
    <dgm:pt modelId="{CF45DA33-47CA-4E6A-B2D7-C94A31460A41}" type="pres">
      <dgm:prSet presAssocID="{028E58DA-DFCA-4145-97B6-9B91A46651D9}" presName="composite" presStyleCnt="0"/>
      <dgm:spPr/>
    </dgm:pt>
    <dgm:pt modelId="{843F1549-3F0A-4BB3-994F-DA0D32C94CC2}" type="pres">
      <dgm:prSet presAssocID="{028E58DA-DFCA-4145-97B6-9B91A46651D9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BA26AE1E-8B1F-4AD2-93D8-A05794D45CCA}" type="pres">
      <dgm:prSet presAssocID="{028E58DA-DFCA-4145-97B6-9B91A46651D9}" presName="descendantText" presStyleLbl="alignAcc1" presStyleIdx="1" presStyleCnt="3" custScaleX="99315" custLinFactNeighborX="0">
        <dgm:presLayoutVars>
          <dgm:bulletEnabled val="1"/>
        </dgm:presLayoutVars>
      </dgm:prSet>
      <dgm:spPr>
        <a:xfrm rot="5400000">
          <a:off x="3191944" y="-2350141"/>
          <a:ext cx="357996" cy="5929915"/>
        </a:xfrm>
        <a:prstGeom prst="round2SameRect">
          <a:avLst/>
        </a:prstGeom>
      </dgm:spPr>
    </dgm:pt>
    <dgm:pt modelId="{2E9E176F-506D-4A49-9434-1D86ED00DEF9}" type="pres">
      <dgm:prSet presAssocID="{C07A00DE-4DA3-4B64-9BB6-BD8E669D57B6}" presName="sp" presStyleCnt="0"/>
      <dgm:spPr/>
    </dgm:pt>
    <dgm:pt modelId="{A803E48D-158A-466F-B992-8461D3EB6084}" type="pres">
      <dgm:prSet presAssocID="{17D5B7C8-FF85-4724-89D0-2B180E188BE4}" presName="composite" presStyleCnt="0"/>
      <dgm:spPr/>
    </dgm:pt>
    <dgm:pt modelId="{60819497-532A-4446-A11D-A827088C7485}" type="pres">
      <dgm:prSet presAssocID="{17D5B7C8-FF85-4724-89D0-2B180E188BE4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A7C51431-A160-4A4D-8580-47F6982C81D9}" type="pres">
      <dgm:prSet presAssocID="{17D5B7C8-FF85-4724-89D0-2B180E188BE4}" presName="descendantText" presStyleLbl="alignAcc1" presStyleIdx="2" presStyleCnt="3" custLinFactNeighborX="0" custLinFactNeighborY="20072">
        <dgm:presLayoutVars>
          <dgm:bulletEnabled val="1"/>
        </dgm:presLayoutVars>
      </dgm:prSet>
      <dgm:spPr/>
    </dgm:pt>
  </dgm:ptLst>
  <dgm:cxnLst>
    <dgm:cxn modelId="{43B9072B-FD52-4060-A618-490D8DF39C26}" type="presOf" srcId="{028E58DA-DFCA-4145-97B6-9B91A46651D9}" destId="{843F1549-3F0A-4BB3-994F-DA0D32C94CC2}" srcOrd="0" destOrd="0" presId="urn:microsoft.com/office/officeart/2005/8/layout/chevron2"/>
    <dgm:cxn modelId="{D7A66235-261C-429B-AB9D-B2311E551684}" type="presOf" srcId="{9E346D35-BDAE-40AF-8B26-4BA0F9939888}" destId="{C169B4B5-BD0A-458B-8FDE-F2EE198C3E7E}" srcOrd="0" destOrd="0" presId="urn:microsoft.com/office/officeart/2005/8/layout/chevron2"/>
    <dgm:cxn modelId="{D6E9363F-B9C8-42FA-BFA6-C605103FBF41}" type="presOf" srcId="{2917A167-3A82-4877-A41C-D21317345FD4}" destId="{A5F6D331-6493-4336-94CC-6C0316F008CF}" srcOrd="0" destOrd="0" presId="urn:microsoft.com/office/officeart/2005/8/layout/chevron2"/>
    <dgm:cxn modelId="{5D8D275C-B294-49AB-A016-C9092EDC6F4E}" srcId="{D002676F-0BAD-4722-A92F-45B4D48C2777}" destId="{9E346D35-BDAE-40AF-8B26-4BA0F9939888}" srcOrd="0" destOrd="0" parTransId="{E2777BCE-E80A-4E37-BFE0-63BE91427293}" sibTransId="{36BA1254-0341-44F9-894B-E3875802A445}"/>
    <dgm:cxn modelId="{42F34543-C784-41B0-8BDA-4D25F26DF8BB}" srcId="{2917A167-3A82-4877-A41C-D21317345FD4}" destId="{028E58DA-DFCA-4145-97B6-9B91A46651D9}" srcOrd="1" destOrd="0" parTransId="{1FCCF503-4A9F-42AF-B9CD-1D6F56DD4D57}" sibTransId="{C07A00DE-4DA3-4B64-9BB6-BD8E669D57B6}"/>
    <dgm:cxn modelId="{C7326863-226E-4EBA-9066-B2F5CBEE3195}" srcId="{2917A167-3A82-4877-A41C-D21317345FD4}" destId="{D002676F-0BAD-4722-A92F-45B4D48C2777}" srcOrd="0" destOrd="0" parTransId="{B5B2E42F-38DA-4B02-949A-6E60AF0DDB67}" sibTransId="{3F89878D-69A6-4E81-AB91-A2AFF538BFF9}"/>
    <dgm:cxn modelId="{AED2DF66-77C5-4B12-A8E8-31ED3D45BA85}" type="presOf" srcId="{759D62FC-E62D-4D05-BAF1-51A87F36171A}" destId="{BA26AE1E-8B1F-4AD2-93D8-A05794D45CCA}" srcOrd="0" destOrd="0" presId="urn:microsoft.com/office/officeart/2005/8/layout/chevron2"/>
    <dgm:cxn modelId="{FE14E24A-A41D-404B-A3A3-B937B12F02D5}" srcId="{17D5B7C8-FF85-4724-89D0-2B180E188BE4}" destId="{588C9DB0-6178-4A4C-B8D7-471CE4260A04}" srcOrd="0" destOrd="0" parTransId="{52A3FE83-2924-40ED-BD31-D9D2F42ED3F4}" sibTransId="{D6A6789C-049D-483D-AA5A-B53004480D40}"/>
    <dgm:cxn modelId="{2381FB70-9AF1-45ED-929A-7B650D7D23C0}" srcId="{028E58DA-DFCA-4145-97B6-9B91A46651D9}" destId="{759D62FC-E62D-4D05-BAF1-51A87F36171A}" srcOrd="0" destOrd="0" parTransId="{40544FCC-5847-4D3C-8D8B-8D4E83587776}" sibTransId="{B14EA905-F58C-4DB7-AA90-E36A210C0C8A}"/>
    <dgm:cxn modelId="{93881E56-7D51-4AFB-8D36-AE1A3D626E94}" type="presOf" srcId="{BB35247F-98F0-4A2A-8795-A4742DEB9A2B}" destId="{BA26AE1E-8B1F-4AD2-93D8-A05794D45CCA}" srcOrd="0" destOrd="1" presId="urn:microsoft.com/office/officeart/2005/8/layout/chevron2"/>
    <dgm:cxn modelId="{9C28A695-1155-4DCD-BA3A-6166FA237CA0}" type="presOf" srcId="{17D5B7C8-FF85-4724-89D0-2B180E188BE4}" destId="{60819497-532A-4446-A11D-A827088C7485}" srcOrd="0" destOrd="0" presId="urn:microsoft.com/office/officeart/2005/8/layout/chevron2"/>
    <dgm:cxn modelId="{7DC4F1B3-6DCE-4EE2-B84A-656EFC8760A2}" srcId="{2917A167-3A82-4877-A41C-D21317345FD4}" destId="{17D5B7C8-FF85-4724-89D0-2B180E188BE4}" srcOrd="2" destOrd="0" parTransId="{F6057D99-6176-4F4D-B3BA-ED881BFCA6B9}" sibTransId="{5108FA20-309F-494F-8737-19FFE440E8FB}"/>
    <dgm:cxn modelId="{3C7090CC-F58A-4674-A404-86F0AC99D465}" srcId="{028E58DA-DFCA-4145-97B6-9B91A46651D9}" destId="{BB35247F-98F0-4A2A-8795-A4742DEB9A2B}" srcOrd="1" destOrd="0" parTransId="{7D70F79F-7DE4-4A04-BF4D-AEF350241A04}" sibTransId="{F0C40DC3-7F49-49BC-B4EE-3734EDC41DC4}"/>
    <dgm:cxn modelId="{C2A27EF3-7D2B-4482-A969-AB55E5A0DE4B}" type="presOf" srcId="{588C9DB0-6178-4A4C-B8D7-471CE4260A04}" destId="{A7C51431-A160-4A4D-8580-47F6982C81D9}" srcOrd="0" destOrd="0" presId="urn:microsoft.com/office/officeart/2005/8/layout/chevron2"/>
    <dgm:cxn modelId="{EAC1E2F8-CEC2-479A-B850-CC8572000020}" type="presOf" srcId="{D002676F-0BAD-4722-A92F-45B4D48C2777}" destId="{35DEA64D-D200-47E6-96EF-721FEDDC9F43}" srcOrd="0" destOrd="0" presId="urn:microsoft.com/office/officeart/2005/8/layout/chevron2"/>
    <dgm:cxn modelId="{BD82AAEA-D513-41CA-A76B-3EC95F04DFE4}" type="presParOf" srcId="{A5F6D331-6493-4336-94CC-6C0316F008CF}" destId="{B510F9FA-6B90-4E0B-9DBE-9FA95C3436F3}" srcOrd="0" destOrd="0" presId="urn:microsoft.com/office/officeart/2005/8/layout/chevron2"/>
    <dgm:cxn modelId="{5A440A25-8CC4-479F-9D65-E8E8608D4554}" type="presParOf" srcId="{B510F9FA-6B90-4E0B-9DBE-9FA95C3436F3}" destId="{35DEA64D-D200-47E6-96EF-721FEDDC9F43}" srcOrd="0" destOrd="0" presId="urn:microsoft.com/office/officeart/2005/8/layout/chevron2"/>
    <dgm:cxn modelId="{B30C8E91-7D57-4BDA-89A7-B5B9F766263F}" type="presParOf" srcId="{B510F9FA-6B90-4E0B-9DBE-9FA95C3436F3}" destId="{C169B4B5-BD0A-458B-8FDE-F2EE198C3E7E}" srcOrd="1" destOrd="0" presId="urn:microsoft.com/office/officeart/2005/8/layout/chevron2"/>
    <dgm:cxn modelId="{28840C56-E0F3-4040-815A-E2569DE8CAB1}" type="presParOf" srcId="{A5F6D331-6493-4336-94CC-6C0316F008CF}" destId="{41CA3C99-2472-4948-BDDA-CA70F0D7F377}" srcOrd="1" destOrd="0" presId="urn:microsoft.com/office/officeart/2005/8/layout/chevron2"/>
    <dgm:cxn modelId="{3F283270-26C8-4B3D-A031-9389DB59004F}" type="presParOf" srcId="{A5F6D331-6493-4336-94CC-6C0316F008CF}" destId="{CF45DA33-47CA-4E6A-B2D7-C94A31460A41}" srcOrd="2" destOrd="0" presId="urn:microsoft.com/office/officeart/2005/8/layout/chevron2"/>
    <dgm:cxn modelId="{92945AAE-2974-4724-8ECC-94E248146EDC}" type="presParOf" srcId="{CF45DA33-47CA-4E6A-B2D7-C94A31460A41}" destId="{843F1549-3F0A-4BB3-994F-DA0D32C94CC2}" srcOrd="0" destOrd="0" presId="urn:microsoft.com/office/officeart/2005/8/layout/chevron2"/>
    <dgm:cxn modelId="{754932E5-D1D0-49D5-864C-A6F1A547F505}" type="presParOf" srcId="{CF45DA33-47CA-4E6A-B2D7-C94A31460A41}" destId="{BA26AE1E-8B1F-4AD2-93D8-A05794D45CCA}" srcOrd="1" destOrd="0" presId="urn:microsoft.com/office/officeart/2005/8/layout/chevron2"/>
    <dgm:cxn modelId="{2858A577-EBA5-4916-9FDD-523CFD4041A5}" type="presParOf" srcId="{A5F6D331-6493-4336-94CC-6C0316F008CF}" destId="{2E9E176F-506D-4A49-9434-1D86ED00DEF9}" srcOrd="3" destOrd="0" presId="urn:microsoft.com/office/officeart/2005/8/layout/chevron2"/>
    <dgm:cxn modelId="{AFA71EA6-F31A-4617-A5A1-721F82A0F841}" type="presParOf" srcId="{A5F6D331-6493-4336-94CC-6C0316F008CF}" destId="{A803E48D-158A-466F-B992-8461D3EB6084}" srcOrd="4" destOrd="0" presId="urn:microsoft.com/office/officeart/2005/8/layout/chevron2"/>
    <dgm:cxn modelId="{0ED44993-56F8-4D5E-8F7E-E50EB1B7C2B7}" type="presParOf" srcId="{A803E48D-158A-466F-B992-8461D3EB6084}" destId="{60819497-532A-4446-A11D-A827088C7485}" srcOrd="0" destOrd="0" presId="urn:microsoft.com/office/officeart/2005/8/layout/chevron2"/>
    <dgm:cxn modelId="{C0DBF3B8-CF0F-40CE-8A37-A6D5066880F2}" type="presParOf" srcId="{A803E48D-158A-466F-B992-8461D3EB6084}" destId="{A7C51431-A160-4A4D-8580-47F6982C81D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917A167-3A82-4877-A41C-D21317345FD4}" type="doc">
      <dgm:prSet loTypeId="urn:microsoft.com/office/officeart/2005/8/layout/chevron2" loCatId="process" qsTypeId="urn:microsoft.com/office/officeart/2005/8/quickstyle/3d2" qsCatId="3D" csTypeId="urn:microsoft.com/office/officeart/2005/8/colors/accent4_2" csCatId="accent4" phldr="1"/>
      <dgm:spPr/>
      <dgm:t>
        <a:bodyPr/>
        <a:lstStyle/>
        <a:p>
          <a:endParaRPr lang="en-CA"/>
        </a:p>
      </dgm:t>
    </dgm:pt>
    <dgm:pt modelId="{D002676F-0BAD-4722-A92F-45B4D48C2777}">
      <dgm:prSet phldrT="[Text]" custT="1"/>
      <dgm:spPr>
        <a:xfrm rot="5400000">
          <a:off x="-82614" y="83329"/>
          <a:ext cx="550763" cy="385534"/>
        </a:xfrm>
        <a:prstGeom prst="chevron">
          <a:avLst/>
        </a:prstGeo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en-CA" sz="1200" b="1" dirty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7</a:t>
          </a:r>
        </a:p>
      </dgm:t>
    </dgm:pt>
    <dgm:pt modelId="{B5B2E42F-38DA-4B02-949A-6E60AF0DDB67}" type="parTrans" cxnId="{C7326863-226E-4EBA-9066-B2F5CBEE3195}">
      <dgm:prSet/>
      <dgm:spPr/>
      <dgm:t>
        <a:bodyPr/>
        <a:lstStyle/>
        <a:p>
          <a:endParaRPr lang="en-CA"/>
        </a:p>
      </dgm:t>
    </dgm:pt>
    <dgm:pt modelId="{3F89878D-69A6-4E81-AB91-A2AFF538BFF9}" type="sibTrans" cxnId="{C7326863-226E-4EBA-9066-B2F5CBEE3195}">
      <dgm:prSet/>
      <dgm:spPr/>
      <dgm:t>
        <a:bodyPr/>
        <a:lstStyle/>
        <a:p>
          <a:endParaRPr lang="en-CA"/>
        </a:p>
      </dgm:t>
    </dgm:pt>
    <dgm:pt modelId="{9E346D35-BDAE-40AF-8B26-4BA0F9939888}">
      <dgm:prSet phldrT="[Text]"/>
      <dgm:spPr>
        <a:xfrm rot="5400000">
          <a:off x="3191944" y="-2788825"/>
          <a:ext cx="357996" cy="5970815"/>
        </a:xfrm>
        <a:prstGeom prst="round2SameRect">
          <a:avLst/>
        </a:prstGeom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r>
            <a:rPr lang="en-CA" b="1">
              <a:latin typeface="Calibri" panose="020F0502020204030204"/>
              <a:ea typeface="+mn-ea"/>
              <a:cs typeface="+mn-cs"/>
            </a:rPr>
            <a:t>Directors complete the BMHA AP request form and submit to the BMHA office</a:t>
          </a:r>
          <a:endParaRPr lang="en-CA">
            <a:latin typeface="Calibri" panose="020F0502020204030204"/>
            <a:ea typeface="+mn-ea"/>
            <a:cs typeface="+mn-cs"/>
          </a:endParaRPr>
        </a:p>
      </dgm:t>
    </dgm:pt>
    <dgm:pt modelId="{E2777BCE-E80A-4E37-BFE0-63BE91427293}" type="parTrans" cxnId="{5D8D275C-B294-49AB-A016-C9092EDC6F4E}">
      <dgm:prSet/>
      <dgm:spPr/>
      <dgm:t>
        <a:bodyPr/>
        <a:lstStyle/>
        <a:p>
          <a:endParaRPr lang="en-CA"/>
        </a:p>
      </dgm:t>
    </dgm:pt>
    <dgm:pt modelId="{36BA1254-0341-44F9-894B-E3875802A445}" type="sibTrans" cxnId="{5D8D275C-B294-49AB-A016-C9092EDC6F4E}">
      <dgm:prSet/>
      <dgm:spPr/>
      <dgm:t>
        <a:bodyPr/>
        <a:lstStyle/>
        <a:p>
          <a:endParaRPr lang="en-CA"/>
        </a:p>
      </dgm:t>
    </dgm:pt>
    <dgm:pt modelId="{028E58DA-DFCA-4145-97B6-9B91A46651D9}">
      <dgm:prSet phldrT="[Text]" custT="1"/>
      <dgm:spPr>
        <a:xfrm rot="5400000">
          <a:off x="-82614" y="518432"/>
          <a:ext cx="550763" cy="385534"/>
        </a:xfrm>
        <a:prstGeom prst="chevron">
          <a:avLst/>
        </a:prstGeo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en-CA" sz="1200" b="1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8</a:t>
          </a:r>
        </a:p>
      </dgm:t>
    </dgm:pt>
    <dgm:pt modelId="{1FCCF503-4A9F-42AF-B9CD-1D6F56DD4D57}" type="parTrans" cxnId="{42F34543-C784-41B0-8BDA-4D25F26DF8BB}">
      <dgm:prSet/>
      <dgm:spPr/>
      <dgm:t>
        <a:bodyPr/>
        <a:lstStyle/>
        <a:p>
          <a:endParaRPr lang="en-CA"/>
        </a:p>
      </dgm:t>
    </dgm:pt>
    <dgm:pt modelId="{C07A00DE-4DA3-4B64-9BB6-BD8E669D57B6}" type="sibTrans" cxnId="{42F34543-C784-41B0-8BDA-4D25F26DF8BB}">
      <dgm:prSet/>
      <dgm:spPr/>
      <dgm:t>
        <a:bodyPr/>
        <a:lstStyle/>
        <a:p>
          <a:endParaRPr lang="en-CA"/>
        </a:p>
      </dgm:t>
    </dgm:pt>
    <dgm:pt modelId="{17D5B7C8-FF85-4724-89D0-2B180E188BE4}">
      <dgm:prSet phldrT="[Text]" custT="1"/>
      <dgm:spPr>
        <a:xfrm rot="5400000">
          <a:off x="-82614" y="953535"/>
          <a:ext cx="550763" cy="385534"/>
        </a:xfrm>
        <a:prstGeom prst="chevron">
          <a:avLst/>
        </a:prstGeo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buNone/>
          </a:pPr>
          <a:r>
            <a:rPr lang="en-CA" sz="1200" b="1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9</a:t>
          </a:r>
        </a:p>
      </dgm:t>
    </dgm:pt>
    <dgm:pt modelId="{F6057D99-6176-4F4D-B3BA-ED881BFCA6B9}" type="parTrans" cxnId="{7DC4F1B3-6DCE-4EE2-B84A-656EFC8760A2}">
      <dgm:prSet/>
      <dgm:spPr/>
      <dgm:t>
        <a:bodyPr/>
        <a:lstStyle/>
        <a:p>
          <a:endParaRPr lang="en-CA"/>
        </a:p>
      </dgm:t>
    </dgm:pt>
    <dgm:pt modelId="{5108FA20-309F-494F-8737-19FFE440E8FB}" type="sibTrans" cxnId="{7DC4F1B3-6DCE-4EE2-B84A-656EFC8760A2}">
      <dgm:prSet/>
      <dgm:spPr/>
      <dgm:t>
        <a:bodyPr/>
        <a:lstStyle/>
        <a:p>
          <a:endParaRPr lang="en-CA"/>
        </a:p>
      </dgm:t>
    </dgm:pt>
    <dgm:pt modelId="{588C9DB0-6178-4A4C-B8D7-471CE4260A04}">
      <dgm:prSet phldrT="[Text]"/>
      <dgm:spPr>
        <a:xfrm rot="5400000">
          <a:off x="3191944" y="-1935488"/>
          <a:ext cx="357996" cy="5970815"/>
        </a:xfrm>
        <a:prstGeom prst="round2SameRect">
          <a:avLst/>
        </a:prstGeom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endParaRPr lang="en-C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2A3FE83-2924-40ED-BD31-D9D2F42ED3F4}" type="parTrans" cxnId="{FE14E24A-A41D-404B-A3A3-B937B12F02D5}">
      <dgm:prSet/>
      <dgm:spPr/>
      <dgm:t>
        <a:bodyPr/>
        <a:lstStyle/>
        <a:p>
          <a:endParaRPr lang="en-CA"/>
        </a:p>
      </dgm:t>
    </dgm:pt>
    <dgm:pt modelId="{D6A6789C-049D-483D-AA5A-B53004480D40}" type="sibTrans" cxnId="{FE14E24A-A41D-404B-A3A3-B937B12F02D5}">
      <dgm:prSet/>
      <dgm:spPr/>
      <dgm:t>
        <a:bodyPr/>
        <a:lstStyle/>
        <a:p>
          <a:endParaRPr lang="en-CA"/>
        </a:p>
      </dgm:t>
    </dgm:pt>
    <dgm:pt modelId="{EE00ED26-C946-4D73-9EBD-EF2A2F020349}">
      <dgm:prSet phldrT="[Text]"/>
      <dgm:spPr>
        <a:xfrm rot="5400000">
          <a:off x="3191944" y="-1935488"/>
          <a:ext cx="357996" cy="5970815"/>
        </a:xfrm>
        <a:prstGeom prst="round2SameRect">
          <a:avLst/>
        </a:prstGeom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r>
            <a:rPr lang="en-CA" b="1">
              <a:latin typeface="Calibri" panose="020F0502020204030204"/>
              <a:ea typeface="+mn-ea"/>
              <a:cs typeface="+mn-cs"/>
            </a:rPr>
            <a:t>Affiliate team coach is informed via email from their division director of registered AP's </a:t>
          </a:r>
        </a:p>
      </dgm:t>
    </dgm:pt>
    <dgm:pt modelId="{A2AD1EF3-14F2-49FF-80ED-9E8CEA9C854E}" type="parTrans" cxnId="{EFE42D96-725E-44EB-88BF-FC77D77A7844}">
      <dgm:prSet/>
      <dgm:spPr/>
      <dgm:t>
        <a:bodyPr/>
        <a:lstStyle/>
        <a:p>
          <a:endParaRPr lang="en-CA"/>
        </a:p>
      </dgm:t>
    </dgm:pt>
    <dgm:pt modelId="{9C06928C-F04E-40B8-8F35-06FEEA415240}" type="sibTrans" cxnId="{EFE42D96-725E-44EB-88BF-FC77D77A7844}">
      <dgm:prSet/>
      <dgm:spPr/>
      <dgm:t>
        <a:bodyPr/>
        <a:lstStyle/>
        <a:p>
          <a:endParaRPr lang="en-CA"/>
        </a:p>
      </dgm:t>
    </dgm:pt>
    <dgm:pt modelId="{817AD9C1-C78C-4D7E-94AE-B4DFB552FD84}">
      <dgm:prSet/>
      <dgm:spPr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en-CA" b="1"/>
            <a:t>BMHA submits requested AP's to Hockey Saskatchewan</a:t>
          </a:r>
        </a:p>
      </dgm:t>
    </dgm:pt>
    <dgm:pt modelId="{7C6AB1C2-DD2B-4290-899F-589C044F8AED}" type="parTrans" cxnId="{7BA111DE-BFE4-406E-878A-C5A244B4A760}">
      <dgm:prSet/>
      <dgm:spPr/>
      <dgm:t>
        <a:bodyPr/>
        <a:lstStyle/>
        <a:p>
          <a:endParaRPr lang="en-CA"/>
        </a:p>
      </dgm:t>
    </dgm:pt>
    <dgm:pt modelId="{6DBC500A-E810-4B28-99BC-B57C72E55C87}" type="sibTrans" cxnId="{7BA111DE-BFE4-406E-878A-C5A244B4A760}">
      <dgm:prSet/>
      <dgm:spPr/>
      <dgm:t>
        <a:bodyPr/>
        <a:lstStyle/>
        <a:p>
          <a:endParaRPr lang="en-CA"/>
        </a:p>
      </dgm:t>
    </dgm:pt>
    <dgm:pt modelId="{D8F9DC28-A872-4C4B-95BD-AC3CF7A256C3}">
      <dgm:prSet phldrT="[Text]"/>
      <dgm:spPr>
        <a:xfrm rot="5400000">
          <a:off x="3191944" y="-2788825"/>
          <a:ext cx="357996" cy="5970815"/>
        </a:xfrm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pPr>
            <a:buNone/>
          </a:pPr>
          <a:r>
            <a:rPr lang="en-CA">
              <a:latin typeface="Calibri" panose="020F0502020204030204"/>
              <a:ea typeface="+mn-ea"/>
              <a:cs typeface="+mn-cs"/>
            </a:rPr>
            <a:t>AA Completion Date: 		Completion Date</a:t>
          </a:r>
        </a:p>
      </dgm:t>
    </dgm:pt>
    <dgm:pt modelId="{3D38A1C5-1322-4E33-9C55-9252F2596FEB}" type="parTrans" cxnId="{7AAC2371-E4F6-46C3-8326-C48D8DF8C6DF}">
      <dgm:prSet/>
      <dgm:spPr/>
      <dgm:t>
        <a:bodyPr/>
        <a:lstStyle/>
        <a:p>
          <a:endParaRPr lang="en-CA"/>
        </a:p>
      </dgm:t>
    </dgm:pt>
    <dgm:pt modelId="{1756F92C-E97A-4C9E-99B6-0D23CE2EAAFD}" type="sibTrans" cxnId="{7AAC2371-E4F6-46C3-8326-C48D8DF8C6DF}">
      <dgm:prSet/>
      <dgm:spPr/>
      <dgm:t>
        <a:bodyPr/>
        <a:lstStyle/>
        <a:p>
          <a:endParaRPr lang="en-CA"/>
        </a:p>
      </dgm:t>
    </dgm:pt>
    <dgm:pt modelId="{A5F6D331-6493-4336-94CC-6C0316F008CF}" type="pres">
      <dgm:prSet presAssocID="{2917A167-3A82-4877-A41C-D21317345FD4}" presName="linearFlow" presStyleCnt="0">
        <dgm:presLayoutVars>
          <dgm:dir/>
          <dgm:animLvl val="lvl"/>
          <dgm:resizeHandles val="exact"/>
        </dgm:presLayoutVars>
      </dgm:prSet>
      <dgm:spPr/>
    </dgm:pt>
    <dgm:pt modelId="{B510F9FA-6B90-4E0B-9DBE-9FA95C3436F3}" type="pres">
      <dgm:prSet presAssocID="{D002676F-0BAD-4722-A92F-45B4D48C2777}" presName="composite" presStyleCnt="0"/>
      <dgm:spPr/>
    </dgm:pt>
    <dgm:pt modelId="{35DEA64D-D200-47E6-96EF-721FEDDC9F43}" type="pres">
      <dgm:prSet presAssocID="{D002676F-0BAD-4722-A92F-45B4D48C2777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C169B4B5-BD0A-458B-8FDE-F2EE198C3E7E}" type="pres">
      <dgm:prSet presAssocID="{D002676F-0BAD-4722-A92F-45B4D48C2777}" presName="descendantText" presStyleLbl="alignAcc1" presStyleIdx="0" presStyleCnt="3" custLinFactNeighborX="429" custLinFactNeighborY="4712">
        <dgm:presLayoutVars>
          <dgm:bulletEnabled val="1"/>
        </dgm:presLayoutVars>
      </dgm:prSet>
      <dgm:spPr>
        <a:prstGeom prst="round2SameRect">
          <a:avLst/>
        </a:prstGeom>
      </dgm:spPr>
    </dgm:pt>
    <dgm:pt modelId="{41CA3C99-2472-4948-BDDA-CA70F0D7F377}" type="pres">
      <dgm:prSet presAssocID="{3F89878D-69A6-4E81-AB91-A2AFF538BFF9}" presName="sp" presStyleCnt="0"/>
      <dgm:spPr/>
    </dgm:pt>
    <dgm:pt modelId="{CF45DA33-47CA-4E6A-B2D7-C94A31460A41}" type="pres">
      <dgm:prSet presAssocID="{028E58DA-DFCA-4145-97B6-9B91A46651D9}" presName="composite" presStyleCnt="0"/>
      <dgm:spPr/>
    </dgm:pt>
    <dgm:pt modelId="{843F1549-3F0A-4BB3-994F-DA0D32C94CC2}" type="pres">
      <dgm:prSet presAssocID="{028E58DA-DFCA-4145-97B6-9B91A46651D9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BA26AE1E-8B1F-4AD2-93D8-A05794D45CCA}" type="pres">
      <dgm:prSet presAssocID="{028E58DA-DFCA-4145-97B6-9B91A46651D9}" presName="descendantText" presStyleLbl="alignAcc1" presStyleIdx="1" presStyleCnt="3" custScaleX="99315" custLinFactNeighborX="0">
        <dgm:presLayoutVars>
          <dgm:bulletEnabled val="1"/>
        </dgm:presLayoutVars>
      </dgm:prSet>
      <dgm:spPr>
        <a:xfrm rot="5400000">
          <a:off x="3191944" y="-2350141"/>
          <a:ext cx="357996" cy="5929915"/>
        </a:xfrm>
        <a:prstGeom prst="round2SameRect">
          <a:avLst/>
        </a:prstGeom>
      </dgm:spPr>
    </dgm:pt>
    <dgm:pt modelId="{2E9E176F-506D-4A49-9434-1D86ED00DEF9}" type="pres">
      <dgm:prSet presAssocID="{C07A00DE-4DA3-4B64-9BB6-BD8E669D57B6}" presName="sp" presStyleCnt="0"/>
      <dgm:spPr/>
    </dgm:pt>
    <dgm:pt modelId="{A803E48D-158A-466F-B992-8461D3EB6084}" type="pres">
      <dgm:prSet presAssocID="{17D5B7C8-FF85-4724-89D0-2B180E188BE4}" presName="composite" presStyleCnt="0"/>
      <dgm:spPr/>
    </dgm:pt>
    <dgm:pt modelId="{60819497-532A-4446-A11D-A827088C7485}" type="pres">
      <dgm:prSet presAssocID="{17D5B7C8-FF85-4724-89D0-2B180E188BE4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A7C51431-A160-4A4D-8580-47F6982C81D9}" type="pres">
      <dgm:prSet presAssocID="{17D5B7C8-FF85-4724-89D0-2B180E188BE4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43B9072B-FD52-4060-A618-490D8DF39C26}" type="presOf" srcId="{028E58DA-DFCA-4145-97B6-9B91A46651D9}" destId="{843F1549-3F0A-4BB3-994F-DA0D32C94CC2}" srcOrd="0" destOrd="0" presId="urn:microsoft.com/office/officeart/2005/8/layout/chevron2"/>
    <dgm:cxn modelId="{D7A66235-261C-429B-AB9D-B2311E551684}" type="presOf" srcId="{9E346D35-BDAE-40AF-8B26-4BA0F9939888}" destId="{C169B4B5-BD0A-458B-8FDE-F2EE198C3E7E}" srcOrd="0" destOrd="0" presId="urn:microsoft.com/office/officeart/2005/8/layout/chevron2"/>
    <dgm:cxn modelId="{D6E9363F-B9C8-42FA-BFA6-C605103FBF41}" type="presOf" srcId="{2917A167-3A82-4877-A41C-D21317345FD4}" destId="{A5F6D331-6493-4336-94CC-6C0316F008CF}" srcOrd="0" destOrd="0" presId="urn:microsoft.com/office/officeart/2005/8/layout/chevron2"/>
    <dgm:cxn modelId="{5D8D275C-B294-49AB-A016-C9092EDC6F4E}" srcId="{D002676F-0BAD-4722-A92F-45B4D48C2777}" destId="{9E346D35-BDAE-40AF-8B26-4BA0F9939888}" srcOrd="0" destOrd="0" parTransId="{E2777BCE-E80A-4E37-BFE0-63BE91427293}" sibTransId="{36BA1254-0341-44F9-894B-E3875802A445}"/>
    <dgm:cxn modelId="{42F34543-C784-41B0-8BDA-4D25F26DF8BB}" srcId="{2917A167-3A82-4877-A41C-D21317345FD4}" destId="{028E58DA-DFCA-4145-97B6-9B91A46651D9}" srcOrd="1" destOrd="0" parTransId="{1FCCF503-4A9F-42AF-B9CD-1D6F56DD4D57}" sibTransId="{C07A00DE-4DA3-4B64-9BB6-BD8E669D57B6}"/>
    <dgm:cxn modelId="{C7326863-226E-4EBA-9066-B2F5CBEE3195}" srcId="{2917A167-3A82-4877-A41C-D21317345FD4}" destId="{D002676F-0BAD-4722-A92F-45B4D48C2777}" srcOrd="0" destOrd="0" parTransId="{B5B2E42F-38DA-4B02-949A-6E60AF0DDB67}" sibTransId="{3F89878D-69A6-4E81-AB91-A2AFF538BFF9}"/>
    <dgm:cxn modelId="{FE14E24A-A41D-404B-A3A3-B937B12F02D5}" srcId="{17D5B7C8-FF85-4724-89D0-2B180E188BE4}" destId="{588C9DB0-6178-4A4C-B8D7-471CE4260A04}" srcOrd="0" destOrd="0" parTransId="{52A3FE83-2924-40ED-BD31-D9D2F42ED3F4}" sibTransId="{D6A6789C-049D-483D-AA5A-B53004480D40}"/>
    <dgm:cxn modelId="{7AAC2371-E4F6-46C3-8326-C48D8DF8C6DF}" srcId="{D002676F-0BAD-4722-A92F-45B4D48C2777}" destId="{D8F9DC28-A872-4C4B-95BD-AC3CF7A256C3}" srcOrd="1" destOrd="0" parTransId="{3D38A1C5-1322-4E33-9C55-9252F2596FEB}" sibTransId="{1756F92C-E97A-4C9E-99B6-0D23CE2EAAFD}"/>
    <dgm:cxn modelId="{0FC50381-DD68-4438-8E45-BC77D5CF47D4}" type="presOf" srcId="{D8F9DC28-A872-4C4B-95BD-AC3CF7A256C3}" destId="{C169B4B5-BD0A-458B-8FDE-F2EE198C3E7E}" srcOrd="0" destOrd="1" presId="urn:microsoft.com/office/officeart/2005/8/layout/chevron2"/>
    <dgm:cxn modelId="{9C28A695-1155-4DCD-BA3A-6166FA237CA0}" type="presOf" srcId="{17D5B7C8-FF85-4724-89D0-2B180E188BE4}" destId="{60819497-532A-4446-A11D-A827088C7485}" srcOrd="0" destOrd="0" presId="urn:microsoft.com/office/officeart/2005/8/layout/chevron2"/>
    <dgm:cxn modelId="{EFE42D96-725E-44EB-88BF-FC77D77A7844}" srcId="{17D5B7C8-FF85-4724-89D0-2B180E188BE4}" destId="{EE00ED26-C946-4D73-9EBD-EF2A2F020349}" srcOrd="1" destOrd="0" parTransId="{A2AD1EF3-14F2-49FF-80ED-9E8CEA9C854E}" sibTransId="{9C06928C-F04E-40B8-8F35-06FEEA415240}"/>
    <dgm:cxn modelId="{A1588AB1-3D49-4A49-AC02-E6D06A150790}" type="presOf" srcId="{EE00ED26-C946-4D73-9EBD-EF2A2F020349}" destId="{A7C51431-A160-4A4D-8580-47F6982C81D9}" srcOrd="0" destOrd="1" presId="urn:microsoft.com/office/officeart/2005/8/layout/chevron2"/>
    <dgm:cxn modelId="{7DC4F1B3-6DCE-4EE2-B84A-656EFC8760A2}" srcId="{2917A167-3A82-4877-A41C-D21317345FD4}" destId="{17D5B7C8-FF85-4724-89D0-2B180E188BE4}" srcOrd="2" destOrd="0" parTransId="{F6057D99-6176-4F4D-B3BA-ED881BFCA6B9}" sibTransId="{5108FA20-309F-494F-8737-19FFE440E8FB}"/>
    <dgm:cxn modelId="{BBBACAB9-E489-4190-A320-B45F22935786}" type="presOf" srcId="{817AD9C1-C78C-4D7E-94AE-B4DFB552FD84}" destId="{BA26AE1E-8B1F-4AD2-93D8-A05794D45CCA}" srcOrd="0" destOrd="0" presId="urn:microsoft.com/office/officeart/2005/8/layout/chevron2"/>
    <dgm:cxn modelId="{7BA111DE-BFE4-406E-878A-C5A244B4A760}" srcId="{028E58DA-DFCA-4145-97B6-9B91A46651D9}" destId="{817AD9C1-C78C-4D7E-94AE-B4DFB552FD84}" srcOrd="0" destOrd="0" parTransId="{7C6AB1C2-DD2B-4290-899F-589C044F8AED}" sibTransId="{6DBC500A-E810-4B28-99BC-B57C72E55C87}"/>
    <dgm:cxn modelId="{C2A27EF3-7D2B-4482-A969-AB55E5A0DE4B}" type="presOf" srcId="{588C9DB0-6178-4A4C-B8D7-471CE4260A04}" destId="{A7C51431-A160-4A4D-8580-47F6982C81D9}" srcOrd="0" destOrd="0" presId="urn:microsoft.com/office/officeart/2005/8/layout/chevron2"/>
    <dgm:cxn modelId="{EAC1E2F8-CEC2-479A-B850-CC8572000020}" type="presOf" srcId="{D002676F-0BAD-4722-A92F-45B4D48C2777}" destId="{35DEA64D-D200-47E6-96EF-721FEDDC9F43}" srcOrd="0" destOrd="0" presId="urn:microsoft.com/office/officeart/2005/8/layout/chevron2"/>
    <dgm:cxn modelId="{BD82AAEA-D513-41CA-A76B-3EC95F04DFE4}" type="presParOf" srcId="{A5F6D331-6493-4336-94CC-6C0316F008CF}" destId="{B510F9FA-6B90-4E0B-9DBE-9FA95C3436F3}" srcOrd="0" destOrd="0" presId="urn:microsoft.com/office/officeart/2005/8/layout/chevron2"/>
    <dgm:cxn modelId="{5A440A25-8CC4-479F-9D65-E8E8608D4554}" type="presParOf" srcId="{B510F9FA-6B90-4E0B-9DBE-9FA95C3436F3}" destId="{35DEA64D-D200-47E6-96EF-721FEDDC9F43}" srcOrd="0" destOrd="0" presId="urn:microsoft.com/office/officeart/2005/8/layout/chevron2"/>
    <dgm:cxn modelId="{B30C8E91-7D57-4BDA-89A7-B5B9F766263F}" type="presParOf" srcId="{B510F9FA-6B90-4E0B-9DBE-9FA95C3436F3}" destId="{C169B4B5-BD0A-458B-8FDE-F2EE198C3E7E}" srcOrd="1" destOrd="0" presId="urn:microsoft.com/office/officeart/2005/8/layout/chevron2"/>
    <dgm:cxn modelId="{28840C56-E0F3-4040-815A-E2569DE8CAB1}" type="presParOf" srcId="{A5F6D331-6493-4336-94CC-6C0316F008CF}" destId="{41CA3C99-2472-4948-BDDA-CA70F0D7F377}" srcOrd="1" destOrd="0" presId="urn:microsoft.com/office/officeart/2005/8/layout/chevron2"/>
    <dgm:cxn modelId="{3F283270-26C8-4B3D-A031-9389DB59004F}" type="presParOf" srcId="{A5F6D331-6493-4336-94CC-6C0316F008CF}" destId="{CF45DA33-47CA-4E6A-B2D7-C94A31460A41}" srcOrd="2" destOrd="0" presId="urn:microsoft.com/office/officeart/2005/8/layout/chevron2"/>
    <dgm:cxn modelId="{92945AAE-2974-4724-8ECC-94E248146EDC}" type="presParOf" srcId="{CF45DA33-47CA-4E6A-B2D7-C94A31460A41}" destId="{843F1549-3F0A-4BB3-994F-DA0D32C94CC2}" srcOrd="0" destOrd="0" presId="urn:microsoft.com/office/officeart/2005/8/layout/chevron2"/>
    <dgm:cxn modelId="{754932E5-D1D0-49D5-864C-A6F1A547F505}" type="presParOf" srcId="{CF45DA33-47CA-4E6A-B2D7-C94A31460A41}" destId="{BA26AE1E-8B1F-4AD2-93D8-A05794D45CCA}" srcOrd="1" destOrd="0" presId="urn:microsoft.com/office/officeart/2005/8/layout/chevron2"/>
    <dgm:cxn modelId="{2858A577-EBA5-4916-9FDD-523CFD4041A5}" type="presParOf" srcId="{A5F6D331-6493-4336-94CC-6C0316F008CF}" destId="{2E9E176F-506D-4A49-9434-1D86ED00DEF9}" srcOrd="3" destOrd="0" presId="urn:microsoft.com/office/officeart/2005/8/layout/chevron2"/>
    <dgm:cxn modelId="{AFA71EA6-F31A-4617-A5A1-721F82A0F841}" type="presParOf" srcId="{A5F6D331-6493-4336-94CC-6C0316F008CF}" destId="{A803E48D-158A-466F-B992-8461D3EB6084}" srcOrd="4" destOrd="0" presId="urn:microsoft.com/office/officeart/2005/8/layout/chevron2"/>
    <dgm:cxn modelId="{0ED44993-56F8-4D5E-8F7E-E50EB1B7C2B7}" type="presParOf" srcId="{A803E48D-158A-466F-B992-8461D3EB6084}" destId="{60819497-532A-4446-A11D-A827088C7485}" srcOrd="0" destOrd="0" presId="urn:microsoft.com/office/officeart/2005/8/layout/chevron2"/>
    <dgm:cxn modelId="{C0DBF3B8-CF0F-40CE-8A37-A6D5066880F2}" type="presParOf" srcId="{A803E48D-158A-466F-B992-8461D3EB6084}" destId="{A7C51431-A160-4A4D-8580-47F6982C81D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EA64D-D200-47E6-96EF-721FEDDC9F43}">
      <dsp:nvSpPr>
        <dsp:cNvPr id="0" name=""/>
        <dsp:cNvSpPr/>
      </dsp:nvSpPr>
      <dsp:spPr>
        <a:xfrm rot="5400000">
          <a:off x="-94815" y="95915"/>
          <a:ext cx="632100" cy="442470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 dirty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1</a:t>
          </a:r>
        </a:p>
      </dsp:txBody>
      <dsp:txXfrm rot="-5400000">
        <a:off x="0" y="222335"/>
        <a:ext cx="442470" cy="189630"/>
      </dsp:txXfrm>
    </dsp:sp>
    <dsp:sp modelId="{C169B4B5-BD0A-458B-8FDE-F2EE198C3E7E}">
      <dsp:nvSpPr>
        <dsp:cNvPr id="0" name=""/>
        <dsp:cNvSpPr/>
      </dsp:nvSpPr>
      <dsp:spPr>
        <a:xfrm rot="5400000">
          <a:off x="3193977" y="-2731046"/>
          <a:ext cx="410865" cy="59138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b="1" kern="1200">
              <a:latin typeface="Calibri" panose="020F0502020204030204"/>
              <a:ea typeface="+mn-ea"/>
              <a:cs typeface="+mn-cs"/>
            </a:rPr>
            <a:t>Division teams Picked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kern="1200">
              <a:latin typeface="Calibri" panose="020F0502020204030204"/>
              <a:ea typeface="+mn-ea"/>
              <a:cs typeface="+mn-cs"/>
            </a:rPr>
            <a:t>AA completion Date:		Completion Date:</a:t>
          </a:r>
        </a:p>
      </dsp:txBody>
      <dsp:txXfrm rot="-5400000">
        <a:off x="442471" y="40517"/>
        <a:ext cx="5893822" cy="370751"/>
      </dsp:txXfrm>
    </dsp:sp>
    <dsp:sp modelId="{843F1549-3F0A-4BB3-994F-DA0D32C94CC2}">
      <dsp:nvSpPr>
        <dsp:cNvPr id="0" name=""/>
        <dsp:cNvSpPr/>
      </dsp:nvSpPr>
      <dsp:spPr>
        <a:xfrm rot="5400000">
          <a:off x="-94815" y="489964"/>
          <a:ext cx="632100" cy="442470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2</a:t>
          </a:r>
        </a:p>
      </dsp:txBody>
      <dsp:txXfrm rot="-5400000">
        <a:off x="0" y="616384"/>
        <a:ext cx="442470" cy="189630"/>
      </dsp:txXfrm>
    </dsp:sp>
    <dsp:sp modelId="{BA26AE1E-8B1F-4AD2-93D8-A05794D45CCA}">
      <dsp:nvSpPr>
        <dsp:cNvPr id="0" name=""/>
        <dsp:cNvSpPr/>
      </dsp:nvSpPr>
      <dsp:spPr>
        <a:xfrm rot="5400000">
          <a:off x="3185638" y="-2234068"/>
          <a:ext cx="410865" cy="58733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050" b="1" kern="1200"/>
            <a:t>Team coaches submit their appropriate roster players for affiliation to their Division Director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050" b="0" kern="1200"/>
            <a:t>AA Completion Date: 		Completion Date:</a:t>
          </a:r>
        </a:p>
      </dsp:txBody>
      <dsp:txXfrm rot="-5400000">
        <a:off x="454387" y="517240"/>
        <a:ext cx="5853312" cy="370751"/>
      </dsp:txXfrm>
    </dsp:sp>
    <dsp:sp modelId="{60819497-532A-4446-A11D-A827088C7485}">
      <dsp:nvSpPr>
        <dsp:cNvPr id="0" name=""/>
        <dsp:cNvSpPr/>
      </dsp:nvSpPr>
      <dsp:spPr>
        <a:xfrm rot="5400000">
          <a:off x="-94815" y="884014"/>
          <a:ext cx="632100" cy="442470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3</a:t>
          </a:r>
        </a:p>
      </dsp:txBody>
      <dsp:txXfrm rot="-5400000">
        <a:off x="0" y="1010434"/>
        <a:ext cx="442470" cy="189630"/>
      </dsp:txXfrm>
    </dsp:sp>
    <dsp:sp modelId="{A7C51431-A160-4A4D-8580-47F6982C81D9}">
      <dsp:nvSpPr>
        <dsp:cNvPr id="0" name=""/>
        <dsp:cNvSpPr/>
      </dsp:nvSpPr>
      <dsp:spPr>
        <a:xfrm rot="5400000">
          <a:off x="3193977" y="-1854271"/>
          <a:ext cx="410865" cy="59138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en-CA" sz="10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050" b="1" kern="1200">
              <a:latin typeface="Calibri" panose="020F0502020204030204"/>
              <a:ea typeface="+mn-ea"/>
              <a:cs typeface="+mn-cs"/>
            </a:rPr>
            <a:t>Division directors forward appropriate affiliate player list to affiliate Divsion directors </a:t>
          </a:r>
          <a:r>
            <a:rPr lang="en-CA" sz="800" b="0" kern="1200">
              <a:latin typeface="Calibri" panose="020F0502020204030204"/>
              <a:ea typeface="+mn-ea"/>
              <a:cs typeface="+mn-cs"/>
            </a:rPr>
            <a:t>(Affiliate team coaches will receive players from these lists to AP)</a:t>
          </a:r>
          <a:endParaRPr lang="en-CA" sz="800" b="1" kern="1200"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200" kern="1200">
              <a:latin typeface="Calibri" panose="020F0502020204030204"/>
              <a:ea typeface="+mn-ea"/>
              <a:cs typeface="+mn-cs"/>
            </a:rPr>
            <a:t> </a:t>
          </a:r>
          <a:endParaRPr lang="en-CA" sz="1100" kern="1200">
            <a:latin typeface="Calibri" panose="020F0502020204030204"/>
            <a:ea typeface="+mn-ea"/>
            <a:cs typeface="+mn-cs"/>
          </a:endParaRPr>
        </a:p>
      </dsp:txBody>
      <dsp:txXfrm rot="-5400000">
        <a:off x="442471" y="917292"/>
        <a:ext cx="5893822" cy="3707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EA64D-D200-47E6-96EF-721FEDDC9F43}">
      <dsp:nvSpPr>
        <dsp:cNvPr id="0" name=""/>
        <dsp:cNvSpPr/>
      </dsp:nvSpPr>
      <dsp:spPr>
        <a:xfrm rot="5400000">
          <a:off x="-94907" y="95314"/>
          <a:ext cx="632717" cy="442902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 dirty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4</a:t>
          </a:r>
        </a:p>
      </dsp:txBody>
      <dsp:txXfrm rot="-5400000">
        <a:off x="1" y="221857"/>
        <a:ext cx="442902" cy="189815"/>
      </dsp:txXfrm>
    </dsp:sp>
    <dsp:sp modelId="{C169B4B5-BD0A-458B-8FDE-F2EE198C3E7E}">
      <dsp:nvSpPr>
        <dsp:cNvPr id="0" name=""/>
        <dsp:cNvSpPr/>
      </dsp:nvSpPr>
      <dsp:spPr>
        <a:xfrm rot="5400000">
          <a:off x="3193992" y="-2731305"/>
          <a:ext cx="411266" cy="591344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b="1" kern="1200">
              <a:latin typeface="Calibri" panose="020F0502020204030204"/>
              <a:ea typeface="+mn-ea"/>
              <a:cs typeface="+mn-cs"/>
            </a:rPr>
            <a:t>Coaches to gain approval from the affiliate player coach and parent/guardian they want to AP </a:t>
          </a:r>
          <a:r>
            <a:rPr lang="en-CA" sz="800" kern="1200">
              <a:latin typeface="Calibri" panose="020F0502020204030204"/>
              <a:ea typeface="+mn-ea"/>
              <a:cs typeface="+mn-cs"/>
            </a:rPr>
            <a:t>(See coaches checklist to review with parents)</a:t>
          </a:r>
        </a:p>
      </dsp:txBody>
      <dsp:txXfrm rot="-5400000">
        <a:off x="442902" y="39861"/>
        <a:ext cx="5893371" cy="371114"/>
      </dsp:txXfrm>
    </dsp:sp>
    <dsp:sp modelId="{843F1549-3F0A-4BB3-994F-DA0D32C94CC2}">
      <dsp:nvSpPr>
        <dsp:cNvPr id="0" name=""/>
        <dsp:cNvSpPr/>
      </dsp:nvSpPr>
      <dsp:spPr>
        <a:xfrm rot="5400000">
          <a:off x="-94907" y="489748"/>
          <a:ext cx="632717" cy="442902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5</a:t>
          </a:r>
        </a:p>
      </dsp:txBody>
      <dsp:txXfrm rot="-5400000">
        <a:off x="1" y="616291"/>
        <a:ext cx="442902" cy="189815"/>
      </dsp:txXfrm>
    </dsp:sp>
    <dsp:sp modelId="{BA26AE1E-8B1F-4AD2-93D8-A05794D45CCA}">
      <dsp:nvSpPr>
        <dsp:cNvPr id="0" name=""/>
        <dsp:cNvSpPr/>
      </dsp:nvSpPr>
      <dsp:spPr>
        <a:xfrm rot="5400000">
          <a:off x="3193992" y="-2335995"/>
          <a:ext cx="411266" cy="58729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b="1" kern="1200"/>
            <a:t>Coach submits "AP submission form" to their division director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b="0" kern="1200"/>
            <a:t>AA Completion Date:		Completion Date:</a:t>
          </a:r>
        </a:p>
      </dsp:txBody>
      <dsp:txXfrm rot="-5400000">
        <a:off x="463155" y="414918"/>
        <a:ext cx="5852864" cy="371114"/>
      </dsp:txXfrm>
    </dsp:sp>
    <dsp:sp modelId="{60819497-532A-4446-A11D-A827088C7485}">
      <dsp:nvSpPr>
        <dsp:cNvPr id="0" name=""/>
        <dsp:cNvSpPr/>
      </dsp:nvSpPr>
      <dsp:spPr>
        <a:xfrm rot="5400000">
          <a:off x="-94907" y="884183"/>
          <a:ext cx="632717" cy="442902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6</a:t>
          </a:r>
        </a:p>
      </dsp:txBody>
      <dsp:txXfrm rot="-5400000">
        <a:off x="1" y="1010726"/>
        <a:ext cx="442902" cy="189815"/>
      </dsp:txXfrm>
    </dsp:sp>
    <dsp:sp modelId="{A7C51431-A160-4A4D-8580-47F6982C81D9}">
      <dsp:nvSpPr>
        <dsp:cNvPr id="0" name=""/>
        <dsp:cNvSpPr/>
      </dsp:nvSpPr>
      <dsp:spPr>
        <a:xfrm rot="5400000">
          <a:off x="3193992" y="-1879265"/>
          <a:ext cx="411266" cy="591344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b="1" kern="1200">
              <a:latin typeface="Calibri" panose="020F0502020204030204"/>
              <a:ea typeface="+mn-ea"/>
              <a:cs typeface="+mn-cs"/>
            </a:rPr>
            <a:t>Directors review "AP request form" and ensure AP's are distributed appropriately</a:t>
          </a:r>
          <a:endParaRPr lang="en-CA" sz="1100" kern="1200">
            <a:latin typeface="Calibri" panose="020F0502020204030204"/>
            <a:ea typeface="+mn-ea"/>
            <a:cs typeface="+mn-cs"/>
          </a:endParaRPr>
        </a:p>
      </dsp:txBody>
      <dsp:txXfrm rot="-5400000">
        <a:off x="442902" y="891901"/>
        <a:ext cx="5893371" cy="3711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EA64D-D200-47E6-96EF-721FEDDC9F43}">
      <dsp:nvSpPr>
        <dsp:cNvPr id="0" name=""/>
        <dsp:cNvSpPr/>
      </dsp:nvSpPr>
      <dsp:spPr>
        <a:xfrm rot="5400000">
          <a:off x="-94907" y="95314"/>
          <a:ext cx="632717" cy="442902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 dirty="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7</a:t>
          </a:r>
        </a:p>
      </dsp:txBody>
      <dsp:txXfrm rot="-5400000">
        <a:off x="1" y="221857"/>
        <a:ext cx="442902" cy="189815"/>
      </dsp:txXfrm>
    </dsp:sp>
    <dsp:sp modelId="{C169B4B5-BD0A-458B-8FDE-F2EE198C3E7E}">
      <dsp:nvSpPr>
        <dsp:cNvPr id="0" name=""/>
        <dsp:cNvSpPr/>
      </dsp:nvSpPr>
      <dsp:spPr>
        <a:xfrm rot="5400000">
          <a:off x="3193992" y="-2731305"/>
          <a:ext cx="411266" cy="591344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b="1" kern="1200">
              <a:latin typeface="Calibri" panose="020F0502020204030204"/>
              <a:ea typeface="+mn-ea"/>
              <a:cs typeface="+mn-cs"/>
            </a:rPr>
            <a:t>Directors complete the BMHA AP request form and submit to the BMHA office</a:t>
          </a:r>
          <a:endParaRPr lang="en-CA" sz="1100" kern="1200"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kern="1200">
              <a:latin typeface="Calibri" panose="020F0502020204030204"/>
              <a:ea typeface="+mn-ea"/>
              <a:cs typeface="+mn-cs"/>
            </a:rPr>
            <a:t>AA Completion Date: 		Completion Date</a:t>
          </a:r>
        </a:p>
      </dsp:txBody>
      <dsp:txXfrm rot="-5400000">
        <a:off x="442902" y="39861"/>
        <a:ext cx="5893371" cy="371114"/>
      </dsp:txXfrm>
    </dsp:sp>
    <dsp:sp modelId="{843F1549-3F0A-4BB3-994F-DA0D32C94CC2}">
      <dsp:nvSpPr>
        <dsp:cNvPr id="0" name=""/>
        <dsp:cNvSpPr/>
      </dsp:nvSpPr>
      <dsp:spPr>
        <a:xfrm rot="5400000">
          <a:off x="-94907" y="489748"/>
          <a:ext cx="632717" cy="442902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8</a:t>
          </a:r>
        </a:p>
      </dsp:txBody>
      <dsp:txXfrm rot="-5400000">
        <a:off x="1" y="616291"/>
        <a:ext cx="442902" cy="189815"/>
      </dsp:txXfrm>
    </dsp:sp>
    <dsp:sp modelId="{BA26AE1E-8B1F-4AD2-93D8-A05794D45CCA}">
      <dsp:nvSpPr>
        <dsp:cNvPr id="0" name=""/>
        <dsp:cNvSpPr/>
      </dsp:nvSpPr>
      <dsp:spPr>
        <a:xfrm rot="5400000">
          <a:off x="3193992" y="-2335995"/>
          <a:ext cx="411266" cy="58729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b="1" kern="1200"/>
            <a:t>BMHA submits requested AP's to Hockey Saskatchewan</a:t>
          </a:r>
        </a:p>
      </dsp:txBody>
      <dsp:txXfrm rot="-5400000">
        <a:off x="463155" y="414918"/>
        <a:ext cx="5852864" cy="371114"/>
      </dsp:txXfrm>
    </dsp:sp>
    <dsp:sp modelId="{60819497-532A-4446-A11D-A827088C7485}">
      <dsp:nvSpPr>
        <dsp:cNvPr id="0" name=""/>
        <dsp:cNvSpPr/>
      </dsp:nvSpPr>
      <dsp:spPr>
        <a:xfrm rot="5400000">
          <a:off x="-94907" y="884183"/>
          <a:ext cx="632717" cy="442902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200" b="1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9</a:t>
          </a:r>
        </a:p>
      </dsp:txBody>
      <dsp:txXfrm rot="-5400000">
        <a:off x="1" y="1010726"/>
        <a:ext cx="442902" cy="189815"/>
      </dsp:txXfrm>
    </dsp:sp>
    <dsp:sp modelId="{A7C51431-A160-4A4D-8580-47F6982C81D9}">
      <dsp:nvSpPr>
        <dsp:cNvPr id="0" name=""/>
        <dsp:cNvSpPr/>
      </dsp:nvSpPr>
      <dsp:spPr>
        <a:xfrm rot="5400000">
          <a:off x="3193992" y="-1961814"/>
          <a:ext cx="411266" cy="591344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en-CA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CA" sz="1100" b="1" kern="1200">
              <a:latin typeface="Calibri" panose="020F0502020204030204"/>
              <a:ea typeface="+mn-ea"/>
              <a:cs typeface="+mn-cs"/>
            </a:rPr>
            <a:t>Affiliate team coach is informed via email from their division director of registered AP's </a:t>
          </a:r>
        </a:p>
      </dsp:txBody>
      <dsp:txXfrm rot="-5400000">
        <a:off x="442902" y="809352"/>
        <a:ext cx="5893371" cy="371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BMHA Affiliate Player Process</vt:lpstr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BMHA Affiliate Player Process</dc:title>
  <dc:subject/>
  <dc:creator>Ryon Haggard</dc:creator>
  <cp:keywords/>
  <dc:description/>
  <cp:lastModifiedBy>Ryon Haggard</cp:lastModifiedBy>
  <cp:revision>22</cp:revision>
  <cp:lastPrinted>2023-08-14T21:24:00Z</cp:lastPrinted>
  <dcterms:created xsi:type="dcterms:W3CDTF">2022-11-03T14:47:00Z</dcterms:created>
  <dcterms:modified xsi:type="dcterms:W3CDTF">2023-10-10T17:13:00Z</dcterms:modified>
</cp:coreProperties>
</file>