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53E8" w14:textId="3EA166EC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CA"/>
        </w:rPr>
      </w:pPr>
      <w:r w:rsidRPr="00BC05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CA"/>
        </w:rPr>
        <w:t>COMMUNICATION FLOW CHART</w:t>
      </w:r>
    </w:p>
    <w:p w14:paraId="50F645A6" w14:textId="77777777" w:rsid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0733889" w14:textId="26E30486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Parent, Player, Team staff etc. with question or concern</w:t>
      </w:r>
    </w:p>
    <w:p w14:paraId="2F4C92DF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↓</w:t>
      </w:r>
    </w:p>
    <w:p w14:paraId="27AB4A35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Team Manager</w:t>
      </w:r>
    </w:p>
    <w:p w14:paraId="714A9AE2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↓</w:t>
      </w:r>
    </w:p>
    <w:p w14:paraId="5624C2D1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Appropriate club board member</w:t>
      </w:r>
    </w:p>
    <w:p w14:paraId="5B52A95C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↓</w:t>
      </w:r>
    </w:p>
    <w:p w14:paraId="0D381BAC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Club President</w:t>
      </w:r>
    </w:p>
    <w:p w14:paraId="3C8A4284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↓</w:t>
      </w:r>
    </w:p>
    <w:p w14:paraId="1F26A22A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Central Alberta Lacrosse League Executive Director</w:t>
      </w:r>
    </w:p>
    <w:p w14:paraId="2827E16D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↓</w:t>
      </w:r>
    </w:p>
    <w:p w14:paraId="1CFFE6F8" w14:textId="77777777" w:rsidR="00BC0544" w:rsidRPr="00BC0544" w:rsidRDefault="00BC0544" w:rsidP="00BC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Alberta Lacrosse Association Executive Director</w:t>
      </w:r>
    </w:p>
    <w:p w14:paraId="58DB155A" w14:textId="12DAC9F3" w:rsidR="00575217" w:rsidRDefault="00575217"/>
    <w:p w14:paraId="19E21828" w14:textId="77777777" w:rsidR="00BC0544" w:rsidRDefault="00BC0544"/>
    <w:p w14:paraId="184D8F4D" w14:textId="77777777" w:rsidR="00BC0544" w:rsidRPr="00BC0544" w:rsidRDefault="00BC0544" w:rsidP="00BC0544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RES</w:t>
      </w:r>
      <w:r w:rsidRPr="00BC054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LUT</w:t>
      </w:r>
      <w:r w:rsidRPr="00BC054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ON</w:t>
      </w:r>
      <w:r w:rsidRPr="00BC0544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u w:val="single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OF</w:t>
      </w:r>
      <w:r w:rsidRPr="00BC054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single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single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single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D</w:t>
      </w:r>
      <w:r w:rsidRPr="00BC05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SP</w:t>
      </w:r>
      <w:r w:rsidRPr="00BC054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n-CA"/>
        </w:rPr>
        <w:t>TES</w:t>
      </w:r>
    </w:p>
    <w:p w14:paraId="727F449A" w14:textId="77777777" w:rsidR="00BC0544" w:rsidRPr="00BC0544" w:rsidRDefault="00BC0544" w:rsidP="00BC0544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  <w:t> </w:t>
      </w:r>
    </w:p>
    <w:p w14:paraId="1777BAAA" w14:textId="23DB0CA4" w:rsidR="00BC0544" w:rsidRPr="00BC0544" w:rsidRDefault="00BC0544" w:rsidP="000C6557">
      <w:pPr>
        <w:spacing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Occas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al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l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y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dis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pu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es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ar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within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v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er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is</w:t>
      </w:r>
      <w:r w:rsidRPr="00BC0544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es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s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ch as beh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v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r, d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p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e,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eq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al fl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 t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q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al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ty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</w:t>
      </w:r>
      <w:r w:rsidRPr="00BC054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 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p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g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ram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v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d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ed by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c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ac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es,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c. </w:t>
      </w:r>
      <w:r w:rsidR="000C655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parents should bring their concerns 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t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parent liaison or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g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er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ld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w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rk</w:t>
      </w:r>
      <w:r w:rsidR="000C655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with the coach and parents to resolve issues. If you are angry about anything a coach has done, it is </w:t>
      </w:r>
      <w:r w:rsidR="000C6557" w:rsidRPr="000C65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ESSENTIAL</w:t>
      </w:r>
      <w:r w:rsidR="000C655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to use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“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2</w:t>
      </w:r>
      <w:r w:rsidRPr="00BC0544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CA"/>
        </w:rPr>
        <w:t>4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-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 r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be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f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re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pp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r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ac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g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 parent liaison or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g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er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in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per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p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 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l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P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lea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m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l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ia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r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z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yo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u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rself w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 </w:t>
      </w:r>
      <w:r w:rsidR="000C655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Flow of Communication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h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Blackfalds</w:t>
      </w:r>
      <w:r w:rsidRPr="00BC0544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CA"/>
        </w:rPr>
        <w:t> 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ci</w:t>
      </w:r>
      <w:r w:rsidRPr="00BC054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CA"/>
        </w:rPr>
        <w:t>a</w:t>
      </w:r>
      <w:r w:rsidRPr="00BC054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CA"/>
        </w:rPr>
        <w:t>t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</w:t>
      </w:r>
      <w:r w:rsidRPr="00BC0544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CA"/>
        </w:rPr>
        <w:t>o</w:t>
      </w:r>
      <w:r w:rsidRPr="00BC054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CA"/>
        </w:rPr>
        <w:t>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</w:p>
    <w:p w14:paraId="6740C2D4" w14:textId="77777777" w:rsidR="00BC0544" w:rsidRPr="00BC0544" w:rsidRDefault="00BC0544" w:rsidP="000C655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7C9AE180" w14:textId="60FE11A4" w:rsidR="00BC0544" w:rsidRPr="00BC0544" w:rsidRDefault="00BC0544" w:rsidP="00BC054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 </w:t>
      </w:r>
    </w:p>
    <w:p w14:paraId="5CC9F464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INCIDENT OCCURS</w:t>
      </w:r>
    </w:p>
    <w:p w14:paraId="4AB19B23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1A995C64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24 Hour rule – “Cooling off period”</w:t>
      </w:r>
    </w:p>
    <w:p w14:paraId="087A3788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53B10FA8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Complainant to review “Parent Code of Conduct Policy”</w:t>
      </w:r>
    </w:p>
    <w:p w14:paraId="4AB28329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3D5EA1A6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Contact Team manager or Parent Liaison</w:t>
      </w:r>
    </w:p>
    <w:p w14:paraId="726C2A67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3AA3AE19" w14:textId="0742401A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If no resolution </w:t>
      </w:r>
      <w:proofErr w:type="gramStart"/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contact</w:t>
      </w:r>
      <w:proofErr w:type="gramEnd"/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Blackfalds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Lacrosse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Parent Liaison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for a formal incident form</w:t>
      </w:r>
    </w:p>
    <w:p w14:paraId="345AD883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1C30F4DB" w14:textId="439E40D0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Parent Liaison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will ensure that form is filled out in its entirety, and will bring unresolved concerns forward to executive and Coach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Director</w:t>
      </w:r>
    </w:p>
    <w:p w14:paraId="1D2E322E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1047C02B" w14:textId="573962A9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Upon resolution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Parent Liaison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will communicate the outcome to all necessary parties involved</w:t>
      </w:r>
    </w:p>
    <w:p w14:paraId="2BA3E09A" w14:textId="77777777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↓</w:t>
      </w:r>
    </w:p>
    <w:p w14:paraId="48EC4983" w14:textId="21F574E8" w:rsidR="00BC0544" w:rsidRPr="00BC0544" w:rsidRDefault="00BC0544" w:rsidP="00BC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Upon unsuccessful resolution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Parent Liaison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may request that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Blackfalds</w:t>
      </w:r>
      <w:r w:rsidRPr="00BC05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President form a discipline committee. </w:t>
      </w:r>
    </w:p>
    <w:sectPr w:rsidR="00BC0544" w:rsidRPr="00BC0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4"/>
    <w:rsid w:val="000C6557"/>
    <w:rsid w:val="00575217"/>
    <w:rsid w:val="00B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FFCF"/>
  <w15:chartTrackingRefBased/>
  <w15:docId w15:val="{FCF3AE57-368B-466F-AF98-0087A61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Hamilton</dc:creator>
  <cp:keywords/>
  <dc:description/>
  <cp:lastModifiedBy>Evelyn Hamilton</cp:lastModifiedBy>
  <cp:revision>2</cp:revision>
  <dcterms:created xsi:type="dcterms:W3CDTF">2023-01-12T21:50:00Z</dcterms:created>
  <dcterms:modified xsi:type="dcterms:W3CDTF">2023-01-25T02:23:00Z</dcterms:modified>
</cp:coreProperties>
</file>