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C9E94" w14:textId="77777777" w:rsidR="002F32D1" w:rsidRPr="003D2B4E" w:rsidRDefault="002F32D1" w:rsidP="002F32D1">
      <w:pPr>
        <w:pStyle w:val="NoSpacing"/>
        <w:ind w:left="720"/>
        <w:jc w:val="center"/>
        <w:rPr>
          <w:rFonts w:asciiTheme="minorHAnsi" w:hAnsiTheme="minorHAnsi" w:cs="Tahoma"/>
          <w:sz w:val="32"/>
          <w:szCs w:val="32"/>
        </w:rPr>
      </w:pPr>
      <w:bookmarkStart w:id="0" w:name="_GoBack"/>
      <w:bookmarkEnd w:id="0"/>
      <w:r w:rsidRPr="003D2B4E">
        <w:rPr>
          <w:rFonts w:asciiTheme="minorHAnsi" w:hAnsiTheme="minorHAnsi" w:cs="Tahoma"/>
          <w:sz w:val="32"/>
          <w:szCs w:val="32"/>
        </w:rPr>
        <w:t>Black Gold League - Meeting Agenda</w:t>
      </w:r>
    </w:p>
    <w:p w14:paraId="2ACC8895" w14:textId="6FD1395B" w:rsidR="002F32D1" w:rsidRDefault="002F32D1" w:rsidP="002F32D1">
      <w:pPr>
        <w:pStyle w:val="NoSpacing"/>
        <w:ind w:left="720"/>
        <w:jc w:val="center"/>
        <w:rPr>
          <w:rFonts w:asciiTheme="minorHAnsi" w:hAnsiTheme="minorHAnsi" w:cs="Tahoma"/>
          <w:sz w:val="32"/>
          <w:szCs w:val="32"/>
        </w:rPr>
      </w:pPr>
      <w:r>
        <w:rPr>
          <w:rFonts w:asciiTheme="minorHAnsi" w:hAnsiTheme="minorHAnsi" w:cs="Tahoma"/>
          <w:sz w:val="32"/>
          <w:szCs w:val="32"/>
        </w:rPr>
        <w:t>Tuesday, September 28</w:t>
      </w:r>
      <w:r w:rsidRPr="003D2B4E">
        <w:rPr>
          <w:rFonts w:asciiTheme="minorHAnsi" w:hAnsiTheme="minorHAnsi" w:cs="Tahoma"/>
          <w:sz w:val="32"/>
          <w:szCs w:val="32"/>
        </w:rPr>
        <w:t xml:space="preserve"> @ </w:t>
      </w:r>
      <w:r>
        <w:rPr>
          <w:rFonts w:asciiTheme="minorHAnsi" w:hAnsiTheme="minorHAnsi" w:cs="Tahoma"/>
          <w:sz w:val="32"/>
          <w:szCs w:val="32"/>
        </w:rPr>
        <w:t>7:00</w:t>
      </w:r>
      <w:r w:rsidRPr="003D2B4E">
        <w:rPr>
          <w:rFonts w:asciiTheme="minorHAnsi" w:hAnsiTheme="minorHAnsi" w:cs="Tahoma"/>
          <w:sz w:val="32"/>
          <w:szCs w:val="32"/>
        </w:rPr>
        <w:t>pm</w:t>
      </w:r>
      <w:r>
        <w:rPr>
          <w:rFonts w:asciiTheme="minorHAnsi" w:hAnsiTheme="minorHAnsi" w:cs="Tahoma"/>
          <w:sz w:val="32"/>
          <w:szCs w:val="32"/>
        </w:rPr>
        <w:t xml:space="preserve"> Virtual Zoom Meeting</w:t>
      </w:r>
    </w:p>
    <w:p w14:paraId="48924561" w14:textId="77777777" w:rsidR="002F32D1" w:rsidRPr="003D2B4E" w:rsidRDefault="002F32D1" w:rsidP="002F32D1">
      <w:pPr>
        <w:pStyle w:val="NoSpacing"/>
        <w:ind w:left="720"/>
        <w:jc w:val="center"/>
        <w:rPr>
          <w:rFonts w:asciiTheme="minorHAnsi" w:hAnsiTheme="minorHAnsi" w:cs="Tahoma"/>
          <w:sz w:val="32"/>
          <w:szCs w:val="32"/>
        </w:rPr>
      </w:pPr>
    </w:p>
    <w:p w14:paraId="2A9BE63A" w14:textId="5CA6EE0E" w:rsidR="002F32D1" w:rsidRPr="0050561C" w:rsidRDefault="002F32D1" w:rsidP="002F32D1">
      <w:pPr>
        <w:pStyle w:val="NoSpacing"/>
        <w:numPr>
          <w:ilvl w:val="0"/>
          <w:numId w:val="14"/>
        </w:numPr>
        <w:spacing w:after="360"/>
        <w:rPr>
          <w:rFonts w:ascii="Tahoma" w:hAnsi="Tahoma" w:cs="Tahoma"/>
        </w:rPr>
      </w:pPr>
      <w:r w:rsidRPr="0050561C">
        <w:rPr>
          <w:rFonts w:ascii="Tahoma" w:hAnsi="Tahoma" w:cs="Tahoma"/>
        </w:rPr>
        <w:t>Call to Order</w:t>
      </w:r>
      <w:r w:rsidR="006807EF" w:rsidRPr="0050561C">
        <w:rPr>
          <w:rFonts w:ascii="Tahoma" w:hAnsi="Tahoma" w:cs="Tahoma"/>
        </w:rPr>
        <w:t xml:space="preserve"> </w:t>
      </w:r>
      <w:r w:rsidR="006807EF" w:rsidRPr="0050561C">
        <w:rPr>
          <w:rFonts w:ascii="Tahoma" w:hAnsi="Tahoma" w:cs="Tahoma"/>
          <w:b/>
          <w:bCs/>
        </w:rPr>
        <w:t>7:01PM</w:t>
      </w:r>
    </w:p>
    <w:p w14:paraId="0B0773F1" w14:textId="24EE33B8" w:rsidR="006807EF" w:rsidRPr="0050561C" w:rsidRDefault="006807EF" w:rsidP="006807EF">
      <w:pPr>
        <w:pStyle w:val="NoSpacing"/>
        <w:spacing w:after="360"/>
        <w:ind w:left="720"/>
        <w:rPr>
          <w:rFonts w:ascii="Tahoma" w:hAnsi="Tahoma" w:cs="Tahoma"/>
          <w:b/>
          <w:bCs/>
        </w:rPr>
      </w:pPr>
      <w:r w:rsidRPr="0050561C">
        <w:rPr>
          <w:rFonts w:ascii="Tahoma" w:hAnsi="Tahoma" w:cs="Tahoma"/>
          <w:b/>
          <w:bCs/>
        </w:rPr>
        <w:t>Attendance</w:t>
      </w:r>
    </w:p>
    <w:tbl>
      <w:tblPr>
        <w:tblStyle w:val="TableGrid"/>
        <w:tblW w:w="0" w:type="auto"/>
        <w:tblInd w:w="720" w:type="dxa"/>
        <w:tblLook w:val="04A0" w:firstRow="1" w:lastRow="0" w:firstColumn="1" w:lastColumn="0" w:noHBand="0" w:noVBand="1"/>
      </w:tblPr>
      <w:tblGrid>
        <w:gridCol w:w="2038"/>
        <w:gridCol w:w="1979"/>
        <w:gridCol w:w="2003"/>
        <w:gridCol w:w="2031"/>
        <w:gridCol w:w="2019"/>
      </w:tblGrid>
      <w:tr w:rsidR="0050561C" w:rsidRPr="0050561C" w14:paraId="38EF7DE4" w14:textId="77777777" w:rsidTr="0050561C">
        <w:tc>
          <w:tcPr>
            <w:tcW w:w="2158" w:type="dxa"/>
          </w:tcPr>
          <w:p w14:paraId="47535F51" w14:textId="37F6B5A0" w:rsidR="0050561C" w:rsidRPr="0050561C" w:rsidRDefault="0050561C" w:rsidP="006807EF">
            <w:pPr>
              <w:pStyle w:val="NoSpacing"/>
              <w:spacing w:after="360"/>
              <w:rPr>
                <w:rFonts w:ascii="Tahoma" w:hAnsi="Tahoma" w:cs="Tahoma"/>
              </w:rPr>
            </w:pPr>
            <w:r w:rsidRPr="0050561C">
              <w:rPr>
                <w:rFonts w:ascii="Tahoma" w:hAnsi="Tahoma" w:cs="Tahoma"/>
              </w:rPr>
              <w:t>Amanda Forster (SPRA)</w:t>
            </w:r>
          </w:p>
        </w:tc>
        <w:tc>
          <w:tcPr>
            <w:tcW w:w="2158" w:type="dxa"/>
          </w:tcPr>
          <w:p w14:paraId="647C7194" w14:textId="5A48EB33" w:rsidR="0050561C" w:rsidRPr="0050561C" w:rsidRDefault="0050561C" w:rsidP="006807EF">
            <w:pPr>
              <w:pStyle w:val="NoSpacing"/>
              <w:spacing w:after="360"/>
              <w:rPr>
                <w:rFonts w:ascii="Tahoma" w:hAnsi="Tahoma" w:cs="Tahoma"/>
              </w:rPr>
            </w:pPr>
            <w:r w:rsidRPr="0050561C">
              <w:rPr>
                <w:rFonts w:ascii="Tahoma" w:hAnsi="Tahoma" w:cs="Tahoma"/>
              </w:rPr>
              <w:t xml:space="preserve">Candice </w:t>
            </w:r>
            <w:proofErr w:type="spellStart"/>
            <w:r w:rsidRPr="0050561C">
              <w:rPr>
                <w:rFonts w:ascii="Tahoma" w:hAnsi="Tahoma" w:cs="Tahoma"/>
              </w:rPr>
              <w:t>Harmes</w:t>
            </w:r>
            <w:proofErr w:type="spellEnd"/>
            <w:r w:rsidRPr="0050561C">
              <w:rPr>
                <w:rFonts w:ascii="Tahoma" w:hAnsi="Tahoma" w:cs="Tahoma"/>
              </w:rPr>
              <w:t xml:space="preserve"> (Zone 2 AA)</w:t>
            </w:r>
          </w:p>
        </w:tc>
        <w:tc>
          <w:tcPr>
            <w:tcW w:w="2158" w:type="dxa"/>
          </w:tcPr>
          <w:p w14:paraId="151E1BBA" w14:textId="085643D6" w:rsidR="0050561C" w:rsidRPr="0050561C" w:rsidRDefault="0050561C" w:rsidP="006807EF">
            <w:pPr>
              <w:pStyle w:val="NoSpacing"/>
              <w:spacing w:after="360"/>
              <w:rPr>
                <w:rFonts w:ascii="Tahoma" w:hAnsi="Tahoma" w:cs="Tahoma"/>
              </w:rPr>
            </w:pPr>
            <w:r w:rsidRPr="0050561C">
              <w:rPr>
                <w:rFonts w:ascii="Tahoma" w:hAnsi="Tahoma" w:cs="Tahoma"/>
              </w:rPr>
              <w:t>Carolyn Normand (RDR)</w:t>
            </w:r>
          </w:p>
        </w:tc>
        <w:tc>
          <w:tcPr>
            <w:tcW w:w="2158" w:type="dxa"/>
          </w:tcPr>
          <w:p w14:paraId="3F1A63B2" w14:textId="799F77BC" w:rsidR="0050561C" w:rsidRPr="0050561C" w:rsidRDefault="0050561C" w:rsidP="006807EF">
            <w:pPr>
              <w:pStyle w:val="NoSpacing"/>
              <w:spacing w:after="360"/>
              <w:rPr>
                <w:rFonts w:ascii="Tahoma" w:hAnsi="Tahoma" w:cs="Tahoma"/>
              </w:rPr>
            </w:pPr>
            <w:r w:rsidRPr="0050561C">
              <w:rPr>
                <w:rFonts w:ascii="Tahoma" w:hAnsi="Tahoma" w:cs="Tahoma"/>
              </w:rPr>
              <w:t>Chelsea Cameron (LED/BGL)</w:t>
            </w:r>
          </w:p>
        </w:tc>
        <w:tc>
          <w:tcPr>
            <w:tcW w:w="2158" w:type="dxa"/>
          </w:tcPr>
          <w:p w14:paraId="726F752F" w14:textId="214D3AAA" w:rsidR="0050561C" w:rsidRPr="0050561C" w:rsidRDefault="0050561C" w:rsidP="006807EF">
            <w:pPr>
              <w:pStyle w:val="NoSpacing"/>
              <w:spacing w:after="360"/>
              <w:rPr>
                <w:rFonts w:ascii="Tahoma" w:hAnsi="Tahoma" w:cs="Tahoma"/>
              </w:rPr>
            </w:pPr>
            <w:r w:rsidRPr="0050561C">
              <w:rPr>
                <w:rFonts w:ascii="Tahoma" w:hAnsi="Tahoma" w:cs="Tahoma"/>
              </w:rPr>
              <w:t>Jackie Morin (STA)</w:t>
            </w:r>
          </w:p>
        </w:tc>
      </w:tr>
      <w:tr w:rsidR="0050561C" w:rsidRPr="0050561C" w14:paraId="4AEA9E4B" w14:textId="77777777" w:rsidTr="0050561C">
        <w:tc>
          <w:tcPr>
            <w:tcW w:w="2158" w:type="dxa"/>
          </w:tcPr>
          <w:p w14:paraId="56BD6A5F" w14:textId="464C3BB6" w:rsidR="0050561C" w:rsidRPr="0050561C" w:rsidRDefault="0050561C" w:rsidP="006807EF">
            <w:pPr>
              <w:pStyle w:val="NoSpacing"/>
              <w:spacing w:after="360"/>
              <w:rPr>
                <w:rFonts w:ascii="Tahoma" w:hAnsi="Tahoma" w:cs="Tahoma"/>
              </w:rPr>
            </w:pPr>
            <w:r w:rsidRPr="0050561C">
              <w:rPr>
                <w:rFonts w:ascii="Tahoma" w:hAnsi="Tahoma" w:cs="Tahoma"/>
              </w:rPr>
              <w:t xml:space="preserve">Jason </w:t>
            </w:r>
            <w:proofErr w:type="spellStart"/>
            <w:r w:rsidRPr="0050561C">
              <w:rPr>
                <w:rFonts w:ascii="Tahoma" w:hAnsi="Tahoma" w:cs="Tahoma"/>
              </w:rPr>
              <w:t>Berchell</w:t>
            </w:r>
            <w:proofErr w:type="spellEnd"/>
            <w:r w:rsidRPr="0050561C">
              <w:rPr>
                <w:rFonts w:ascii="Tahoma" w:hAnsi="Tahoma" w:cs="Tahoma"/>
              </w:rPr>
              <w:t xml:space="preserve"> (BMT)</w:t>
            </w:r>
          </w:p>
        </w:tc>
        <w:tc>
          <w:tcPr>
            <w:tcW w:w="2158" w:type="dxa"/>
          </w:tcPr>
          <w:p w14:paraId="3BA6907C" w14:textId="33219BB7" w:rsidR="0050561C" w:rsidRPr="0050561C" w:rsidRDefault="0050561C" w:rsidP="006807EF">
            <w:pPr>
              <w:pStyle w:val="NoSpacing"/>
              <w:spacing w:after="360"/>
              <w:rPr>
                <w:rFonts w:ascii="Tahoma" w:hAnsi="Tahoma" w:cs="Tahoma"/>
              </w:rPr>
            </w:pPr>
            <w:r w:rsidRPr="0050561C">
              <w:rPr>
                <w:rFonts w:ascii="Tahoma" w:hAnsi="Tahoma" w:cs="Tahoma"/>
              </w:rPr>
              <w:t>Jeff Craik (BMT)</w:t>
            </w:r>
          </w:p>
        </w:tc>
        <w:tc>
          <w:tcPr>
            <w:tcW w:w="2158" w:type="dxa"/>
          </w:tcPr>
          <w:p w14:paraId="0001B3F3" w14:textId="168B9D87" w:rsidR="0050561C" w:rsidRPr="0050561C" w:rsidRDefault="0050561C" w:rsidP="006807EF">
            <w:pPr>
              <w:pStyle w:val="NoSpacing"/>
              <w:spacing w:after="360"/>
              <w:rPr>
                <w:rFonts w:ascii="Tahoma" w:hAnsi="Tahoma" w:cs="Tahoma"/>
              </w:rPr>
            </w:pPr>
            <w:r w:rsidRPr="0050561C">
              <w:rPr>
                <w:rFonts w:ascii="Tahoma" w:hAnsi="Tahoma" w:cs="Tahoma"/>
              </w:rPr>
              <w:t>Jason Sweet (HIN)</w:t>
            </w:r>
          </w:p>
        </w:tc>
        <w:tc>
          <w:tcPr>
            <w:tcW w:w="2158" w:type="dxa"/>
          </w:tcPr>
          <w:p w14:paraId="5C612F04" w14:textId="40286071" w:rsidR="0050561C" w:rsidRPr="0050561C" w:rsidRDefault="0050561C" w:rsidP="006807EF">
            <w:pPr>
              <w:pStyle w:val="NoSpacing"/>
              <w:spacing w:after="360"/>
              <w:rPr>
                <w:rFonts w:ascii="Tahoma" w:hAnsi="Tahoma" w:cs="Tahoma"/>
              </w:rPr>
            </w:pPr>
            <w:r w:rsidRPr="0050561C">
              <w:rPr>
                <w:rFonts w:ascii="Tahoma" w:hAnsi="Tahoma" w:cs="Tahoma"/>
              </w:rPr>
              <w:t>Jeff Macdonald (FMRA)</w:t>
            </w:r>
          </w:p>
        </w:tc>
        <w:tc>
          <w:tcPr>
            <w:tcW w:w="2158" w:type="dxa"/>
          </w:tcPr>
          <w:p w14:paraId="1755A012" w14:textId="6D1DAF4A" w:rsidR="0050561C" w:rsidRPr="0050561C" w:rsidRDefault="0050561C" w:rsidP="006807EF">
            <w:pPr>
              <w:pStyle w:val="NoSpacing"/>
              <w:spacing w:after="360"/>
              <w:rPr>
                <w:rFonts w:ascii="Tahoma" w:hAnsi="Tahoma" w:cs="Tahoma"/>
              </w:rPr>
            </w:pPr>
            <w:r w:rsidRPr="0050561C">
              <w:rPr>
                <w:rFonts w:ascii="Tahoma" w:hAnsi="Tahoma" w:cs="Tahoma"/>
              </w:rPr>
              <w:t xml:space="preserve">Jenn </w:t>
            </w:r>
            <w:proofErr w:type="spellStart"/>
            <w:r w:rsidRPr="0050561C">
              <w:rPr>
                <w:rFonts w:ascii="Tahoma" w:hAnsi="Tahoma" w:cs="Tahoma"/>
              </w:rPr>
              <w:t>Tosto</w:t>
            </w:r>
            <w:proofErr w:type="spellEnd"/>
            <w:r w:rsidRPr="0050561C">
              <w:rPr>
                <w:rFonts w:ascii="Tahoma" w:hAnsi="Tahoma" w:cs="Tahoma"/>
              </w:rPr>
              <w:t xml:space="preserve"> (STA)</w:t>
            </w:r>
          </w:p>
        </w:tc>
      </w:tr>
      <w:tr w:rsidR="0050561C" w:rsidRPr="0050561C" w14:paraId="1FF490AF" w14:textId="77777777" w:rsidTr="0050561C">
        <w:tc>
          <w:tcPr>
            <w:tcW w:w="2158" w:type="dxa"/>
          </w:tcPr>
          <w:p w14:paraId="25C76F3A" w14:textId="27C1A2FD" w:rsidR="0050561C" w:rsidRPr="0050561C" w:rsidRDefault="0050561C" w:rsidP="006807EF">
            <w:pPr>
              <w:pStyle w:val="NoSpacing"/>
              <w:spacing w:after="360"/>
              <w:rPr>
                <w:rFonts w:ascii="Tahoma" w:hAnsi="Tahoma" w:cs="Tahoma"/>
              </w:rPr>
            </w:pPr>
            <w:r w:rsidRPr="0050561C">
              <w:rPr>
                <w:rFonts w:ascii="Tahoma" w:hAnsi="Tahoma" w:cs="Tahoma"/>
              </w:rPr>
              <w:t xml:space="preserve">Karen </w:t>
            </w:r>
            <w:proofErr w:type="spellStart"/>
            <w:r w:rsidRPr="0050561C">
              <w:rPr>
                <w:rFonts w:ascii="Tahoma" w:hAnsi="Tahoma" w:cs="Tahoma"/>
              </w:rPr>
              <w:t>Garlitos</w:t>
            </w:r>
            <w:proofErr w:type="spellEnd"/>
            <w:r w:rsidRPr="0050561C">
              <w:rPr>
                <w:rFonts w:ascii="Tahoma" w:hAnsi="Tahoma" w:cs="Tahoma"/>
              </w:rPr>
              <w:t xml:space="preserve"> (?)</w:t>
            </w:r>
          </w:p>
        </w:tc>
        <w:tc>
          <w:tcPr>
            <w:tcW w:w="2158" w:type="dxa"/>
          </w:tcPr>
          <w:p w14:paraId="6F02BE96" w14:textId="0D4F5EF0" w:rsidR="0050561C" w:rsidRPr="0050561C" w:rsidRDefault="0050561C" w:rsidP="006807EF">
            <w:pPr>
              <w:pStyle w:val="NoSpacing"/>
              <w:spacing w:after="360"/>
              <w:rPr>
                <w:rFonts w:ascii="Tahoma" w:hAnsi="Tahoma" w:cs="Tahoma"/>
              </w:rPr>
            </w:pPr>
            <w:r w:rsidRPr="0050561C">
              <w:rPr>
                <w:rFonts w:ascii="Tahoma" w:hAnsi="Tahoma" w:cs="Tahoma"/>
              </w:rPr>
              <w:t>Karol Warner (LRA)</w:t>
            </w:r>
          </w:p>
        </w:tc>
        <w:tc>
          <w:tcPr>
            <w:tcW w:w="2158" w:type="dxa"/>
          </w:tcPr>
          <w:p w14:paraId="57567B60" w14:textId="26DB6015" w:rsidR="0050561C" w:rsidRPr="0050561C" w:rsidRDefault="0050561C" w:rsidP="006807EF">
            <w:pPr>
              <w:pStyle w:val="NoSpacing"/>
              <w:spacing w:after="360"/>
              <w:rPr>
                <w:rFonts w:ascii="Tahoma" w:hAnsi="Tahoma" w:cs="Tahoma"/>
              </w:rPr>
            </w:pPr>
            <w:proofErr w:type="spellStart"/>
            <w:r w:rsidRPr="0050561C">
              <w:rPr>
                <w:rFonts w:ascii="Tahoma" w:hAnsi="Tahoma" w:cs="Tahoma"/>
              </w:rPr>
              <w:t>Lindi</w:t>
            </w:r>
            <w:proofErr w:type="spellEnd"/>
            <w:r w:rsidRPr="0050561C">
              <w:rPr>
                <w:rFonts w:ascii="Tahoma" w:hAnsi="Tahoma" w:cs="Tahoma"/>
              </w:rPr>
              <w:t xml:space="preserve"> Hills (HIN)</w:t>
            </w:r>
          </w:p>
        </w:tc>
        <w:tc>
          <w:tcPr>
            <w:tcW w:w="2158" w:type="dxa"/>
          </w:tcPr>
          <w:p w14:paraId="2BC7E785" w14:textId="551FD5A1" w:rsidR="0050561C" w:rsidRPr="0050561C" w:rsidRDefault="0050561C" w:rsidP="006807EF">
            <w:pPr>
              <w:pStyle w:val="NoSpacing"/>
              <w:spacing w:after="360"/>
              <w:rPr>
                <w:rFonts w:ascii="Tahoma" w:hAnsi="Tahoma" w:cs="Tahoma"/>
              </w:rPr>
            </w:pPr>
            <w:r w:rsidRPr="0050561C">
              <w:rPr>
                <w:rFonts w:ascii="Tahoma" w:hAnsi="Tahoma" w:cs="Tahoma"/>
              </w:rPr>
              <w:t xml:space="preserve">Lyle </w:t>
            </w:r>
            <w:proofErr w:type="spellStart"/>
            <w:r w:rsidRPr="0050561C">
              <w:rPr>
                <w:rFonts w:ascii="Tahoma" w:hAnsi="Tahoma" w:cs="Tahoma"/>
              </w:rPr>
              <w:t>Granigan</w:t>
            </w:r>
            <w:proofErr w:type="spellEnd"/>
            <w:r w:rsidRPr="0050561C">
              <w:rPr>
                <w:rFonts w:ascii="Tahoma" w:hAnsi="Tahoma" w:cs="Tahoma"/>
              </w:rPr>
              <w:t xml:space="preserve"> (LRA)</w:t>
            </w:r>
          </w:p>
        </w:tc>
        <w:tc>
          <w:tcPr>
            <w:tcW w:w="2158" w:type="dxa"/>
          </w:tcPr>
          <w:p w14:paraId="2F09A465" w14:textId="28FA04F2" w:rsidR="0050561C" w:rsidRPr="0050561C" w:rsidRDefault="0050561C" w:rsidP="006807EF">
            <w:pPr>
              <w:pStyle w:val="NoSpacing"/>
              <w:spacing w:after="360"/>
              <w:rPr>
                <w:rFonts w:ascii="Tahoma" w:hAnsi="Tahoma" w:cs="Tahoma"/>
              </w:rPr>
            </w:pPr>
            <w:r w:rsidRPr="0050561C">
              <w:rPr>
                <w:rFonts w:ascii="Tahoma" w:hAnsi="Tahoma" w:cs="Tahoma"/>
              </w:rPr>
              <w:t xml:space="preserve">Lynne </w:t>
            </w:r>
            <w:proofErr w:type="spellStart"/>
            <w:r w:rsidRPr="0050561C">
              <w:rPr>
                <w:rFonts w:ascii="Tahoma" w:hAnsi="Tahoma" w:cs="Tahoma"/>
              </w:rPr>
              <w:t>Gurba</w:t>
            </w:r>
            <w:proofErr w:type="spellEnd"/>
            <w:r w:rsidRPr="0050561C">
              <w:rPr>
                <w:rFonts w:ascii="Tahoma" w:hAnsi="Tahoma" w:cs="Tahoma"/>
              </w:rPr>
              <w:t xml:space="preserve"> (ERC)</w:t>
            </w:r>
          </w:p>
        </w:tc>
      </w:tr>
      <w:tr w:rsidR="0050561C" w:rsidRPr="0050561C" w14:paraId="6CF525D5" w14:textId="77777777" w:rsidTr="0050561C">
        <w:trPr>
          <w:trHeight w:val="1009"/>
        </w:trPr>
        <w:tc>
          <w:tcPr>
            <w:tcW w:w="2158" w:type="dxa"/>
          </w:tcPr>
          <w:p w14:paraId="045F42D3" w14:textId="6B546FED" w:rsidR="0050561C" w:rsidRPr="0050561C" w:rsidRDefault="0050561C" w:rsidP="006807EF">
            <w:pPr>
              <w:pStyle w:val="NoSpacing"/>
              <w:spacing w:after="360"/>
              <w:rPr>
                <w:rFonts w:ascii="Tahoma" w:hAnsi="Tahoma" w:cs="Tahoma"/>
              </w:rPr>
            </w:pPr>
            <w:r w:rsidRPr="0050561C">
              <w:rPr>
                <w:rFonts w:ascii="Tahoma" w:hAnsi="Tahoma" w:cs="Tahoma"/>
              </w:rPr>
              <w:t>Martin Beamish (BGL)</w:t>
            </w:r>
          </w:p>
        </w:tc>
        <w:tc>
          <w:tcPr>
            <w:tcW w:w="2158" w:type="dxa"/>
          </w:tcPr>
          <w:p w14:paraId="5593436F" w14:textId="6DB2D0BD" w:rsidR="0050561C" w:rsidRPr="0050561C" w:rsidRDefault="0050561C" w:rsidP="006807EF">
            <w:pPr>
              <w:pStyle w:val="NoSpacing"/>
              <w:spacing w:after="360"/>
              <w:rPr>
                <w:rFonts w:ascii="Tahoma" w:hAnsi="Tahoma" w:cs="Tahoma"/>
              </w:rPr>
            </w:pPr>
            <w:r w:rsidRPr="0050561C">
              <w:rPr>
                <w:rFonts w:ascii="Tahoma" w:hAnsi="Tahoma" w:cs="Tahoma"/>
              </w:rPr>
              <w:t xml:space="preserve">Melissa </w:t>
            </w:r>
            <w:proofErr w:type="spellStart"/>
            <w:r w:rsidRPr="0050561C">
              <w:rPr>
                <w:rFonts w:ascii="Tahoma" w:hAnsi="Tahoma" w:cs="Tahoma"/>
              </w:rPr>
              <w:t>Trider</w:t>
            </w:r>
            <w:proofErr w:type="spellEnd"/>
            <w:r w:rsidRPr="0050561C">
              <w:rPr>
                <w:rFonts w:ascii="Tahoma" w:hAnsi="Tahoma" w:cs="Tahoma"/>
              </w:rPr>
              <w:t xml:space="preserve"> (DVRA)</w:t>
            </w:r>
          </w:p>
        </w:tc>
        <w:tc>
          <w:tcPr>
            <w:tcW w:w="2158" w:type="dxa"/>
          </w:tcPr>
          <w:p w14:paraId="0D8EEEAA" w14:textId="1050D540" w:rsidR="0050561C" w:rsidRPr="0050561C" w:rsidRDefault="0050561C" w:rsidP="006807EF">
            <w:pPr>
              <w:pStyle w:val="NoSpacing"/>
              <w:spacing w:after="360"/>
              <w:rPr>
                <w:rFonts w:ascii="Tahoma" w:hAnsi="Tahoma" w:cs="Tahoma"/>
              </w:rPr>
            </w:pPr>
            <w:r w:rsidRPr="0050561C">
              <w:rPr>
                <w:rFonts w:ascii="Tahoma" w:hAnsi="Tahoma" w:cs="Tahoma"/>
              </w:rPr>
              <w:t>Melody Rock (CGY AA)</w:t>
            </w:r>
          </w:p>
        </w:tc>
        <w:tc>
          <w:tcPr>
            <w:tcW w:w="2158" w:type="dxa"/>
          </w:tcPr>
          <w:p w14:paraId="3F66B478" w14:textId="4B6C51AE" w:rsidR="0050561C" w:rsidRPr="0050561C" w:rsidRDefault="0050561C" w:rsidP="006807EF">
            <w:pPr>
              <w:pStyle w:val="NoSpacing"/>
              <w:spacing w:after="360"/>
              <w:rPr>
                <w:rFonts w:ascii="Tahoma" w:hAnsi="Tahoma" w:cs="Tahoma"/>
              </w:rPr>
            </w:pPr>
            <w:r w:rsidRPr="0050561C">
              <w:rPr>
                <w:rFonts w:ascii="Tahoma" w:hAnsi="Tahoma" w:cs="Tahoma"/>
              </w:rPr>
              <w:t>Michael Greenwood (FSRA)</w:t>
            </w:r>
          </w:p>
        </w:tc>
        <w:tc>
          <w:tcPr>
            <w:tcW w:w="2158" w:type="dxa"/>
          </w:tcPr>
          <w:p w14:paraId="622628B9" w14:textId="02ADF2E4" w:rsidR="0050561C" w:rsidRPr="0050561C" w:rsidRDefault="0050561C" w:rsidP="006807EF">
            <w:pPr>
              <w:pStyle w:val="NoSpacing"/>
              <w:spacing w:after="360"/>
              <w:rPr>
                <w:rFonts w:ascii="Tahoma" w:hAnsi="Tahoma" w:cs="Tahoma"/>
              </w:rPr>
            </w:pPr>
            <w:r w:rsidRPr="0050561C">
              <w:rPr>
                <w:rFonts w:ascii="Tahoma" w:hAnsi="Tahoma" w:cs="Tahoma"/>
              </w:rPr>
              <w:t xml:space="preserve">Michelle </w:t>
            </w:r>
            <w:proofErr w:type="spellStart"/>
            <w:r w:rsidRPr="0050561C">
              <w:rPr>
                <w:rFonts w:ascii="Tahoma" w:hAnsi="Tahoma" w:cs="Tahoma"/>
              </w:rPr>
              <w:t>Viney</w:t>
            </w:r>
            <w:proofErr w:type="spellEnd"/>
            <w:r w:rsidRPr="0050561C">
              <w:rPr>
                <w:rFonts w:ascii="Tahoma" w:hAnsi="Tahoma" w:cs="Tahoma"/>
              </w:rPr>
              <w:t xml:space="preserve"> (SGRA)</w:t>
            </w:r>
          </w:p>
        </w:tc>
      </w:tr>
      <w:tr w:rsidR="0050561C" w:rsidRPr="0050561C" w14:paraId="5BE63165" w14:textId="77777777" w:rsidTr="0050561C">
        <w:tc>
          <w:tcPr>
            <w:tcW w:w="2158" w:type="dxa"/>
          </w:tcPr>
          <w:p w14:paraId="13B95A69" w14:textId="56AE0109" w:rsidR="0050561C" w:rsidRPr="0050561C" w:rsidRDefault="0050561C" w:rsidP="006807EF">
            <w:pPr>
              <w:pStyle w:val="NoSpacing"/>
              <w:spacing w:after="360"/>
              <w:rPr>
                <w:rFonts w:ascii="Tahoma" w:hAnsi="Tahoma" w:cs="Tahoma"/>
              </w:rPr>
            </w:pPr>
            <w:r w:rsidRPr="0050561C">
              <w:rPr>
                <w:rFonts w:ascii="Tahoma" w:hAnsi="Tahoma" w:cs="Tahoma"/>
              </w:rPr>
              <w:t xml:space="preserve">Rob </w:t>
            </w:r>
            <w:proofErr w:type="spellStart"/>
            <w:r w:rsidRPr="0050561C">
              <w:rPr>
                <w:rFonts w:ascii="Tahoma" w:hAnsi="Tahoma" w:cs="Tahoma"/>
              </w:rPr>
              <w:t>Peirson</w:t>
            </w:r>
            <w:proofErr w:type="spellEnd"/>
            <w:r w:rsidRPr="0050561C">
              <w:rPr>
                <w:rFonts w:ascii="Tahoma" w:hAnsi="Tahoma" w:cs="Tahoma"/>
              </w:rPr>
              <w:t xml:space="preserve"> (BGL/FSRA)</w:t>
            </w:r>
          </w:p>
        </w:tc>
        <w:tc>
          <w:tcPr>
            <w:tcW w:w="2158" w:type="dxa"/>
          </w:tcPr>
          <w:p w14:paraId="48CE35B3" w14:textId="44DA88B3" w:rsidR="0050561C" w:rsidRPr="0050561C" w:rsidRDefault="0050561C" w:rsidP="006807EF">
            <w:pPr>
              <w:pStyle w:val="NoSpacing"/>
              <w:spacing w:after="360"/>
              <w:rPr>
                <w:rFonts w:ascii="Tahoma" w:hAnsi="Tahoma" w:cs="Tahoma"/>
              </w:rPr>
            </w:pPr>
            <w:r w:rsidRPr="0050561C">
              <w:rPr>
                <w:rFonts w:ascii="Tahoma" w:hAnsi="Tahoma" w:cs="Tahoma"/>
              </w:rPr>
              <w:t>Robert Weiss (PEM)</w:t>
            </w:r>
          </w:p>
        </w:tc>
        <w:tc>
          <w:tcPr>
            <w:tcW w:w="2158" w:type="dxa"/>
          </w:tcPr>
          <w:p w14:paraId="29EEFFC7" w14:textId="06BB22F0" w:rsidR="0050561C" w:rsidRPr="0050561C" w:rsidRDefault="0050561C" w:rsidP="006807EF">
            <w:pPr>
              <w:pStyle w:val="NoSpacing"/>
              <w:spacing w:after="360"/>
              <w:rPr>
                <w:rFonts w:ascii="Tahoma" w:hAnsi="Tahoma" w:cs="Tahoma"/>
              </w:rPr>
            </w:pPr>
            <w:r w:rsidRPr="0050561C">
              <w:rPr>
                <w:rFonts w:ascii="Tahoma" w:hAnsi="Tahoma" w:cs="Tahoma"/>
              </w:rPr>
              <w:t>Sandra Fenton (BGL)</w:t>
            </w:r>
          </w:p>
        </w:tc>
        <w:tc>
          <w:tcPr>
            <w:tcW w:w="2158" w:type="dxa"/>
          </w:tcPr>
          <w:p w14:paraId="50D73069" w14:textId="4F6E3AB2" w:rsidR="0050561C" w:rsidRPr="0050561C" w:rsidRDefault="0050561C" w:rsidP="006807EF">
            <w:pPr>
              <w:pStyle w:val="NoSpacing"/>
              <w:spacing w:after="360"/>
              <w:rPr>
                <w:rFonts w:ascii="Tahoma" w:hAnsi="Tahoma" w:cs="Tahoma"/>
              </w:rPr>
            </w:pPr>
            <w:r w:rsidRPr="0050561C">
              <w:rPr>
                <w:rFonts w:ascii="Tahoma" w:hAnsi="Tahoma" w:cs="Tahoma"/>
              </w:rPr>
              <w:t xml:space="preserve">Sara </w:t>
            </w:r>
            <w:proofErr w:type="spellStart"/>
            <w:r w:rsidRPr="0050561C">
              <w:rPr>
                <w:rFonts w:ascii="Tahoma" w:hAnsi="Tahoma" w:cs="Tahoma"/>
              </w:rPr>
              <w:t>Emmonds</w:t>
            </w:r>
            <w:proofErr w:type="spellEnd"/>
            <w:r w:rsidRPr="0050561C">
              <w:rPr>
                <w:rFonts w:ascii="Tahoma" w:hAnsi="Tahoma" w:cs="Tahoma"/>
              </w:rPr>
              <w:t xml:space="preserve"> (DVRA)</w:t>
            </w:r>
          </w:p>
        </w:tc>
        <w:tc>
          <w:tcPr>
            <w:tcW w:w="2158" w:type="dxa"/>
          </w:tcPr>
          <w:p w14:paraId="6A69120B" w14:textId="5A8A8BE3" w:rsidR="0050561C" w:rsidRPr="0050561C" w:rsidRDefault="0050561C" w:rsidP="006807EF">
            <w:pPr>
              <w:pStyle w:val="NoSpacing"/>
              <w:spacing w:after="360"/>
              <w:rPr>
                <w:rFonts w:ascii="Tahoma" w:hAnsi="Tahoma" w:cs="Tahoma"/>
              </w:rPr>
            </w:pPr>
            <w:r w:rsidRPr="0050561C">
              <w:rPr>
                <w:rFonts w:ascii="Tahoma" w:hAnsi="Tahoma" w:cs="Tahoma"/>
              </w:rPr>
              <w:t xml:space="preserve">Shannon </w:t>
            </w:r>
            <w:proofErr w:type="spellStart"/>
            <w:r w:rsidRPr="0050561C">
              <w:rPr>
                <w:rFonts w:ascii="Tahoma" w:hAnsi="Tahoma" w:cs="Tahoma"/>
              </w:rPr>
              <w:t>Langstrom</w:t>
            </w:r>
            <w:proofErr w:type="spellEnd"/>
            <w:r w:rsidRPr="0050561C">
              <w:rPr>
                <w:rFonts w:ascii="Tahoma" w:hAnsi="Tahoma" w:cs="Tahoma"/>
              </w:rPr>
              <w:t xml:space="preserve"> (EFCLRA)</w:t>
            </w:r>
          </w:p>
        </w:tc>
      </w:tr>
      <w:tr w:rsidR="0050561C" w:rsidRPr="0050561C" w14:paraId="0C422FB3" w14:textId="77777777" w:rsidTr="0050561C">
        <w:tc>
          <w:tcPr>
            <w:tcW w:w="2158" w:type="dxa"/>
          </w:tcPr>
          <w:p w14:paraId="2901E422" w14:textId="0B9D5228" w:rsidR="0050561C" w:rsidRPr="0050561C" w:rsidRDefault="0050561C" w:rsidP="006807EF">
            <w:pPr>
              <w:pStyle w:val="NoSpacing"/>
              <w:spacing w:after="360"/>
              <w:rPr>
                <w:rFonts w:ascii="Tahoma" w:hAnsi="Tahoma" w:cs="Tahoma"/>
              </w:rPr>
            </w:pPr>
            <w:r w:rsidRPr="0050561C">
              <w:rPr>
                <w:rFonts w:ascii="Tahoma" w:hAnsi="Tahoma" w:cs="Tahoma"/>
              </w:rPr>
              <w:t xml:space="preserve">Shelly </w:t>
            </w:r>
            <w:proofErr w:type="spellStart"/>
            <w:r w:rsidRPr="0050561C">
              <w:rPr>
                <w:rFonts w:ascii="Tahoma" w:hAnsi="Tahoma" w:cs="Tahoma"/>
              </w:rPr>
              <w:t>Rodrigue</w:t>
            </w:r>
            <w:proofErr w:type="spellEnd"/>
            <w:r w:rsidRPr="0050561C">
              <w:rPr>
                <w:rFonts w:ascii="Tahoma" w:hAnsi="Tahoma" w:cs="Tahoma"/>
              </w:rPr>
              <w:t xml:space="preserve"> (SPRA)</w:t>
            </w:r>
          </w:p>
        </w:tc>
        <w:tc>
          <w:tcPr>
            <w:tcW w:w="2158" w:type="dxa"/>
          </w:tcPr>
          <w:p w14:paraId="4899AA2B" w14:textId="335C4577" w:rsidR="0050561C" w:rsidRPr="0050561C" w:rsidRDefault="0050561C" w:rsidP="006807EF">
            <w:pPr>
              <w:pStyle w:val="NoSpacing"/>
              <w:spacing w:after="360"/>
              <w:rPr>
                <w:rFonts w:ascii="Tahoma" w:hAnsi="Tahoma" w:cs="Tahoma"/>
              </w:rPr>
            </w:pPr>
            <w:r w:rsidRPr="0050561C">
              <w:rPr>
                <w:rFonts w:ascii="Tahoma" w:hAnsi="Tahoma" w:cs="Tahoma"/>
              </w:rPr>
              <w:t>Sylvie Dubois (BGL)</w:t>
            </w:r>
          </w:p>
        </w:tc>
        <w:tc>
          <w:tcPr>
            <w:tcW w:w="2158" w:type="dxa"/>
          </w:tcPr>
          <w:p w14:paraId="4A2207D7" w14:textId="00A4CBED" w:rsidR="0050561C" w:rsidRPr="0050561C" w:rsidRDefault="0050561C" w:rsidP="006807EF">
            <w:pPr>
              <w:pStyle w:val="NoSpacing"/>
              <w:spacing w:after="360"/>
              <w:rPr>
                <w:rFonts w:ascii="Tahoma" w:hAnsi="Tahoma" w:cs="Tahoma"/>
              </w:rPr>
            </w:pPr>
            <w:r w:rsidRPr="0050561C">
              <w:rPr>
                <w:rFonts w:ascii="Tahoma" w:hAnsi="Tahoma" w:cs="Tahoma"/>
              </w:rPr>
              <w:t xml:space="preserve">Tanis </w:t>
            </w:r>
            <w:proofErr w:type="spellStart"/>
            <w:r w:rsidRPr="0050561C">
              <w:rPr>
                <w:rFonts w:ascii="Tahoma" w:hAnsi="Tahoma" w:cs="Tahoma"/>
              </w:rPr>
              <w:t>Hoose</w:t>
            </w:r>
            <w:proofErr w:type="spellEnd"/>
            <w:r w:rsidRPr="0050561C">
              <w:rPr>
                <w:rFonts w:ascii="Tahoma" w:hAnsi="Tahoma" w:cs="Tahoma"/>
              </w:rPr>
              <w:t xml:space="preserve"> (EFCLRA)</w:t>
            </w:r>
          </w:p>
        </w:tc>
        <w:tc>
          <w:tcPr>
            <w:tcW w:w="2158" w:type="dxa"/>
          </w:tcPr>
          <w:p w14:paraId="1693A33E" w14:textId="442C65AC" w:rsidR="0050561C" w:rsidRPr="0050561C" w:rsidRDefault="0050561C" w:rsidP="006807EF">
            <w:pPr>
              <w:pStyle w:val="NoSpacing"/>
              <w:spacing w:after="360"/>
              <w:rPr>
                <w:rFonts w:ascii="Tahoma" w:hAnsi="Tahoma" w:cs="Tahoma"/>
              </w:rPr>
            </w:pPr>
            <w:r w:rsidRPr="0050561C">
              <w:rPr>
                <w:rFonts w:ascii="Tahoma" w:hAnsi="Tahoma" w:cs="Tahoma"/>
              </w:rPr>
              <w:t>Wayne Martin (BGL)</w:t>
            </w:r>
          </w:p>
        </w:tc>
        <w:tc>
          <w:tcPr>
            <w:tcW w:w="2158" w:type="dxa"/>
          </w:tcPr>
          <w:p w14:paraId="38EA36B9" w14:textId="77777777" w:rsidR="0050561C" w:rsidRPr="0050561C" w:rsidRDefault="0050561C" w:rsidP="006807EF">
            <w:pPr>
              <w:pStyle w:val="NoSpacing"/>
              <w:spacing w:after="360"/>
              <w:rPr>
                <w:rFonts w:ascii="Tahoma" w:hAnsi="Tahoma" w:cs="Tahoma"/>
              </w:rPr>
            </w:pPr>
          </w:p>
        </w:tc>
      </w:tr>
    </w:tbl>
    <w:p w14:paraId="6142E478" w14:textId="77777777" w:rsidR="006807EF" w:rsidRPr="0050561C" w:rsidRDefault="006807EF" w:rsidP="006807EF">
      <w:pPr>
        <w:pStyle w:val="NoSpacing"/>
        <w:spacing w:after="360"/>
        <w:ind w:left="720"/>
        <w:rPr>
          <w:rFonts w:ascii="Tahoma" w:hAnsi="Tahoma" w:cs="Tahoma"/>
          <w:b/>
          <w:bCs/>
        </w:rPr>
      </w:pPr>
    </w:p>
    <w:p w14:paraId="39DC0F52" w14:textId="597464FF" w:rsidR="002F32D1" w:rsidRDefault="002F32D1" w:rsidP="002F32D1">
      <w:pPr>
        <w:pStyle w:val="NoSpacing"/>
        <w:numPr>
          <w:ilvl w:val="0"/>
          <w:numId w:val="14"/>
        </w:numPr>
        <w:spacing w:after="360"/>
        <w:rPr>
          <w:rFonts w:ascii="Tahoma" w:hAnsi="Tahoma" w:cs="Tahoma"/>
        </w:rPr>
      </w:pPr>
      <w:r w:rsidRPr="0050561C">
        <w:rPr>
          <w:rFonts w:ascii="Tahoma" w:hAnsi="Tahoma" w:cs="Tahoma"/>
        </w:rPr>
        <w:t>Welcome &amp; Additions to the Agenda</w:t>
      </w:r>
    </w:p>
    <w:p w14:paraId="1AFA8161" w14:textId="57935970" w:rsidR="0050561C" w:rsidRDefault="0050561C" w:rsidP="0050561C">
      <w:pPr>
        <w:pStyle w:val="NoSpacing"/>
        <w:spacing w:after="360"/>
        <w:ind w:left="720"/>
        <w:rPr>
          <w:rFonts w:ascii="Tahoma" w:hAnsi="Tahoma" w:cs="Tahoma"/>
          <w:b/>
          <w:bCs/>
        </w:rPr>
      </w:pPr>
      <w:r>
        <w:rPr>
          <w:rFonts w:ascii="Tahoma" w:hAnsi="Tahoma" w:cs="Tahoma"/>
          <w:b/>
          <w:bCs/>
        </w:rPr>
        <w:t>Below additions to be added to the agenda.</w:t>
      </w:r>
    </w:p>
    <w:p w14:paraId="615372A3" w14:textId="300A6CBE" w:rsidR="0050561C" w:rsidRDefault="0050561C" w:rsidP="0050561C">
      <w:pPr>
        <w:pStyle w:val="NoSpacing"/>
        <w:spacing w:after="360"/>
        <w:ind w:left="720"/>
        <w:rPr>
          <w:rFonts w:ascii="Tahoma" w:hAnsi="Tahoma" w:cs="Tahoma"/>
          <w:b/>
          <w:bCs/>
        </w:rPr>
      </w:pPr>
      <w:r>
        <w:rPr>
          <w:rFonts w:ascii="Tahoma" w:hAnsi="Tahoma" w:cs="Tahoma"/>
          <w:b/>
          <w:bCs/>
        </w:rPr>
        <w:t xml:space="preserve">Michael Greenwood – Would like to speak about spectator liaison program and minor officials for the seasons. </w:t>
      </w:r>
    </w:p>
    <w:p w14:paraId="6F17C751" w14:textId="4E4AE079" w:rsidR="0050561C" w:rsidRDefault="0050561C" w:rsidP="0050561C">
      <w:pPr>
        <w:pStyle w:val="NoSpacing"/>
        <w:spacing w:after="360"/>
        <w:ind w:left="720"/>
        <w:rPr>
          <w:rFonts w:ascii="Tahoma" w:hAnsi="Tahoma" w:cs="Tahoma"/>
          <w:b/>
          <w:bCs/>
        </w:rPr>
      </w:pPr>
      <w:r>
        <w:rPr>
          <w:rFonts w:ascii="Tahoma" w:hAnsi="Tahoma" w:cs="Tahoma"/>
          <w:b/>
          <w:bCs/>
        </w:rPr>
        <w:t>Melody Rock – Game format for U19AA and game times (4 quarters vs 2 halves).</w:t>
      </w:r>
    </w:p>
    <w:p w14:paraId="29924FE2" w14:textId="154806E2" w:rsidR="0050561C" w:rsidRDefault="0050561C" w:rsidP="0050561C">
      <w:pPr>
        <w:pStyle w:val="NoSpacing"/>
        <w:spacing w:after="360"/>
        <w:ind w:left="720"/>
        <w:rPr>
          <w:rFonts w:ascii="Tahoma" w:hAnsi="Tahoma" w:cs="Tahoma"/>
          <w:b/>
          <w:bCs/>
        </w:rPr>
      </w:pPr>
      <w:r>
        <w:rPr>
          <w:rFonts w:ascii="Tahoma" w:hAnsi="Tahoma" w:cs="Tahoma"/>
          <w:b/>
          <w:bCs/>
        </w:rPr>
        <w:t xml:space="preserve">Robert Weiss (PEM) motions to adopt agenda, Lynne </w:t>
      </w:r>
      <w:proofErr w:type="spellStart"/>
      <w:r>
        <w:rPr>
          <w:rFonts w:ascii="Tahoma" w:hAnsi="Tahoma" w:cs="Tahoma"/>
          <w:b/>
          <w:bCs/>
        </w:rPr>
        <w:t>Gurba</w:t>
      </w:r>
      <w:proofErr w:type="spellEnd"/>
      <w:r>
        <w:rPr>
          <w:rFonts w:ascii="Tahoma" w:hAnsi="Tahoma" w:cs="Tahoma"/>
          <w:b/>
          <w:bCs/>
        </w:rPr>
        <w:t xml:space="preserve"> (ERC) seconds. </w:t>
      </w:r>
    </w:p>
    <w:p w14:paraId="073CC427" w14:textId="79904DED" w:rsidR="0050561C" w:rsidRPr="0050561C" w:rsidRDefault="0050561C" w:rsidP="0050561C">
      <w:pPr>
        <w:pStyle w:val="NoSpacing"/>
        <w:spacing w:after="360"/>
        <w:ind w:left="720"/>
        <w:rPr>
          <w:rFonts w:ascii="Tahoma" w:hAnsi="Tahoma" w:cs="Tahoma"/>
          <w:b/>
          <w:bCs/>
        </w:rPr>
      </w:pPr>
      <w:r>
        <w:rPr>
          <w:rFonts w:ascii="Tahoma" w:hAnsi="Tahoma" w:cs="Tahoma"/>
          <w:b/>
          <w:bCs/>
        </w:rPr>
        <w:t>Motion carried.</w:t>
      </w:r>
    </w:p>
    <w:p w14:paraId="4A4484DF" w14:textId="4ADB1499" w:rsidR="002F32D1" w:rsidRDefault="002F32D1" w:rsidP="002F32D1">
      <w:pPr>
        <w:pStyle w:val="NoSpacing"/>
        <w:numPr>
          <w:ilvl w:val="0"/>
          <w:numId w:val="14"/>
        </w:numPr>
        <w:spacing w:after="360"/>
        <w:rPr>
          <w:rFonts w:ascii="Tahoma" w:hAnsi="Tahoma" w:cs="Tahoma"/>
        </w:rPr>
      </w:pPr>
      <w:r w:rsidRPr="0050561C">
        <w:rPr>
          <w:rFonts w:ascii="Tahoma" w:hAnsi="Tahoma" w:cs="Tahoma"/>
        </w:rPr>
        <w:lastRenderedPageBreak/>
        <w:t>Approval of Minutes from August 17, 2021 Meeting</w:t>
      </w:r>
    </w:p>
    <w:p w14:paraId="51B21589" w14:textId="637834B7" w:rsidR="0050561C" w:rsidRDefault="0050561C" w:rsidP="0050561C">
      <w:pPr>
        <w:pStyle w:val="NoSpacing"/>
        <w:spacing w:after="360"/>
        <w:ind w:left="720"/>
        <w:rPr>
          <w:rFonts w:ascii="Tahoma" w:hAnsi="Tahoma" w:cs="Tahoma"/>
          <w:b/>
          <w:bCs/>
        </w:rPr>
      </w:pPr>
      <w:r>
        <w:rPr>
          <w:rFonts w:ascii="Tahoma" w:hAnsi="Tahoma" w:cs="Tahoma"/>
          <w:b/>
          <w:bCs/>
        </w:rPr>
        <w:t>Robert Weiss (PEM) motions to approve August Meeting Minutes. Jason Sweet (HIN) seconds.</w:t>
      </w:r>
    </w:p>
    <w:p w14:paraId="158B369C" w14:textId="5366DB56" w:rsidR="0050561C" w:rsidRPr="0050561C" w:rsidRDefault="0050561C" w:rsidP="0050561C">
      <w:pPr>
        <w:pStyle w:val="NoSpacing"/>
        <w:spacing w:after="360"/>
        <w:ind w:left="720"/>
        <w:rPr>
          <w:rFonts w:ascii="Tahoma" w:hAnsi="Tahoma" w:cs="Tahoma"/>
          <w:b/>
          <w:bCs/>
        </w:rPr>
      </w:pPr>
      <w:r>
        <w:rPr>
          <w:rFonts w:ascii="Tahoma" w:hAnsi="Tahoma" w:cs="Tahoma"/>
          <w:b/>
          <w:bCs/>
        </w:rPr>
        <w:t>Motion carried.</w:t>
      </w:r>
    </w:p>
    <w:p w14:paraId="410112E3" w14:textId="3B40DD27" w:rsidR="00166E8D" w:rsidRDefault="00166E8D" w:rsidP="002F32D1">
      <w:pPr>
        <w:pStyle w:val="NoSpacing"/>
        <w:numPr>
          <w:ilvl w:val="0"/>
          <w:numId w:val="14"/>
        </w:numPr>
        <w:spacing w:after="360"/>
        <w:rPr>
          <w:rFonts w:ascii="Tahoma" w:hAnsi="Tahoma" w:cs="Tahoma"/>
        </w:rPr>
      </w:pPr>
      <w:r>
        <w:rPr>
          <w:rFonts w:ascii="Tahoma" w:hAnsi="Tahoma" w:cs="Tahoma"/>
        </w:rPr>
        <w:t>Facility Restrictions</w:t>
      </w:r>
    </w:p>
    <w:p w14:paraId="1CDAF8F7" w14:textId="728AE8A0" w:rsidR="00166E8D" w:rsidRDefault="00166E8D" w:rsidP="00166E8D">
      <w:pPr>
        <w:pStyle w:val="NoSpacing"/>
        <w:spacing w:after="360"/>
        <w:ind w:left="720"/>
        <w:rPr>
          <w:rFonts w:ascii="Tahoma" w:hAnsi="Tahoma" w:cs="Tahoma"/>
          <w:b/>
          <w:bCs/>
        </w:rPr>
      </w:pPr>
      <w:r>
        <w:rPr>
          <w:rFonts w:ascii="Tahoma" w:hAnsi="Tahoma" w:cs="Tahoma"/>
          <w:b/>
          <w:bCs/>
        </w:rPr>
        <w:t xml:space="preserve">RAB has not mandated any vaccination requirements. NAWRA (Open) has mandated a vaccine requirement to participate this season. </w:t>
      </w:r>
    </w:p>
    <w:p w14:paraId="560B3BBC" w14:textId="418106E8" w:rsidR="006E6E62" w:rsidRDefault="006E6E62" w:rsidP="00166E8D">
      <w:pPr>
        <w:pStyle w:val="NoSpacing"/>
        <w:spacing w:after="360"/>
        <w:ind w:left="720"/>
        <w:rPr>
          <w:rFonts w:ascii="Tahoma" w:hAnsi="Tahoma" w:cs="Tahoma"/>
          <w:b/>
          <w:bCs/>
        </w:rPr>
      </w:pPr>
      <w:r>
        <w:rPr>
          <w:rFonts w:ascii="Tahoma" w:hAnsi="Tahoma" w:cs="Tahoma"/>
          <w:b/>
          <w:bCs/>
        </w:rPr>
        <w:t xml:space="preserve">Most ice allocators have forwarded their facility policy to Sandra, who will post this information to the BGL website for all members to access. It will provide a summary of the requirements of each facility. </w:t>
      </w:r>
    </w:p>
    <w:p w14:paraId="0DF2CCA6" w14:textId="56C9DD6E" w:rsidR="006E6E62" w:rsidRDefault="006E6E62" w:rsidP="00166E8D">
      <w:pPr>
        <w:pStyle w:val="NoSpacing"/>
        <w:spacing w:after="360"/>
        <w:ind w:left="720"/>
        <w:rPr>
          <w:rFonts w:ascii="Tahoma" w:hAnsi="Tahoma" w:cs="Tahoma"/>
          <w:b/>
          <w:bCs/>
        </w:rPr>
      </w:pPr>
      <w:r>
        <w:rPr>
          <w:rFonts w:ascii="Tahoma" w:hAnsi="Tahoma" w:cs="Tahoma"/>
          <w:b/>
          <w:bCs/>
        </w:rPr>
        <w:t xml:space="preserve">It is important to note that all facilities have different policies – some are stricter, and some are more lenient. Everyone needs to be prepared for each situation. </w:t>
      </w:r>
    </w:p>
    <w:p w14:paraId="19409A9B" w14:textId="61B86338" w:rsidR="006E6E62" w:rsidRDefault="006E6E62" w:rsidP="00166E8D">
      <w:pPr>
        <w:pStyle w:val="NoSpacing"/>
        <w:spacing w:after="360"/>
        <w:ind w:left="720"/>
        <w:rPr>
          <w:rFonts w:ascii="Tahoma" w:hAnsi="Tahoma" w:cs="Tahoma"/>
          <w:b/>
          <w:bCs/>
        </w:rPr>
      </w:pPr>
      <w:r>
        <w:rPr>
          <w:rFonts w:ascii="Tahoma" w:hAnsi="Tahoma" w:cs="Tahoma"/>
          <w:b/>
          <w:bCs/>
        </w:rPr>
        <w:t xml:space="preserve">Wayne submitted a poll to discuss forfeits due to teams not complying with facility </w:t>
      </w:r>
      <w:proofErr w:type="spellStart"/>
      <w:r>
        <w:rPr>
          <w:rFonts w:ascii="Tahoma" w:hAnsi="Tahoma" w:cs="Tahoma"/>
          <w:b/>
          <w:bCs/>
        </w:rPr>
        <w:t>covid</w:t>
      </w:r>
      <w:proofErr w:type="spellEnd"/>
      <w:r>
        <w:rPr>
          <w:rFonts w:ascii="Tahoma" w:hAnsi="Tahoma" w:cs="Tahoma"/>
          <w:b/>
          <w:bCs/>
        </w:rPr>
        <w:t xml:space="preserve"> polic</w:t>
      </w:r>
      <w:r w:rsidR="00E66437">
        <w:rPr>
          <w:rFonts w:ascii="Tahoma" w:hAnsi="Tahoma" w:cs="Tahoma"/>
          <w:b/>
          <w:bCs/>
        </w:rPr>
        <w:t>ies</w:t>
      </w:r>
      <w:r>
        <w:rPr>
          <w:rFonts w:ascii="Tahoma" w:hAnsi="Tahoma" w:cs="Tahoma"/>
          <w:b/>
          <w:bCs/>
        </w:rPr>
        <w:t xml:space="preserve">. Results: 13% Forfeit with no fine; 4% Forfeit with full fine ($750); </w:t>
      </w:r>
      <w:r w:rsidR="00E66437">
        <w:rPr>
          <w:rFonts w:ascii="Tahoma" w:hAnsi="Tahoma" w:cs="Tahoma"/>
          <w:b/>
          <w:bCs/>
        </w:rPr>
        <w:t>83% Forfeit with reduced fine ($250).</w:t>
      </w:r>
    </w:p>
    <w:p w14:paraId="1382B6B0" w14:textId="472B6309" w:rsidR="00E66437" w:rsidRDefault="00E66437" w:rsidP="00166E8D">
      <w:pPr>
        <w:pStyle w:val="NoSpacing"/>
        <w:spacing w:after="360"/>
        <w:ind w:left="720"/>
        <w:rPr>
          <w:rFonts w:ascii="Tahoma" w:hAnsi="Tahoma" w:cs="Tahoma"/>
          <w:b/>
          <w:bCs/>
        </w:rPr>
      </w:pPr>
      <w:r>
        <w:rPr>
          <w:rFonts w:ascii="Tahoma" w:hAnsi="Tahoma" w:cs="Tahoma"/>
          <w:b/>
          <w:bCs/>
        </w:rPr>
        <w:t xml:space="preserve">Chelsea Cameron (LED/BGL) motions for a $250 fine to be applied to teams who forfeit due to non-compliance with facility </w:t>
      </w:r>
      <w:proofErr w:type="spellStart"/>
      <w:r>
        <w:rPr>
          <w:rFonts w:ascii="Tahoma" w:hAnsi="Tahoma" w:cs="Tahoma"/>
          <w:b/>
          <w:bCs/>
        </w:rPr>
        <w:t>covid</w:t>
      </w:r>
      <w:proofErr w:type="spellEnd"/>
      <w:r>
        <w:rPr>
          <w:rFonts w:ascii="Tahoma" w:hAnsi="Tahoma" w:cs="Tahoma"/>
          <w:b/>
          <w:bCs/>
        </w:rPr>
        <w:t xml:space="preserve"> policies (i.e., denied entry for lack of test or vaccination confirmation). </w:t>
      </w:r>
      <w:proofErr w:type="spellStart"/>
      <w:r>
        <w:rPr>
          <w:rFonts w:ascii="Tahoma" w:hAnsi="Tahoma" w:cs="Tahoma"/>
          <w:b/>
          <w:bCs/>
        </w:rPr>
        <w:t>Tannis</w:t>
      </w:r>
      <w:proofErr w:type="spellEnd"/>
      <w:r>
        <w:rPr>
          <w:rFonts w:ascii="Tahoma" w:hAnsi="Tahoma" w:cs="Tahoma"/>
          <w:b/>
          <w:bCs/>
        </w:rPr>
        <w:t xml:space="preserve"> </w:t>
      </w:r>
      <w:proofErr w:type="spellStart"/>
      <w:r>
        <w:rPr>
          <w:rFonts w:ascii="Tahoma" w:hAnsi="Tahoma" w:cs="Tahoma"/>
          <w:b/>
          <w:bCs/>
        </w:rPr>
        <w:t>Hoose</w:t>
      </w:r>
      <w:proofErr w:type="spellEnd"/>
      <w:r>
        <w:rPr>
          <w:rFonts w:ascii="Tahoma" w:hAnsi="Tahoma" w:cs="Tahoma"/>
          <w:b/>
          <w:bCs/>
        </w:rPr>
        <w:t xml:space="preserve"> (EFCLRA) seconds. </w:t>
      </w:r>
    </w:p>
    <w:p w14:paraId="66833DF6" w14:textId="743BF7FC" w:rsidR="00E66437" w:rsidRDefault="00E66437" w:rsidP="00166E8D">
      <w:pPr>
        <w:pStyle w:val="NoSpacing"/>
        <w:spacing w:after="360"/>
        <w:ind w:left="720"/>
        <w:rPr>
          <w:rFonts w:ascii="Tahoma" w:hAnsi="Tahoma" w:cs="Tahoma"/>
          <w:b/>
          <w:bCs/>
        </w:rPr>
      </w:pPr>
      <w:r>
        <w:rPr>
          <w:rFonts w:ascii="Tahoma" w:hAnsi="Tahoma" w:cs="Tahoma"/>
          <w:b/>
          <w:bCs/>
        </w:rPr>
        <w:t>Motion carried.</w:t>
      </w:r>
    </w:p>
    <w:p w14:paraId="41AA2ED0" w14:textId="72BDDDD4" w:rsidR="002F32D1" w:rsidRDefault="002F32D1" w:rsidP="002F32D1">
      <w:pPr>
        <w:pStyle w:val="NoSpacing"/>
        <w:numPr>
          <w:ilvl w:val="0"/>
          <w:numId w:val="14"/>
        </w:numPr>
        <w:spacing w:after="360"/>
        <w:rPr>
          <w:rFonts w:ascii="Tahoma" w:hAnsi="Tahoma" w:cs="Tahoma"/>
        </w:rPr>
      </w:pPr>
      <w:r w:rsidRPr="0050561C">
        <w:rPr>
          <w:rFonts w:ascii="Tahoma" w:hAnsi="Tahoma" w:cs="Tahoma"/>
        </w:rPr>
        <w:t>RIC Report</w:t>
      </w:r>
    </w:p>
    <w:p w14:paraId="78F401B4" w14:textId="5ABADF03" w:rsidR="001F2198" w:rsidRDefault="001F2198" w:rsidP="001F2198">
      <w:pPr>
        <w:pStyle w:val="NoSpacing"/>
        <w:spacing w:after="360"/>
        <w:ind w:left="720"/>
        <w:rPr>
          <w:rFonts w:ascii="Tahoma" w:hAnsi="Tahoma" w:cs="Tahoma"/>
          <w:b/>
          <w:bCs/>
        </w:rPr>
      </w:pPr>
      <w:r>
        <w:rPr>
          <w:rFonts w:ascii="Tahoma" w:hAnsi="Tahoma" w:cs="Tahoma"/>
          <w:b/>
          <w:bCs/>
        </w:rPr>
        <w:t xml:space="preserve">Regarding officials, game assignments will go to fully vaccinated refs. It is too high a risk to give assignments to officials who are waiting for a negative test 72 hours prior to a game. </w:t>
      </w:r>
      <w:r w:rsidR="00442DEB">
        <w:rPr>
          <w:rFonts w:ascii="Tahoma" w:hAnsi="Tahoma" w:cs="Tahoma"/>
          <w:b/>
          <w:bCs/>
        </w:rPr>
        <w:t xml:space="preserve"> Local RIC’s will need to verify vaccination status of their officials.</w:t>
      </w:r>
    </w:p>
    <w:p w14:paraId="3F5EE87A" w14:textId="71DB6650" w:rsidR="001F2198" w:rsidRDefault="001F2198" w:rsidP="001F2198">
      <w:pPr>
        <w:pStyle w:val="NoSpacing"/>
        <w:spacing w:after="360"/>
        <w:ind w:left="720"/>
        <w:rPr>
          <w:rFonts w:ascii="Tahoma" w:hAnsi="Tahoma" w:cs="Tahoma"/>
          <w:b/>
          <w:bCs/>
        </w:rPr>
      </w:pPr>
      <w:r>
        <w:rPr>
          <w:rFonts w:ascii="Tahoma" w:hAnsi="Tahoma" w:cs="Tahoma"/>
          <w:b/>
          <w:bCs/>
        </w:rPr>
        <w:t>Current returning numbers: 49% return rate – 106 officials from Red Deer to Ft. Mac. (Normally we are around 200 officials at the start of the season.)</w:t>
      </w:r>
    </w:p>
    <w:p w14:paraId="08F0F431" w14:textId="7FD3B97A" w:rsidR="001F2198" w:rsidRDefault="001F2198" w:rsidP="001F2198">
      <w:pPr>
        <w:pStyle w:val="NoSpacing"/>
        <w:spacing w:after="360"/>
        <w:ind w:left="720"/>
        <w:rPr>
          <w:rFonts w:ascii="Tahoma" w:hAnsi="Tahoma" w:cs="Tahoma"/>
          <w:b/>
          <w:bCs/>
        </w:rPr>
      </w:pPr>
      <w:r>
        <w:rPr>
          <w:rFonts w:ascii="Tahoma" w:hAnsi="Tahoma" w:cs="Tahoma"/>
          <w:b/>
          <w:bCs/>
        </w:rPr>
        <w:t>League is anticipating ~30-40 new officials which will put us around ~130-135 officials for the season</w:t>
      </w:r>
      <w:r w:rsidR="00442DEB">
        <w:rPr>
          <w:rFonts w:ascii="Tahoma" w:hAnsi="Tahoma" w:cs="Tahoma"/>
          <w:b/>
          <w:bCs/>
        </w:rPr>
        <w:t>. With no officials needed at U10S1 &amp; U10S2, we should be able to manage this season; however, we will still be short officials and some games will be played with only 1 official assigned. All officials will have lots of games, and access to evaluations so we can develop officials as quick as possible this season to help with coverage.</w:t>
      </w:r>
    </w:p>
    <w:p w14:paraId="787F7F78" w14:textId="5EEF2F0B" w:rsidR="00442DEB" w:rsidRDefault="00442DEB" w:rsidP="001F2198">
      <w:pPr>
        <w:pStyle w:val="NoSpacing"/>
        <w:spacing w:after="360"/>
        <w:ind w:left="720"/>
        <w:rPr>
          <w:rFonts w:ascii="Tahoma" w:hAnsi="Tahoma" w:cs="Tahoma"/>
          <w:b/>
          <w:bCs/>
        </w:rPr>
      </w:pPr>
      <w:r>
        <w:rPr>
          <w:rFonts w:ascii="Tahoma" w:hAnsi="Tahoma" w:cs="Tahoma"/>
          <w:b/>
          <w:bCs/>
        </w:rPr>
        <w:lastRenderedPageBreak/>
        <w:t xml:space="preserve">Hoping to petition RAB to host an evaluator clinic. Will be working with RDR and LAC to make sure they have the same access to develop their officials this season as well. </w:t>
      </w:r>
    </w:p>
    <w:p w14:paraId="37F92C46" w14:textId="6D245D75" w:rsidR="00442DEB" w:rsidRDefault="00442DEB" w:rsidP="00442DEB">
      <w:pPr>
        <w:pStyle w:val="NoSpacing"/>
        <w:spacing w:after="360"/>
        <w:ind w:left="720"/>
        <w:rPr>
          <w:rFonts w:ascii="Tahoma" w:hAnsi="Tahoma" w:cs="Tahoma"/>
          <w:b/>
          <w:bCs/>
        </w:rPr>
      </w:pPr>
      <w:r>
        <w:rPr>
          <w:rFonts w:ascii="Tahoma" w:hAnsi="Tahoma" w:cs="Tahoma"/>
          <w:b/>
          <w:bCs/>
        </w:rPr>
        <w:t>A reminder that new officials will only have access to U12 B/C and U10S3 games for development with U10S2 no longer needing officials. As always, there is ZERO TOLERANCE FOR ANY ABUSE TOWARDS OFFICIALS.</w:t>
      </w:r>
    </w:p>
    <w:p w14:paraId="4DD2C85C" w14:textId="5C403681" w:rsidR="00442DEB" w:rsidRDefault="00442DEB" w:rsidP="001F2198">
      <w:pPr>
        <w:pStyle w:val="NoSpacing"/>
        <w:spacing w:after="360"/>
        <w:ind w:left="720"/>
        <w:rPr>
          <w:rFonts w:ascii="Tahoma" w:hAnsi="Tahoma" w:cs="Tahoma"/>
          <w:b/>
          <w:bCs/>
        </w:rPr>
      </w:pPr>
      <w:r>
        <w:rPr>
          <w:rFonts w:ascii="Tahoma" w:hAnsi="Tahoma" w:cs="Tahoma"/>
          <w:b/>
          <w:bCs/>
        </w:rPr>
        <w:t>Agenda Addition (U19AA Game Format):</w:t>
      </w:r>
    </w:p>
    <w:p w14:paraId="2677E0A3" w14:textId="2E299452" w:rsidR="00442DEB" w:rsidRDefault="00442DEB" w:rsidP="001F2198">
      <w:pPr>
        <w:pStyle w:val="NoSpacing"/>
        <w:spacing w:after="360"/>
        <w:ind w:left="720"/>
        <w:rPr>
          <w:rFonts w:ascii="Tahoma" w:hAnsi="Tahoma" w:cs="Tahoma"/>
          <w:b/>
          <w:bCs/>
        </w:rPr>
      </w:pPr>
      <w:r>
        <w:rPr>
          <w:rFonts w:ascii="Tahoma" w:hAnsi="Tahoma" w:cs="Tahoma"/>
          <w:b/>
          <w:bCs/>
        </w:rPr>
        <w:t>For Nationals this year, for U16AA and U19AA, games will be played running a 4-quarter format (this was to be implemented in 2020). Game format will be 4-10 minutes periods with a flood at half-time. Recommendation is to run 1</w:t>
      </w:r>
      <w:r w:rsidRPr="00442DEB">
        <w:rPr>
          <w:rFonts w:ascii="Tahoma" w:hAnsi="Tahoma" w:cs="Tahoma"/>
          <w:b/>
          <w:bCs/>
          <w:vertAlign w:val="superscript"/>
        </w:rPr>
        <w:t>st</w:t>
      </w:r>
      <w:r>
        <w:rPr>
          <w:rFonts w:ascii="Tahoma" w:hAnsi="Tahoma" w:cs="Tahoma"/>
          <w:b/>
          <w:bCs/>
        </w:rPr>
        <w:t xml:space="preserve"> session</w:t>
      </w:r>
      <w:r w:rsidR="00AB70AD">
        <w:rPr>
          <w:rFonts w:ascii="Tahoma" w:hAnsi="Tahoma" w:cs="Tahoma"/>
          <w:b/>
          <w:bCs/>
        </w:rPr>
        <w:t xml:space="preserve"> (U19AA only)</w:t>
      </w:r>
      <w:r>
        <w:rPr>
          <w:rFonts w:ascii="Tahoma" w:hAnsi="Tahoma" w:cs="Tahoma"/>
          <w:b/>
          <w:bCs/>
        </w:rPr>
        <w:t xml:space="preserve"> with regular format, </w:t>
      </w:r>
      <w:r w:rsidR="00AB70AD">
        <w:rPr>
          <w:rFonts w:ascii="Tahoma" w:hAnsi="Tahoma" w:cs="Tahoma"/>
          <w:b/>
          <w:bCs/>
        </w:rPr>
        <w:t>2–23 minute</w:t>
      </w:r>
      <w:r>
        <w:rPr>
          <w:rFonts w:ascii="Tahoma" w:hAnsi="Tahoma" w:cs="Tahoma"/>
          <w:b/>
          <w:bCs/>
        </w:rPr>
        <w:t xml:space="preserve"> periods, and then in 2</w:t>
      </w:r>
      <w:r w:rsidRPr="00442DEB">
        <w:rPr>
          <w:rFonts w:ascii="Tahoma" w:hAnsi="Tahoma" w:cs="Tahoma"/>
          <w:b/>
          <w:bCs/>
          <w:vertAlign w:val="superscript"/>
        </w:rPr>
        <w:t>nd</w:t>
      </w:r>
      <w:r>
        <w:rPr>
          <w:rFonts w:ascii="Tahoma" w:hAnsi="Tahoma" w:cs="Tahoma"/>
          <w:b/>
          <w:bCs/>
        </w:rPr>
        <w:t xml:space="preserve"> session run 4-11 minute periods with a 1 minute break at half-time</w:t>
      </w:r>
      <w:r w:rsidR="00AB70AD">
        <w:rPr>
          <w:rFonts w:ascii="Tahoma" w:hAnsi="Tahoma" w:cs="Tahoma"/>
          <w:b/>
          <w:bCs/>
        </w:rPr>
        <w:t xml:space="preserve"> (no flood) and a 3 minute warm up. This will allow teams to prepare for the Nationals format. </w:t>
      </w:r>
    </w:p>
    <w:p w14:paraId="00B120B5" w14:textId="65EE222C" w:rsidR="00442DEB" w:rsidRPr="00AB70AD" w:rsidRDefault="00AB70AD" w:rsidP="001F2198">
      <w:pPr>
        <w:pStyle w:val="NoSpacing"/>
        <w:spacing w:after="360"/>
        <w:ind w:left="720"/>
        <w:rPr>
          <w:rFonts w:ascii="Tahoma" w:hAnsi="Tahoma" w:cs="Tahoma"/>
          <w:b/>
          <w:bCs/>
        </w:rPr>
      </w:pPr>
      <w:r w:rsidRPr="00AB70AD">
        <w:rPr>
          <w:rFonts w:ascii="Tahoma" w:hAnsi="Tahoma" w:cs="Tahoma"/>
          <w:b/>
          <w:bCs/>
        </w:rPr>
        <w:t>Sandra Fenton (BGL) mentions that U19AA and</w:t>
      </w:r>
      <w:r>
        <w:rPr>
          <w:rFonts w:ascii="Tahoma" w:hAnsi="Tahoma" w:cs="Tahoma"/>
          <w:b/>
          <w:bCs/>
        </w:rPr>
        <w:t xml:space="preserve"> U16AA typically combine. What impact would the above recommendation have on 2</w:t>
      </w:r>
      <w:r w:rsidRPr="00AB70AD">
        <w:rPr>
          <w:rFonts w:ascii="Tahoma" w:hAnsi="Tahoma" w:cs="Tahoma"/>
          <w:b/>
          <w:bCs/>
          <w:vertAlign w:val="superscript"/>
        </w:rPr>
        <w:t>nd</w:t>
      </w:r>
      <w:r>
        <w:rPr>
          <w:rFonts w:ascii="Tahoma" w:hAnsi="Tahoma" w:cs="Tahoma"/>
          <w:b/>
          <w:bCs/>
        </w:rPr>
        <w:t xml:space="preserve"> session </w:t>
      </w:r>
      <w:proofErr w:type="gramStart"/>
      <w:r>
        <w:rPr>
          <w:rFonts w:ascii="Tahoma" w:hAnsi="Tahoma" w:cs="Tahoma"/>
          <w:b/>
          <w:bCs/>
        </w:rPr>
        <w:t>play.</w:t>
      </w:r>
      <w:proofErr w:type="gramEnd"/>
      <w:r>
        <w:rPr>
          <w:rFonts w:ascii="Tahoma" w:hAnsi="Tahoma" w:cs="Tahoma"/>
          <w:b/>
          <w:bCs/>
        </w:rPr>
        <w:t xml:space="preserve"> Discussion taken offline – impacted associations will be involved in a discussion for 2</w:t>
      </w:r>
      <w:r w:rsidRPr="00AB70AD">
        <w:rPr>
          <w:rFonts w:ascii="Tahoma" w:hAnsi="Tahoma" w:cs="Tahoma"/>
          <w:b/>
          <w:bCs/>
          <w:vertAlign w:val="superscript"/>
        </w:rPr>
        <w:t>nd</w:t>
      </w:r>
      <w:r>
        <w:rPr>
          <w:rFonts w:ascii="Tahoma" w:hAnsi="Tahoma" w:cs="Tahoma"/>
          <w:b/>
          <w:bCs/>
        </w:rPr>
        <w:t xml:space="preserve"> session.</w:t>
      </w:r>
    </w:p>
    <w:p w14:paraId="38D2A633" w14:textId="77777777" w:rsidR="002F32D1" w:rsidRPr="0050561C" w:rsidRDefault="002F32D1" w:rsidP="002F32D1">
      <w:pPr>
        <w:pStyle w:val="NoSpacing"/>
        <w:numPr>
          <w:ilvl w:val="0"/>
          <w:numId w:val="14"/>
        </w:numPr>
        <w:spacing w:after="120"/>
        <w:rPr>
          <w:rFonts w:ascii="Tahoma" w:hAnsi="Tahoma" w:cs="Tahoma"/>
        </w:rPr>
      </w:pPr>
      <w:r w:rsidRPr="0050561C">
        <w:rPr>
          <w:rFonts w:ascii="Tahoma" w:hAnsi="Tahoma" w:cs="Tahoma"/>
        </w:rPr>
        <w:t xml:space="preserve">Scheduler’s Report  </w:t>
      </w:r>
    </w:p>
    <w:p w14:paraId="043EB4B1" w14:textId="706E839D" w:rsidR="002F32D1" w:rsidRDefault="002F32D1" w:rsidP="002F32D1">
      <w:pPr>
        <w:pStyle w:val="NoSpacing"/>
        <w:numPr>
          <w:ilvl w:val="1"/>
          <w:numId w:val="14"/>
        </w:numPr>
        <w:spacing w:after="360"/>
        <w:rPr>
          <w:rFonts w:ascii="Tahoma" w:hAnsi="Tahoma" w:cs="Tahoma"/>
        </w:rPr>
      </w:pPr>
      <w:r w:rsidRPr="0050561C">
        <w:rPr>
          <w:rFonts w:ascii="Tahoma" w:hAnsi="Tahoma" w:cs="Tahoma"/>
        </w:rPr>
        <w:t xml:space="preserve">Division release – dates, session </w:t>
      </w:r>
      <w:r w:rsidR="00306296">
        <w:rPr>
          <w:rFonts w:ascii="Tahoma" w:hAnsi="Tahoma" w:cs="Tahoma"/>
        </w:rPr>
        <w:t>½</w:t>
      </w:r>
    </w:p>
    <w:p w14:paraId="1D098093" w14:textId="3D6A35C9" w:rsidR="00306296" w:rsidRPr="00306296" w:rsidRDefault="00306296" w:rsidP="00306296">
      <w:pPr>
        <w:pStyle w:val="NoSpacing"/>
        <w:spacing w:after="360"/>
        <w:ind w:left="1440"/>
        <w:rPr>
          <w:rFonts w:ascii="Tahoma" w:hAnsi="Tahoma" w:cs="Tahoma"/>
          <w:b/>
          <w:bCs/>
        </w:rPr>
      </w:pPr>
      <w:r>
        <w:rPr>
          <w:rFonts w:ascii="Tahoma" w:hAnsi="Tahoma" w:cs="Tahoma"/>
          <w:b/>
          <w:bCs/>
        </w:rPr>
        <w:t>October 9</w:t>
      </w:r>
      <w:r w:rsidRPr="00306296">
        <w:rPr>
          <w:rFonts w:ascii="Tahoma" w:hAnsi="Tahoma" w:cs="Tahoma"/>
          <w:b/>
          <w:bCs/>
          <w:vertAlign w:val="superscript"/>
        </w:rPr>
        <w:t>th</w:t>
      </w:r>
      <w:r>
        <w:rPr>
          <w:rFonts w:ascii="Tahoma" w:hAnsi="Tahoma" w:cs="Tahoma"/>
          <w:b/>
          <w:bCs/>
        </w:rPr>
        <w:t xml:space="preserve"> – session 1 schedule to be released. Will go out first to ice allocators and ref assignors. Then schedule will be posted to website within 24 hours.</w:t>
      </w:r>
    </w:p>
    <w:p w14:paraId="74A6ACAF" w14:textId="57D1F5A8" w:rsidR="002F32D1" w:rsidRDefault="002F32D1" w:rsidP="002F32D1">
      <w:pPr>
        <w:pStyle w:val="NoSpacing"/>
        <w:numPr>
          <w:ilvl w:val="0"/>
          <w:numId w:val="14"/>
        </w:numPr>
        <w:spacing w:after="360"/>
        <w:rPr>
          <w:rFonts w:ascii="Tahoma" w:hAnsi="Tahoma" w:cs="Tahoma"/>
        </w:rPr>
      </w:pPr>
      <w:r w:rsidRPr="0050561C">
        <w:rPr>
          <w:rFonts w:ascii="Tahoma" w:hAnsi="Tahoma" w:cs="Tahoma"/>
        </w:rPr>
        <w:t xml:space="preserve">UAA numbers and division </w:t>
      </w:r>
      <w:proofErr w:type="spellStart"/>
      <w:r w:rsidRPr="0050561C">
        <w:rPr>
          <w:rFonts w:ascii="Tahoma" w:hAnsi="Tahoma" w:cs="Tahoma"/>
        </w:rPr>
        <w:t>tiering</w:t>
      </w:r>
      <w:proofErr w:type="spellEnd"/>
    </w:p>
    <w:p w14:paraId="2CCA119D" w14:textId="659EEC98" w:rsidR="00306296" w:rsidRDefault="00306296" w:rsidP="00306296">
      <w:pPr>
        <w:pStyle w:val="NoSpacing"/>
        <w:spacing w:after="360"/>
        <w:ind w:left="720"/>
        <w:rPr>
          <w:rFonts w:ascii="Tahoma" w:hAnsi="Tahoma" w:cs="Tahoma"/>
          <w:b/>
          <w:bCs/>
        </w:rPr>
      </w:pPr>
      <w:r>
        <w:rPr>
          <w:rFonts w:ascii="Tahoma" w:hAnsi="Tahoma" w:cs="Tahoma"/>
          <w:b/>
          <w:bCs/>
        </w:rPr>
        <w:t xml:space="preserve">Cut lines for season did not change. </w:t>
      </w:r>
    </w:p>
    <w:p w14:paraId="1CE764A1" w14:textId="5A46BB85" w:rsidR="00306296" w:rsidRDefault="00306296" w:rsidP="00306296">
      <w:pPr>
        <w:pStyle w:val="NoSpacing"/>
        <w:spacing w:after="360"/>
        <w:ind w:left="720"/>
        <w:jc w:val="center"/>
        <w:rPr>
          <w:rFonts w:ascii="Tahoma" w:hAnsi="Tahoma" w:cs="Tahoma"/>
          <w:b/>
          <w:bCs/>
        </w:rPr>
      </w:pPr>
      <w:r>
        <w:rPr>
          <w:noProof/>
          <w:lang w:val="en-US"/>
        </w:rPr>
        <w:drawing>
          <wp:inline distT="0" distB="0" distL="0" distR="0" wp14:anchorId="1229779C" wp14:editId="58734C66">
            <wp:extent cx="4933950" cy="1914525"/>
            <wp:effectExtent l="0" t="0" r="0" b="9525"/>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7"/>
                    <a:srcRect l="51971" t="43487" r="15809" b="34287"/>
                    <a:stretch/>
                  </pic:blipFill>
                  <pic:spPr bwMode="auto">
                    <a:xfrm>
                      <a:off x="0" y="0"/>
                      <a:ext cx="4939176" cy="1916553"/>
                    </a:xfrm>
                    <a:prstGeom prst="rect">
                      <a:avLst/>
                    </a:prstGeom>
                    <a:ln>
                      <a:noFill/>
                    </a:ln>
                    <a:extLst>
                      <a:ext uri="{53640926-AAD7-44D8-BBD7-CCE9431645EC}">
                        <a14:shadowObscured xmlns:a14="http://schemas.microsoft.com/office/drawing/2010/main"/>
                      </a:ext>
                    </a:extLst>
                  </pic:spPr>
                </pic:pic>
              </a:graphicData>
            </a:graphic>
          </wp:inline>
        </w:drawing>
      </w:r>
    </w:p>
    <w:p w14:paraId="6694CEAE" w14:textId="0DCCAA60" w:rsidR="00306296" w:rsidRDefault="00306296" w:rsidP="00306296">
      <w:pPr>
        <w:pStyle w:val="NoSpacing"/>
        <w:spacing w:after="360"/>
        <w:ind w:left="720"/>
        <w:rPr>
          <w:rFonts w:ascii="Tahoma" w:hAnsi="Tahoma" w:cs="Tahoma"/>
          <w:b/>
          <w:bCs/>
        </w:rPr>
      </w:pPr>
      <w:r>
        <w:rPr>
          <w:rFonts w:ascii="Tahoma" w:hAnsi="Tahoma" w:cs="Tahoma"/>
          <w:b/>
          <w:bCs/>
        </w:rPr>
        <w:t>Biggest change drop in numbers was seen at the U10 division (~20 teams less), and U12 (~10 teams less). U14 division increased by a couple.</w:t>
      </w:r>
    </w:p>
    <w:p w14:paraId="7FB0E3BC" w14:textId="362E0B99" w:rsidR="00BF21E2" w:rsidRDefault="00BF21E2" w:rsidP="00BF21E2">
      <w:pPr>
        <w:pStyle w:val="NoSpacing"/>
        <w:spacing w:after="360"/>
        <w:ind w:left="720"/>
        <w:jc w:val="center"/>
        <w:rPr>
          <w:rFonts w:ascii="Tahoma" w:hAnsi="Tahoma" w:cs="Tahoma"/>
          <w:b/>
          <w:bCs/>
        </w:rPr>
      </w:pPr>
      <w:r>
        <w:rPr>
          <w:noProof/>
          <w:lang w:val="en-US"/>
        </w:rPr>
        <w:lastRenderedPageBreak/>
        <w:drawing>
          <wp:inline distT="0" distB="0" distL="0" distR="0" wp14:anchorId="3C99F7EC" wp14:editId="22DA925F">
            <wp:extent cx="5898609" cy="2333625"/>
            <wp:effectExtent l="0" t="0" r="6985" b="0"/>
            <wp:docPr id="8" name="Picture 8"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Excel&#10;&#10;Description automatically generated"/>
                    <pic:cNvPicPr/>
                  </pic:nvPicPr>
                  <pic:blipFill rotWithShape="1">
                    <a:blip r:embed="rId8"/>
                    <a:srcRect l="50915" t="39061" r="13936" b="36220"/>
                    <a:stretch/>
                  </pic:blipFill>
                  <pic:spPr bwMode="auto">
                    <a:xfrm>
                      <a:off x="0" y="0"/>
                      <a:ext cx="5921309" cy="2342606"/>
                    </a:xfrm>
                    <a:prstGeom prst="rect">
                      <a:avLst/>
                    </a:prstGeom>
                    <a:ln>
                      <a:noFill/>
                    </a:ln>
                    <a:extLst>
                      <a:ext uri="{53640926-AAD7-44D8-BBD7-CCE9431645EC}">
                        <a14:shadowObscured xmlns:a14="http://schemas.microsoft.com/office/drawing/2010/main"/>
                      </a:ext>
                    </a:extLst>
                  </pic:spPr>
                </pic:pic>
              </a:graphicData>
            </a:graphic>
          </wp:inline>
        </w:drawing>
      </w:r>
    </w:p>
    <w:p w14:paraId="1F7FB231" w14:textId="28702F12" w:rsidR="00BF21E2" w:rsidRDefault="00BF21E2" w:rsidP="00BF21E2">
      <w:pPr>
        <w:pStyle w:val="NoSpacing"/>
        <w:spacing w:after="360"/>
        <w:ind w:left="720"/>
        <w:rPr>
          <w:rFonts w:ascii="Tahoma" w:hAnsi="Tahoma" w:cs="Tahoma"/>
          <w:b/>
          <w:bCs/>
        </w:rPr>
      </w:pPr>
      <w:r>
        <w:rPr>
          <w:rFonts w:ascii="Tahoma" w:hAnsi="Tahoma" w:cs="Tahoma"/>
          <w:b/>
          <w:bCs/>
        </w:rPr>
        <w:t xml:space="preserve">Highlighted divisions are to be discussed/reviewed for UAA set levels. </w:t>
      </w:r>
    </w:p>
    <w:p w14:paraId="72CA86A6" w14:textId="056A63C6" w:rsidR="00BF21E2" w:rsidRDefault="00BF21E2" w:rsidP="00BF21E2">
      <w:pPr>
        <w:pStyle w:val="NoSpacing"/>
        <w:spacing w:after="360"/>
        <w:ind w:left="720"/>
        <w:rPr>
          <w:rFonts w:ascii="Tahoma" w:hAnsi="Tahoma" w:cs="Tahoma"/>
          <w:b/>
          <w:bCs/>
        </w:rPr>
      </w:pPr>
      <w:r>
        <w:rPr>
          <w:rFonts w:ascii="Tahoma" w:hAnsi="Tahoma" w:cs="Tahoma"/>
          <w:b/>
          <w:bCs/>
        </w:rPr>
        <w:t>Lacombe – U10S1 and U10S2 will only play in Zone 4 and will not participate in BGL.</w:t>
      </w:r>
    </w:p>
    <w:p w14:paraId="1B67508F" w14:textId="671756D0" w:rsidR="00BF21E2" w:rsidRDefault="00BF21E2" w:rsidP="00BF21E2">
      <w:pPr>
        <w:pStyle w:val="NoSpacing"/>
        <w:spacing w:after="360"/>
        <w:ind w:left="720"/>
        <w:rPr>
          <w:rFonts w:ascii="Tahoma" w:hAnsi="Tahoma" w:cs="Tahoma"/>
          <w:b/>
          <w:bCs/>
        </w:rPr>
      </w:pPr>
      <w:r>
        <w:rPr>
          <w:rFonts w:ascii="Tahoma" w:hAnsi="Tahoma" w:cs="Tahoma"/>
          <w:b/>
          <w:bCs/>
        </w:rPr>
        <w:t>Red Deer – U10S1 and U10S2 will only play in Zone 4 and will not participate in BGL. U10S3 will participate in BGL.</w:t>
      </w:r>
    </w:p>
    <w:p w14:paraId="28979373" w14:textId="6743238A" w:rsidR="00306296" w:rsidRDefault="009444FE" w:rsidP="00306296">
      <w:pPr>
        <w:pStyle w:val="NoSpacing"/>
        <w:spacing w:after="360"/>
        <w:ind w:left="720"/>
        <w:rPr>
          <w:rFonts w:ascii="Tahoma" w:hAnsi="Tahoma" w:cs="Tahoma"/>
          <w:b/>
          <w:bCs/>
        </w:rPr>
      </w:pPr>
      <w:r>
        <w:rPr>
          <w:rFonts w:ascii="Tahoma" w:hAnsi="Tahoma" w:cs="Tahoma"/>
          <w:b/>
          <w:bCs/>
        </w:rPr>
        <w:t>EDM – one U10S2 team will move to U10S3 for second session.</w:t>
      </w:r>
    </w:p>
    <w:p w14:paraId="15B75D3F" w14:textId="1A76C0D7" w:rsidR="00EF19D7" w:rsidRDefault="00BF38AB" w:rsidP="00306296">
      <w:pPr>
        <w:pStyle w:val="NoSpacing"/>
        <w:spacing w:after="360"/>
        <w:ind w:left="720"/>
        <w:rPr>
          <w:rFonts w:ascii="Tahoma" w:hAnsi="Tahoma" w:cs="Tahoma"/>
          <w:b/>
          <w:bCs/>
        </w:rPr>
      </w:pPr>
      <w:r>
        <w:rPr>
          <w:rFonts w:ascii="Tahoma" w:hAnsi="Tahoma" w:cs="Tahoma"/>
          <w:b/>
          <w:bCs/>
        </w:rPr>
        <w:t>FMC</w:t>
      </w:r>
      <w:r w:rsidR="00EF19D7">
        <w:rPr>
          <w:rFonts w:ascii="Tahoma" w:hAnsi="Tahoma" w:cs="Tahoma"/>
          <w:b/>
          <w:bCs/>
        </w:rPr>
        <w:t>: U10 teams will not participate in BGL</w:t>
      </w:r>
      <w:r>
        <w:rPr>
          <w:rFonts w:ascii="Tahoma" w:hAnsi="Tahoma" w:cs="Tahoma"/>
          <w:b/>
          <w:bCs/>
        </w:rPr>
        <w:t>.</w:t>
      </w:r>
    </w:p>
    <w:p w14:paraId="2D062CE9" w14:textId="6AA16FB4" w:rsidR="009224A7" w:rsidRPr="00306296" w:rsidRDefault="009224A7" w:rsidP="00306296">
      <w:pPr>
        <w:pStyle w:val="NoSpacing"/>
        <w:spacing w:after="360"/>
        <w:ind w:left="720"/>
        <w:rPr>
          <w:rFonts w:ascii="Tahoma" w:hAnsi="Tahoma" w:cs="Tahoma"/>
          <w:b/>
          <w:bCs/>
        </w:rPr>
      </w:pPr>
      <w:r>
        <w:rPr>
          <w:rFonts w:ascii="Tahoma" w:hAnsi="Tahoma" w:cs="Tahoma"/>
          <w:b/>
          <w:bCs/>
        </w:rPr>
        <w:t>STA: U10S1 will not participate in BGL.</w:t>
      </w:r>
    </w:p>
    <w:p w14:paraId="393BB33B" w14:textId="4FB1F72F" w:rsidR="002F32D1" w:rsidRDefault="002F32D1" w:rsidP="002F32D1">
      <w:pPr>
        <w:pStyle w:val="NoSpacing"/>
        <w:numPr>
          <w:ilvl w:val="0"/>
          <w:numId w:val="14"/>
        </w:numPr>
        <w:spacing w:after="360"/>
        <w:rPr>
          <w:rFonts w:ascii="Tahoma" w:hAnsi="Tahoma" w:cs="Tahoma"/>
        </w:rPr>
      </w:pPr>
      <w:r w:rsidRPr="0050561C">
        <w:rPr>
          <w:rFonts w:ascii="Tahoma" w:hAnsi="Tahoma" w:cs="Tahoma"/>
        </w:rPr>
        <w:t>Declaration of Teams/Collection of Team Fees</w:t>
      </w:r>
    </w:p>
    <w:p w14:paraId="79649BA4" w14:textId="4FD377CC" w:rsidR="00756336" w:rsidRDefault="0094336A" w:rsidP="00756336">
      <w:pPr>
        <w:pStyle w:val="NoSpacing"/>
        <w:spacing w:after="360"/>
        <w:ind w:left="720"/>
        <w:rPr>
          <w:rFonts w:ascii="Tahoma" w:hAnsi="Tahoma" w:cs="Tahoma"/>
          <w:b/>
          <w:bCs/>
        </w:rPr>
      </w:pPr>
      <w:r>
        <w:rPr>
          <w:rFonts w:ascii="Tahoma" w:hAnsi="Tahoma" w:cs="Tahoma"/>
          <w:b/>
          <w:bCs/>
        </w:rPr>
        <w:t xml:space="preserve">BMT: No changes. </w:t>
      </w:r>
      <w:r w:rsidR="006C1C25">
        <w:rPr>
          <w:rFonts w:ascii="Tahoma" w:hAnsi="Tahoma" w:cs="Tahoma"/>
          <w:b/>
          <w:bCs/>
        </w:rPr>
        <w:t>U16A, U16B, U19B &amp; U19A.</w:t>
      </w:r>
    </w:p>
    <w:p w14:paraId="010FA1D9" w14:textId="1DC48E68" w:rsidR="0094336A" w:rsidRDefault="0094336A" w:rsidP="00756336">
      <w:pPr>
        <w:pStyle w:val="NoSpacing"/>
        <w:spacing w:after="360"/>
        <w:ind w:left="720"/>
        <w:rPr>
          <w:rFonts w:ascii="Tahoma" w:hAnsi="Tahoma" w:cs="Tahoma"/>
          <w:b/>
          <w:bCs/>
        </w:rPr>
      </w:pPr>
      <w:r>
        <w:rPr>
          <w:rFonts w:ascii="Tahoma" w:hAnsi="Tahoma" w:cs="Tahoma"/>
          <w:b/>
          <w:bCs/>
        </w:rPr>
        <w:t>DVY: No changes.</w:t>
      </w:r>
    </w:p>
    <w:p w14:paraId="1897FDE8" w14:textId="00D1B96D" w:rsidR="0094336A" w:rsidRDefault="0094336A" w:rsidP="00756336">
      <w:pPr>
        <w:pStyle w:val="NoSpacing"/>
        <w:spacing w:after="360"/>
        <w:ind w:left="720"/>
        <w:rPr>
          <w:rFonts w:ascii="Tahoma" w:hAnsi="Tahoma" w:cs="Tahoma"/>
          <w:b/>
          <w:bCs/>
        </w:rPr>
      </w:pPr>
      <w:r>
        <w:rPr>
          <w:rFonts w:ascii="Tahoma" w:hAnsi="Tahoma" w:cs="Tahoma"/>
          <w:b/>
          <w:bCs/>
        </w:rPr>
        <w:t xml:space="preserve">EDM: Wishes to change their U12A, U14B, and U14A teams to U12B, U14C, and U14B as their team placements are just above the UAA </w:t>
      </w:r>
      <w:proofErr w:type="spellStart"/>
      <w:r>
        <w:rPr>
          <w:rFonts w:ascii="Tahoma" w:hAnsi="Tahoma" w:cs="Tahoma"/>
          <w:b/>
          <w:bCs/>
        </w:rPr>
        <w:t>cutlines</w:t>
      </w:r>
      <w:proofErr w:type="spellEnd"/>
      <w:r>
        <w:rPr>
          <w:rFonts w:ascii="Tahoma" w:hAnsi="Tahoma" w:cs="Tahoma"/>
          <w:b/>
          <w:bCs/>
        </w:rPr>
        <w:t>.</w:t>
      </w:r>
    </w:p>
    <w:p w14:paraId="08C33430" w14:textId="2F7B27AF" w:rsidR="0094336A" w:rsidRDefault="0094336A" w:rsidP="00756336">
      <w:pPr>
        <w:pStyle w:val="NoSpacing"/>
        <w:spacing w:after="360"/>
        <w:ind w:left="720"/>
        <w:rPr>
          <w:rFonts w:ascii="Tahoma" w:hAnsi="Tahoma" w:cs="Tahoma"/>
          <w:b/>
          <w:bCs/>
        </w:rPr>
      </w:pPr>
      <w:r>
        <w:rPr>
          <w:rFonts w:ascii="Tahoma" w:hAnsi="Tahoma" w:cs="Tahoma"/>
          <w:b/>
          <w:bCs/>
        </w:rPr>
        <w:t>General round table discussion on the request:</w:t>
      </w:r>
    </w:p>
    <w:p w14:paraId="14EC5DD1" w14:textId="77777777" w:rsidR="0094336A" w:rsidRDefault="0094336A" w:rsidP="00756336">
      <w:pPr>
        <w:pStyle w:val="NoSpacing"/>
        <w:spacing w:after="360"/>
        <w:ind w:left="720"/>
        <w:rPr>
          <w:rFonts w:ascii="Tahoma" w:hAnsi="Tahoma" w:cs="Tahoma"/>
          <w:b/>
          <w:bCs/>
        </w:rPr>
      </w:pPr>
      <w:r>
        <w:rPr>
          <w:rFonts w:ascii="Tahoma" w:hAnsi="Tahoma" w:cs="Tahoma"/>
          <w:b/>
          <w:bCs/>
        </w:rPr>
        <w:t xml:space="preserve">Smaller associations are in similar situation, but due to limited number of registered players, not due to building teams this way. </w:t>
      </w:r>
    </w:p>
    <w:p w14:paraId="7E7DFFC1" w14:textId="203BDD75" w:rsidR="0094336A" w:rsidRDefault="0094336A" w:rsidP="00756336">
      <w:pPr>
        <w:pStyle w:val="NoSpacing"/>
        <w:spacing w:after="360"/>
        <w:ind w:left="720"/>
        <w:rPr>
          <w:rFonts w:ascii="Tahoma" w:hAnsi="Tahoma" w:cs="Tahoma"/>
          <w:b/>
          <w:bCs/>
        </w:rPr>
      </w:pPr>
      <w:r>
        <w:rPr>
          <w:rFonts w:ascii="Tahoma" w:hAnsi="Tahoma" w:cs="Tahoma"/>
          <w:b/>
          <w:bCs/>
        </w:rPr>
        <w:t xml:space="preserve">Moving these teams down to different divisions would bring too vast a point differential between overall UAA scores. This move would eliminate the competitive equity established by the UAA program. Players who scored at an A level should be playing other similarly </w:t>
      </w:r>
      <w:r>
        <w:rPr>
          <w:rFonts w:ascii="Tahoma" w:hAnsi="Tahoma" w:cs="Tahoma"/>
          <w:b/>
          <w:bCs/>
        </w:rPr>
        <w:lastRenderedPageBreak/>
        <w:t xml:space="preserve">skilled players. Moving an A level player down to B level is not fair to the B level player, or the C level player who is </w:t>
      </w:r>
      <w:r w:rsidR="00F30A80">
        <w:rPr>
          <w:rFonts w:ascii="Tahoma" w:hAnsi="Tahoma" w:cs="Tahoma"/>
          <w:b/>
          <w:bCs/>
        </w:rPr>
        <w:t>playing up in the B division.</w:t>
      </w:r>
    </w:p>
    <w:p w14:paraId="651AB5FE" w14:textId="7B7DDB09" w:rsidR="0094336A" w:rsidRDefault="0094336A" w:rsidP="00756336">
      <w:pPr>
        <w:pStyle w:val="NoSpacing"/>
        <w:spacing w:after="360"/>
        <w:ind w:left="720"/>
        <w:rPr>
          <w:rFonts w:ascii="Tahoma" w:hAnsi="Tahoma" w:cs="Tahoma"/>
          <w:b/>
          <w:bCs/>
        </w:rPr>
      </w:pPr>
      <w:r>
        <w:rPr>
          <w:rFonts w:ascii="Tahoma" w:hAnsi="Tahoma" w:cs="Tahoma"/>
          <w:b/>
          <w:bCs/>
        </w:rPr>
        <w:t>There are other teams from other associations that are staying in their respective pool with similar scores – they aren’t asking to move down.</w:t>
      </w:r>
    </w:p>
    <w:p w14:paraId="22AE2B62" w14:textId="2F6CCA7D" w:rsidR="0094336A" w:rsidRDefault="00F30A80" w:rsidP="00756336">
      <w:pPr>
        <w:pStyle w:val="NoSpacing"/>
        <w:spacing w:after="360"/>
        <w:ind w:left="720"/>
        <w:rPr>
          <w:rFonts w:ascii="Tahoma" w:hAnsi="Tahoma" w:cs="Tahoma"/>
          <w:b/>
          <w:bCs/>
        </w:rPr>
      </w:pPr>
      <w:r>
        <w:rPr>
          <w:rFonts w:ascii="Tahoma" w:hAnsi="Tahoma" w:cs="Tahoma"/>
          <w:b/>
          <w:bCs/>
        </w:rPr>
        <w:t>Cut lines have not changed for the past five years, Edmonton should have balanced their teams better. (EDM-1 U14A team has a higher rank than some U14AA teams.)</w:t>
      </w:r>
      <w:r w:rsidR="0094336A">
        <w:rPr>
          <w:rFonts w:ascii="Tahoma" w:hAnsi="Tahoma" w:cs="Tahoma"/>
          <w:b/>
          <w:bCs/>
        </w:rPr>
        <w:t xml:space="preserve"> </w:t>
      </w:r>
    </w:p>
    <w:p w14:paraId="798726BE" w14:textId="7BA0F213" w:rsidR="0094336A" w:rsidRDefault="0094336A" w:rsidP="0094336A">
      <w:pPr>
        <w:pStyle w:val="NoSpacing"/>
        <w:spacing w:after="360"/>
        <w:ind w:left="720"/>
        <w:jc w:val="center"/>
        <w:rPr>
          <w:rFonts w:ascii="Tahoma" w:hAnsi="Tahoma" w:cs="Tahoma"/>
          <w:b/>
          <w:bCs/>
        </w:rPr>
      </w:pPr>
      <w:r>
        <w:rPr>
          <w:noProof/>
          <w:lang w:val="en-US"/>
        </w:rPr>
        <w:drawing>
          <wp:inline distT="0" distB="0" distL="0" distR="0" wp14:anchorId="2EEAFAF0" wp14:editId="478E537F">
            <wp:extent cx="5247384" cy="2219325"/>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9"/>
                    <a:srcRect l="53105" t="45569" r="23943" b="37173"/>
                    <a:stretch/>
                  </pic:blipFill>
                  <pic:spPr bwMode="auto">
                    <a:xfrm>
                      <a:off x="0" y="0"/>
                      <a:ext cx="5287179" cy="2236156"/>
                    </a:xfrm>
                    <a:prstGeom prst="rect">
                      <a:avLst/>
                    </a:prstGeom>
                    <a:ln>
                      <a:noFill/>
                    </a:ln>
                    <a:extLst>
                      <a:ext uri="{53640926-AAD7-44D8-BBD7-CCE9431645EC}">
                        <a14:shadowObscured xmlns:a14="http://schemas.microsoft.com/office/drawing/2010/main"/>
                      </a:ext>
                    </a:extLst>
                  </pic:spPr>
                </pic:pic>
              </a:graphicData>
            </a:graphic>
          </wp:inline>
        </w:drawing>
      </w:r>
    </w:p>
    <w:p w14:paraId="6873CCD8" w14:textId="7421B616" w:rsidR="00F30A80" w:rsidRDefault="00F30A80" w:rsidP="00F30A80">
      <w:pPr>
        <w:pStyle w:val="NoSpacing"/>
        <w:spacing w:after="360"/>
        <w:ind w:left="720"/>
        <w:rPr>
          <w:rFonts w:ascii="Tahoma" w:hAnsi="Tahoma" w:cs="Tahoma"/>
          <w:b/>
          <w:bCs/>
        </w:rPr>
      </w:pPr>
      <w:r>
        <w:rPr>
          <w:rFonts w:ascii="Tahoma" w:hAnsi="Tahoma" w:cs="Tahoma"/>
          <w:b/>
          <w:bCs/>
        </w:rPr>
        <w:t xml:space="preserve">Decision: EDM will be given 24 hours to discuss how they would like to proceed for the season. Teams will not be moved down division based on their current UAA scores. </w:t>
      </w:r>
    </w:p>
    <w:p w14:paraId="5C9520A7" w14:textId="455C9753" w:rsidR="00F30A80" w:rsidRPr="00F30A80" w:rsidRDefault="00F30A80" w:rsidP="00F30A80">
      <w:pPr>
        <w:pStyle w:val="NoSpacing"/>
        <w:spacing w:after="360"/>
        <w:ind w:left="720"/>
        <w:rPr>
          <w:rFonts w:ascii="Tahoma" w:hAnsi="Tahoma" w:cs="Tahoma"/>
          <w:b/>
          <w:bCs/>
        </w:rPr>
      </w:pPr>
      <w:r w:rsidRPr="00F30A80">
        <w:rPr>
          <w:rFonts w:ascii="Tahoma" w:hAnsi="Tahoma" w:cs="Tahoma"/>
          <w:b/>
          <w:bCs/>
          <w:u w:val="single"/>
        </w:rPr>
        <w:t>UPDATE:</w:t>
      </w:r>
      <w:r>
        <w:rPr>
          <w:rFonts w:ascii="Tahoma" w:hAnsi="Tahoma" w:cs="Tahoma"/>
          <w:b/>
          <w:bCs/>
        </w:rPr>
        <w:t xml:space="preserve"> </w:t>
      </w:r>
      <w:r w:rsidRPr="00F30A80">
        <w:rPr>
          <w:rFonts w:ascii="Tahoma" w:hAnsi="Tahoma" w:cs="Tahoma"/>
          <w:b/>
          <w:bCs/>
        </w:rPr>
        <w:t>After our meeting on Tuesday, the Edmonton association reviewed their teams and have done the following.</w:t>
      </w:r>
      <w:r w:rsidR="003415BE">
        <w:rPr>
          <w:rFonts w:ascii="Tahoma" w:hAnsi="Tahoma" w:cs="Tahoma"/>
          <w:b/>
          <w:bCs/>
        </w:rPr>
        <w:t xml:space="preserve"> Below information was submitted within the 24 hours given.</w:t>
      </w:r>
    </w:p>
    <w:p w14:paraId="60129962" w14:textId="3878DF00" w:rsidR="00F30A80" w:rsidRPr="00F30A80" w:rsidRDefault="00F30A80" w:rsidP="00F30A80">
      <w:pPr>
        <w:pStyle w:val="ListParagraph"/>
        <w:numPr>
          <w:ilvl w:val="0"/>
          <w:numId w:val="15"/>
        </w:numPr>
        <w:shd w:val="clear" w:color="auto" w:fill="FFFFFF"/>
        <w:spacing w:after="0" w:line="240" w:lineRule="auto"/>
        <w:rPr>
          <w:rFonts w:ascii="Tahoma" w:hAnsi="Tahoma" w:cs="Tahoma"/>
          <w:b/>
          <w:bCs/>
        </w:rPr>
      </w:pPr>
      <w:r w:rsidRPr="00F30A80">
        <w:rPr>
          <w:rFonts w:ascii="Tahoma" w:hAnsi="Tahoma" w:cs="Tahoma"/>
          <w:b/>
          <w:bCs/>
        </w:rPr>
        <w:t>No changes made to their U12 teams.  They will have 2 teams in U12C and 3 teams in U12A for session 1 as determined by UAA.</w:t>
      </w:r>
    </w:p>
    <w:p w14:paraId="449321F6" w14:textId="4AB2C43C" w:rsidR="00F30A80" w:rsidRPr="00F30A80" w:rsidRDefault="00F30A80" w:rsidP="00F30A80">
      <w:pPr>
        <w:pStyle w:val="ListParagraph"/>
        <w:numPr>
          <w:ilvl w:val="0"/>
          <w:numId w:val="15"/>
        </w:numPr>
        <w:shd w:val="clear" w:color="auto" w:fill="FFFFFF"/>
        <w:spacing w:after="0" w:line="240" w:lineRule="auto"/>
        <w:rPr>
          <w:rFonts w:ascii="Tahoma" w:hAnsi="Tahoma" w:cs="Tahoma"/>
          <w:b/>
          <w:bCs/>
        </w:rPr>
      </w:pPr>
      <w:r w:rsidRPr="00F30A80">
        <w:rPr>
          <w:rFonts w:ascii="Tahoma" w:hAnsi="Tahoma" w:cs="Tahoma"/>
          <w:b/>
          <w:bCs/>
        </w:rPr>
        <w:t>No changes made to their 2 lower scored U14 teams.  They will both play B as determined by UAA.</w:t>
      </w:r>
    </w:p>
    <w:p w14:paraId="56E6A8F5" w14:textId="7EA7B568" w:rsidR="00F30A80" w:rsidRDefault="00F30A80" w:rsidP="00EF19D7">
      <w:pPr>
        <w:pStyle w:val="ListParagraph"/>
        <w:numPr>
          <w:ilvl w:val="0"/>
          <w:numId w:val="15"/>
        </w:numPr>
        <w:shd w:val="clear" w:color="auto" w:fill="FFFFFF"/>
        <w:spacing w:after="0" w:line="240" w:lineRule="auto"/>
        <w:rPr>
          <w:rFonts w:ascii="Tahoma" w:hAnsi="Tahoma" w:cs="Tahoma"/>
          <w:b/>
          <w:bCs/>
        </w:rPr>
      </w:pPr>
      <w:r w:rsidRPr="00F30A80">
        <w:rPr>
          <w:rFonts w:ascii="Tahoma" w:hAnsi="Tahoma" w:cs="Tahoma"/>
          <w:b/>
          <w:bCs/>
        </w:rPr>
        <w:t>The players in their top 3 U14 teams (previous UAA of 32.2, 34.5 and 43.3) have been re-organized.  From these players they’ve created 1 U14B team (28.5) and 2 U14A teams (40.7, 41.1).</w:t>
      </w:r>
    </w:p>
    <w:p w14:paraId="44B5AD5A" w14:textId="21633493" w:rsidR="006C1C25" w:rsidRDefault="006C1C25" w:rsidP="006C1C25">
      <w:pPr>
        <w:shd w:val="clear" w:color="auto" w:fill="FFFFFF"/>
        <w:spacing w:after="0" w:line="240" w:lineRule="auto"/>
        <w:ind w:left="720"/>
        <w:rPr>
          <w:rFonts w:ascii="Tahoma" w:hAnsi="Tahoma" w:cs="Tahoma"/>
          <w:b/>
          <w:bCs/>
        </w:rPr>
      </w:pPr>
    </w:p>
    <w:p w14:paraId="75E4A300" w14:textId="6B3000BF" w:rsidR="006C1C25" w:rsidRPr="006C1C25" w:rsidRDefault="006C1C25" w:rsidP="006C1C25">
      <w:pPr>
        <w:shd w:val="clear" w:color="auto" w:fill="FFFFFF"/>
        <w:spacing w:after="0" w:line="240" w:lineRule="auto"/>
        <w:ind w:left="720"/>
        <w:rPr>
          <w:rFonts w:ascii="Tahoma" w:hAnsi="Tahoma" w:cs="Tahoma"/>
          <w:b/>
          <w:bCs/>
        </w:rPr>
      </w:pPr>
      <w:r>
        <w:rPr>
          <w:rFonts w:ascii="Tahoma" w:hAnsi="Tahoma" w:cs="Tahoma"/>
          <w:b/>
          <w:bCs/>
        </w:rPr>
        <w:t>U16A, 2-U16B, U19B.</w:t>
      </w:r>
    </w:p>
    <w:p w14:paraId="631F8203" w14:textId="77777777" w:rsidR="00EF19D7" w:rsidRPr="00EF19D7" w:rsidRDefault="00EF19D7" w:rsidP="00EF19D7">
      <w:pPr>
        <w:pStyle w:val="ListParagraph"/>
        <w:shd w:val="clear" w:color="auto" w:fill="FFFFFF"/>
        <w:spacing w:after="0" w:line="240" w:lineRule="auto"/>
        <w:ind w:left="1080"/>
        <w:rPr>
          <w:rFonts w:ascii="Tahoma" w:hAnsi="Tahoma" w:cs="Tahoma"/>
          <w:b/>
          <w:bCs/>
        </w:rPr>
      </w:pPr>
    </w:p>
    <w:p w14:paraId="51A9724E" w14:textId="01A24AC9" w:rsidR="003415BE" w:rsidRDefault="003415BE" w:rsidP="00F30A80">
      <w:pPr>
        <w:pStyle w:val="NoSpacing"/>
        <w:spacing w:after="360"/>
        <w:ind w:left="720"/>
        <w:rPr>
          <w:rFonts w:ascii="Tahoma" w:hAnsi="Tahoma" w:cs="Tahoma"/>
          <w:b/>
          <w:bCs/>
        </w:rPr>
      </w:pPr>
      <w:r>
        <w:rPr>
          <w:rFonts w:ascii="Tahoma" w:hAnsi="Tahoma" w:cs="Tahoma"/>
          <w:b/>
          <w:bCs/>
        </w:rPr>
        <w:t>ERC: Only AA</w:t>
      </w:r>
      <w:r w:rsidR="006C1C25">
        <w:rPr>
          <w:rFonts w:ascii="Tahoma" w:hAnsi="Tahoma" w:cs="Tahoma"/>
          <w:b/>
          <w:bCs/>
        </w:rPr>
        <w:t>, U14AA, U16AA, U19AA</w:t>
      </w:r>
    </w:p>
    <w:p w14:paraId="7FCD0A0E" w14:textId="0CFAFB88" w:rsidR="00EF19D7" w:rsidRDefault="00EF19D7" w:rsidP="00F30A80">
      <w:pPr>
        <w:pStyle w:val="NoSpacing"/>
        <w:spacing w:after="360"/>
        <w:ind w:left="720"/>
        <w:rPr>
          <w:rFonts w:ascii="Tahoma" w:hAnsi="Tahoma" w:cs="Tahoma"/>
          <w:b/>
          <w:bCs/>
        </w:rPr>
      </w:pPr>
      <w:r>
        <w:rPr>
          <w:rFonts w:ascii="Tahoma" w:hAnsi="Tahoma" w:cs="Tahoma"/>
          <w:b/>
          <w:bCs/>
        </w:rPr>
        <w:t xml:space="preserve">FSK: Requesting U12B team to move down to U12C; however, willing to play 8 games and request a move (if necessary) at </w:t>
      </w:r>
      <w:proofErr w:type="spellStart"/>
      <w:r>
        <w:rPr>
          <w:rFonts w:ascii="Tahoma" w:hAnsi="Tahoma" w:cs="Tahoma"/>
          <w:b/>
          <w:bCs/>
        </w:rPr>
        <w:t>repooling</w:t>
      </w:r>
      <w:proofErr w:type="spellEnd"/>
      <w:r>
        <w:rPr>
          <w:rFonts w:ascii="Tahoma" w:hAnsi="Tahoma" w:cs="Tahoma"/>
          <w:b/>
          <w:bCs/>
        </w:rPr>
        <w:t xml:space="preserve"> meeting. NOTES: 4 players played U12C last year, 4 players are brand new, and struggling with goalies. </w:t>
      </w:r>
    </w:p>
    <w:p w14:paraId="13904F20" w14:textId="64B348A1" w:rsidR="00EF19D7" w:rsidRDefault="00EF19D7" w:rsidP="00F30A80">
      <w:pPr>
        <w:pStyle w:val="NoSpacing"/>
        <w:spacing w:after="360"/>
        <w:ind w:left="720"/>
        <w:rPr>
          <w:rFonts w:ascii="Tahoma" w:hAnsi="Tahoma" w:cs="Tahoma"/>
          <w:b/>
          <w:bCs/>
        </w:rPr>
      </w:pPr>
      <w:r>
        <w:rPr>
          <w:rFonts w:ascii="Tahoma" w:hAnsi="Tahoma" w:cs="Tahoma"/>
          <w:b/>
          <w:bCs/>
        </w:rPr>
        <w:t xml:space="preserve">Decision: FSK will play U12B. </w:t>
      </w:r>
    </w:p>
    <w:p w14:paraId="3BEE9F3F" w14:textId="61A71CB5" w:rsidR="006C1C25" w:rsidRDefault="00EF19D7" w:rsidP="006C1C25">
      <w:pPr>
        <w:pStyle w:val="NoSpacing"/>
        <w:spacing w:after="360"/>
        <w:ind w:left="720"/>
        <w:rPr>
          <w:rFonts w:ascii="Tahoma" w:hAnsi="Tahoma" w:cs="Tahoma"/>
          <w:b/>
          <w:bCs/>
        </w:rPr>
      </w:pPr>
      <w:r>
        <w:rPr>
          <w:rFonts w:ascii="Tahoma" w:hAnsi="Tahoma" w:cs="Tahoma"/>
          <w:b/>
          <w:bCs/>
        </w:rPr>
        <w:lastRenderedPageBreak/>
        <w:t xml:space="preserve">FMT: U12B team needs to move to U12C. </w:t>
      </w:r>
      <w:r w:rsidR="009224A7">
        <w:rPr>
          <w:rFonts w:ascii="Tahoma" w:hAnsi="Tahoma" w:cs="Tahoma"/>
          <w:b/>
          <w:bCs/>
        </w:rPr>
        <w:t xml:space="preserve">Team hasn’t had any competition last </w:t>
      </w:r>
      <w:r w:rsidR="006C1C25">
        <w:rPr>
          <w:rFonts w:ascii="Tahoma" w:hAnsi="Tahoma" w:cs="Tahoma"/>
          <w:b/>
          <w:bCs/>
        </w:rPr>
        <w:t>season and</w:t>
      </w:r>
      <w:r w:rsidR="009224A7">
        <w:rPr>
          <w:rFonts w:ascii="Tahoma" w:hAnsi="Tahoma" w:cs="Tahoma"/>
          <w:b/>
          <w:bCs/>
        </w:rPr>
        <w:t xml:space="preserve"> has brand new players to the sport. </w:t>
      </w:r>
    </w:p>
    <w:p w14:paraId="59E02C13" w14:textId="1A99DA27" w:rsidR="009224A7" w:rsidRDefault="009224A7" w:rsidP="00F30A80">
      <w:pPr>
        <w:pStyle w:val="NoSpacing"/>
        <w:spacing w:after="360"/>
        <w:ind w:left="720"/>
        <w:rPr>
          <w:rFonts w:ascii="Tahoma" w:hAnsi="Tahoma" w:cs="Tahoma"/>
          <w:b/>
          <w:bCs/>
        </w:rPr>
      </w:pPr>
      <w:r>
        <w:rPr>
          <w:rFonts w:ascii="Tahoma" w:hAnsi="Tahoma" w:cs="Tahoma"/>
          <w:b/>
          <w:bCs/>
        </w:rPr>
        <w:t>Decision: FMT will move down to U12C.</w:t>
      </w:r>
    </w:p>
    <w:p w14:paraId="1B52C55D" w14:textId="0756572A" w:rsidR="006C1C25" w:rsidRDefault="006C1C25" w:rsidP="00F30A80">
      <w:pPr>
        <w:pStyle w:val="NoSpacing"/>
        <w:spacing w:after="360"/>
        <w:ind w:left="720"/>
        <w:rPr>
          <w:rFonts w:ascii="Tahoma" w:hAnsi="Tahoma" w:cs="Tahoma"/>
          <w:b/>
          <w:bCs/>
        </w:rPr>
      </w:pPr>
      <w:r>
        <w:rPr>
          <w:rFonts w:ascii="Tahoma" w:hAnsi="Tahoma" w:cs="Tahoma"/>
          <w:b/>
          <w:bCs/>
        </w:rPr>
        <w:t>U16B</w:t>
      </w:r>
    </w:p>
    <w:p w14:paraId="1A08BAAF" w14:textId="4A314D0C" w:rsidR="009224A7" w:rsidRDefault="009224A7" w:rsidP="00F30A80">
      <w:pPr>
        <w:pStyle w:val="NoSpacing"/>
        <w:spacing w:after="360"/>
        <w:ind w:left="720"/>
        <w:rPr>
          <w:rFonts w:ascii="Tahoma" w:hAnsi="Tahoma" w:cs="Tahoma"/>
          <w:b/>
          <w:bCs/>
        </w:rPr>
      </w:pPr>
      <w:r>
        <w:rPr>
          <w:rFonts w:ascii="Tahoma" w:hAnsi="Tahoma" w:cs="Tahoma"/>
          <w:b/>
          <w:bCs/>
        </w:rPr>
        <w:t>HIN: No changes.</w:t>
      </w:r>
      <w:r w:rsidR="006C1C25">
        <w:rPr>
          <w:rFonts w:ascii="Tahoma" w:hAnsi="Tahoma" w:cs="Tahoma"/>
          <w:b/>
          <w:bCs/>
        </w:rPr>
        <w:t xml:space="preserve"> U19B</w:t>
      </w:r>
    </w:p>
    <w:p w14:paraId="40468453" w14:textId="0B686BB3" w:rsidR="009224A7" w:rsidRDefault="009224A7" w:rsidP="00F30A80">
      <w:pPr>
        <w:pStyle w:val="NoSpacing"/>
        <w:spacing w:after="360"/>
        <w:ind w:left="720"/>
        <w:rPr>
          <w:rFonts w:ascii="Tahoma" w:hAnsi="Tahoma" w:cs="Tahoma"/>
          <w:b/>
          <w:bCs/>
        </w:rPr>
      </w:pPr>
      <w:r>
        <w:rPr>
          <w:rFonts w:ascii="Tahoma" w:hAnsi="Tahoma" w:cs="Tahoma"/>
          <w:b/>
          <w:bCs/>
        </w:rPr>
        <w:t>LAC: No changes.</w:t>
      </w:r>
      <w:r w:rsidR="006C1C25">
        <w:rPr>
          <w:rFonts w:ascii="Tahoma" w:hAnsi="Tahoma" w:cs="Tahoma"/>
          <w:b/>
          <w:bCs/>
        </w:rPr>
        <w:t xml:space="preserve"> U16B, U19B.</w:t>
      </w:r>
    </w:p>
    <w:p w14:paraId="2A7C49E6" w14:textId="249D2E92" w:rsidR="009224A7" w:rsidRDefault="009224A7" w:rsidP="00F30A80">
      <w:pPr>
        <w:pStyle w:val="NoSpacing"/>
        <w:spacing w:after="360"/>
        <w:ind w:left="720"/>
        <w:rPr>
          <w:rFonts w:ascii="Tahoma" w:hAnsi="Tahoma" w:cs="Tahoma"/>
          <w:b/>
          <w:bCs/>
        </w:rPr>
      </w:pPr>
      <w:r>
        <w:rPr>
          <w:rFonts w:ascii="Tahoma" w:hAnsi="Tahoma" w:cs="Tahoma"/>
          <w:b/>
          <w:bCs/>
        </w:rPr>
        <w:t>LED: No changes.</w:t>
      </w:r>
    </w:p>
    <w:p w14:paraId="3D105EBF" w14:textId="63BA9E30" w:rsidR="009224A7" w:rsidRDefault="009224A7" w:rsidP="00F30A80">
      <w:pPr>
        <w:pStyle w:val="NoSpacing"/>
        <w:spacing w:after="360"/>
        <w:ind w:left="720"/>
        <w:rPr>
          <w:rFonts w:ascii="Tahoma" w:hAnsi="Tahoma" w:cs="Tahoma"/>
          <w:b/>
          <w:bCs/>
        </w:rPr>
      </w:pPr>
      <w:r>
        <w:rPr>
          <w:rFonts w:ascii="Tahoma" w:hAnsi="Tahoma" w:cs="Tahoma"/>
          <w:b/>
          <w:bCs/>
        </w:rPr>
        <w:t xml:space="preserve">PEM: Requesting U10S1 to move to U10S2 (coach request). </w:t>
      </w:r>
    </w:p>
    <w:p w14:paraId="09537BC5" w14:textId="3FF863C8" w:rsidR="009224A7" w:rsidRDefault="009224A7" w:rsidP="00F30A80">
      <w:pPr>
        <w:pStyle w:val="NoSpacing"/>
        <w:spacing w:after="360"/>
        <w:ind w:left="720"/>
        <w:rPr>
          <w:rFonts w:ascii="Tahoma" w:hAnsi="Tahoma" w:cs="Tahoma"/>
          <w:b/>
          <w:bCs/>
        </w:rPr>
      </w:pPr>
      <w:r>
        <w:rPr>
          <w:rFonts w:ascii="Tahoma" w:hAnsi="Tahoma" w:cs="Tahoma"/>
          <w:b/>
          <w:bCs/>
        </w:rPr>
        <w:t>Decision: U10S1 will move up to U10S2.</w:t>
      </w:r>
    </w:p>
    <w:p w14:paraId="3718BA83" w14:textId="2F4C12E7" w:rsidR="006C1C25" w:rsidRDefault="006C1C25" w:rsidP="00F30A80">
      <w:pPr>
        <w:pStyle w:val="NoSpacing"/>
        <w:spacing w:after="360"/>
        <w:ind w:left="720"/>
        <w:rPr>
          <w:rFonts w:ascii="Tahoma" w:hAnsi="Tahoma" w:cs="Tahoma"/>
          <w:b/>
          <w:bCs/>
        </w:rPr>
      </w:pPr>
      <w:r>
        <w:rPr>
          <w:rFonts w:ascii="Tahoma" w:hAnsi="Tahoma" w:cs="Tahoma"/>
          <w:b/>
          <w:bCs/>
        </w:rPr>
        <w:t>U16B, U16A.</w:t>
      </w:r>
    </w:p>
    <w:p w14:paraId="63208443" w14:textId="40DFD0B4" w:rsidR="009224A7" w:rsidRDefault="009224A7" w:rsidP="00F30A80">
      <w:pPr>
        <w:pStyle w:val="NoSpacing"/>
        <w:spacing w:after="360"/>
        <w:ind w:left="720"/>
        <w:rPr>
          <w:rFonts w:ascii="Tahoma" w:hAnsi="Tahoma" w:cs="Tahoma"/>
          <w:b/>
          <w:bCs/>
        </w:rPr>
      </w:pPr>
      <w:r>
        <w:rPr>
          <w:rFonts w:ascii="Tahoma" w:hAnsi="Tahoma" w:cs="Tahoma"/>
          <w:b/>
          <w:bCs/>
        </w:rPr>
        <w:t>RDR: No changes.</w:t>
      </w:r>
      <w:r w:rsidR="006C1C25">
        <w:rPr>
          <w:rFonts w:ascii="Tahoma" w:hAnsi="Tahoma" w:cs="Tahoma"/>
          <w:b/>
          <w:bCs/>
        </w:rPr>
        <w:t xml:space="preserve"> U16B, U16A, U16AA, U19A.</w:t>
      </w:r>
    </w:p>
    <w:p w14:paraId="7A2D099C" w14:textId="4938D0D8" w:rsidR="009224A7" w:rsidRDefault="009224A7" w:rsidP="00F30A80">
      <w:pPr>
        <w:pStyle w:val="NoSpacing"/>
        <w:spacing w:after="360"/>
        <w:ind w:left="720"/>
        <w:rPr>
          <w:rFonts w:ascii="Tahoma" w:hAnsi="Tahoma" w:cs="Tahoma"/>
          <w:b/>
          <w:bCs/>
        </w:rPr>
      </w:pPr>
      <w:r>
        <w:rPr>
          <w:rFonts w:ascii="Tahoma" w:hAnsi="Tahoma" w:cs="Tahoma"/>
          <w:b/>
          <w:bCs/>
        </w:rPr>
        <w:t>SGV: No changes.</w:t>
      </w:r>
      <w:r w:rsidR="006C1C25">
        <w:rPr>
          <w:rFonts w:ascii="Tahoma" w:hAnsi="Tahoma" w:cs="Tahoma"/>
          <w:b/>
          <w:bCs/>
        </w:rPr>
        <w:t xml:space="preserve"> U16B, U16A, U16AA, U19AA.</w:t>
      </w:r>
    </w:p>
    <w:p w14:paraId="511B8AF7" w14:textId="3FB21926" w:rsidR="009224A7" w:rsidRDefault="009224A7" w:rsidP="009224A7">
      <w:pPr>
        <w:pStyle w:val="NoSpacing"/>
        <w:spacing w:after="360"/>
        <w:ind w:left="720"/>
        <w:rPr>
          <w:rFonts w:ascii="Tahoma" w:hAnsi="Tahoma" w:cs="Tahoma"/>
          <w:b/>
          <w:bCs/>
        </w:rPr>
      </w:pPr>
      <w:r>
        <w:rPr>
          <w:rFonts w:ascii="Tahoma" w:hAnsi="Tahoma" w:cs="Tahoma"/>
          <w:b/>
          <w:bCs/>
        </w:rPr>
        <w:t>SPK: Changes are: 2-U10S1, 2-U10S2, and 2-U10S3. Requesting to play in gold pool as they tiered high in UAA’s.</w:t>
      </w:r>
      <w:r w:rsidR="006C1C25">
        <w:rPr>
          <w:rFonts w:ascii="Tahoma" w:hAnsi="Tahoma" w:cs="Tahoma"/>
          <w:b/>
          <w:bCs/>
        </w:rPr>
        <w:t xml:space="preserve"> 2-U16B, U16A, U16AA, U19B, U19AA.</w:t>
      </w:r>
    </w:p>
    <w:p w14:paraId="2B23DBDC" w14:textId="1F622238" w:rsidR="009224A7" w:rsidRDefault="009224A7" w:rsidP="009224A7">
      <w:pPr>
        <w:pStyle w:val="NoSpacing"/>
        <w:spacing w:after="360"/>
        <w:ind w:left="720"/>
        <w:rPr>
          <w:rFonts w:ascii="Tahoma" w:hAnsi="Tahoma" w:cs="Tahoma"/>
          <w:b/>
          <w:bCs/>
        </w:rPr>
      </w:pPr>
      <w:r>
        <w:rPr>
          <w:rFonts w:ascii="Tahoma" w:hAnsi="Tahoma" w:cs="Tahoma"/>
          <w:b/>
          <w:bCs/>
        </w:rPr>
        <w:t>STA: No changes.</w:t>
      </w:r>
      <w:r w:rsidR="000237C5">
        <w:rPr>
          <w:rFonts w:ascii="Tahoma" w:hAnsi="Tahoma" w:cs="Tahoma"/>
          <w:b/>
          <w:bCs/>
        </w:rPr>
        <w:t xml:space="preserve"> U16B, U16A, U16AA, U19B, U19AA.</w:t>
      </w:r>
    </w:p>
    <w:p w14:paraId="12C77AAA" w14:textId="67C128A9" w:rsidR="000237C5" w:rsidRDefault="000237C5" w:rsidP="009224A7">
      <w:pPr>
        <w:pStyle w:val="NoSpacing"/>
        <w:spacing w:after="360"/>
        <w:ind w:left="720"/>
        <w:rPr>
          <w:rFonts w:ascii="Tahoma" w:hAnsi="Tahoma" w:cs="Tahoma"/>
          <w:b/>
          <w:bCs/>
        </w:rPr>
      </w:pPr>
      <w:r>
        <w:rPr>
          <w:rFonts w:ascii="Tahoma" w:hAnsi="Tahoma" w:cs="Tahoma"/>
          <w:b/>
          <w:bCs/>
        </w:rPr>
        <w:t>CGY: 2-U19AA.</w:t>
      </w:r>
    </w:p>
    <w:p w14:paraId="68BF60A0" w14:textId="77777777" w:rsidR="00FF623F" w:rsidRDefault="000237C5" w:rsidP="009224A7">
      <w:pPr>
        <w:pStyle w:val="NoSpacing"/>
        <w:spacing w:after="360"/>
        <w:ind w:left="720"/>
        <w:rPr>
          <w:rFonts w:ascii="Tahoma" w:hAnsi="Tahoma" w:cs="Tahoma"/>
          <w:b/>
          <w:bCs/>
        </w:rPr>
      </w:pPr>
      <w:r>
        <w:rPr>
          <w:rFonts w:ascii="Tahoma" w:hAnsi="Tahoma" w:cs="Tahoma"/>
          <w:b/>
          <w:bCs/>
        </w:rPr>
        <w:t>Zone 2: U19AA.</w:t>
      </w:r>
    </w:p>
    <w:p w14:paraId="1C426024" w14:textId="77777777" w:rsidR="00FF623F" w:rsidRDefault="009224A7" w:rsidP="009224A7">
      <w:pPr>
        <w:pStyle w:val="NoSpacing"/>
        <w:spacing w:after="360"/>
        <w:ind w:left="720"/>
        <w:rPr>
          <w:rFonts w:ascii="Tahoma" w:hAnsi="Tahoma" w:cs="Tahoma"/>
          <w:b/>
          <w:bCs/>
        </w:rPr>
      </w:pPr>
      <w:r>
        <w:rPr>
          <w:rFonts w:ascii="Tahoma" w:hAnsi="Tahoma" w:cs="Tahoma"/>
          <w:b/>
          <w:bCs/>
        </w:rPr>
        <w:t xml:space="preserve">Last season started with 139 teams, so numbers have gone up this season. </w:t>
      </w:r>
    </w:p>
    <w:p w14:paraId="55FB90AB" w14:textId="10EAD6E2" w:rsidR="009224A7" w:rsidRDefault="00FF623F" w:rsidP="009224A7">
      <w:pPr>
        <w:pStyle w:val="NoSpacing"/>
        <w:spacing w:after="360"/>
        <w:ind w:left="720"/>
        <w:rPr>
          <w:rFonts w:ascii="Tahoma" w:hAnsi="Tahoma" w:cs="Tahoma"/>
          <w:b/>
          <w:bCs/>
        </w:rPr>
      </w:pPr>
      <w:r>
        <w:rPr>
          <w:noProof/>
          <w:lang w:val="en-US"/>
        </w:rPr>
        <w:lastRenderedPageBreak/>
        <w:drawing>
          <wp:inline distT="0" distB="0" distL="0" distR="0" wp14:anchorId="63E4DE8D" wp14:editId="5E3AA170">
            <wp:extent cx="5772150" cy="2219325"/>
            <wp:effectExtent l="0" t="0" r="0" b="952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0"/>
                    <a:srcRect l="50951" t="39534" r="13835" b="36396"/>
                    <a:stretch/>
                  </pic:blipFill>
                  <pic:spPr bwMode="auto">
                    <a:xfrm>
                      <a:off x="0" y="0"/>
                      <a:ext cx="5780255" cy="2222441"/>
                    </a:xfrm>
                    <a:prstGeom prst="rect">
                      <a:avLst/>
                    </a:prstGeom>
                    <a:ln>
                      <a:noFill/>
                    </a:ln>
                    <a:extLst>
                      <a:ext uri="{53640926-AAD7-44D8-BBD7-CCE9431645EC}">
                        <a14:shadowObscured xmlns:a14="http://schemas.microsoft.com/office/drawing/2010/main"/>
                      </a:ext>
                    </a:extLst>
                  </pic:spPr>
                </pic:pic>
              </a:graphicData>
            </a:graphic>
          </wp:inline>
        </w:drawing>
      </w:r>
    </w:p>
    <w:p w14:paraId="516BD233" w14:textId="572F955A" w:rsidR="009224A7" w:rsidRDefault="009224A7" w:rsidP="009224A7">
      <w:pPr>
        <w:pStyle w:val="NoSpacing"/>
        <w:spacing w:after="360"/>
        <w:ind w:left="720"/>
        <w:rPr>
          <w:rFonts w:ascii="Tahoma" w:hAnsi="Tahoma" w:cs="Tahoma"/>
          <w:b/>
          <w:bCs/>
        </w:rPr>
      </w:pPr>
      <w:r>
        <w:rPr>
          <w:rFonts w:ascii="Tahoma" w:hAnsi="Tahoma" w:cs="Tahoma"/>
          <w:b/>
          <w:bCs/>
        </w:rPr>
        <w:t xml:space="preserve">Pools: </w:t>
      </w:r>
    </w:p>
    <w:p w14:paraId="2066E0E9" w14:textId="5D2FBA35" w:rsidR="009224A7" w:rsidRPr="009224A7" w:rsidRDefault="009224A7" w:rsidP="009224A7">
      <w:pPr>
        <w:pStyle w:val="NoSpacing"/>
        <w:spacing w:after="360"/>
        <w:ind w:left="720"/>
        <w:rPr>
          <w:rFonts w:ascii="Tahoma" w:hAnsi="Tahoma" w:cs="Tahoma"/>
          <w:b/>
          <w:bCs/>
        </w:rPr>
      </w:pPr>
      <w:r w:rsidRPr="009224A7">
        <w:rPr>
          <w:rFonts w:ascii="Tahoma" w:hAnsi="Tahoma" w:cs="Tahoma"/>
          <w:b/>
          <w:bCs/>
        </w:rPr>
        <w:t>U10S1 (4 games 1</w:t>
      </w:r>
      <w:r w:rsidRPr="00CF5E98">
        <w:rPr>
          <w:rFonts w:ascii="Tahoma" w:hAnsi="Tahoma" w:cs="Tahoma"/>
          <w:b/>
          <w:bCs/>
          <w:vertAlign w:val="superscript"/>
        </w:rPr>
        <w:t>st</w:t>
      </w:r>
      <w:r w:rsidR="00CF5E98">
        <w:rPr>
          <w:rFonts w:ascii="Tahoma" w:hAnsi="Tahoma" w:cs="Tahoma"/>
          <w:b/>
          <w:bCs/>
        </w:rPr>
        <w:t xml:space="preserve"> </w:t>
      </w:r>
      <w:r w:rsidRPr="009224A7">
        <w:rPr>
          <w:rFonts w:ascii="Tahoma" w:hAnsi="Tahoma" w:cs="Tahoma"/>
          <w:b/>
          <w:bCs/>
        </w:rPr>
        <w:t>session) – 2 pools, split according to UAA scores.</w:t>
      </w:r>
    </w:p>
    <w:p w14:paraId="25CF0132" w14:textId="5BFE0E62" w:rsidR="009224A7" w:rsidRPr="009224A7" w:rsidRDefault="009224A7" w:rsidP="009224A7">
      <w:pPr>
        <w:pStyle w:val="NoSpacing"/>
        <w:spacing w:after="360"/>
        <w:ind w:left="720"/>
        <w:rPr>
          <w:rFonts w:ascii="Tahoma" w:hAnsi="Tahoma" w:cs="Tahoma"/>
          <w:b/>
          <w:bCs/>
        </w:rPr>
      </w:pPr>
      <w:r w:rsidRPr="009224A7">
        <w:rPr>
          <w:rFonts w:ascii="Tahoma" w:hAnsi="Tahoma" w:cs="Tahoma"/>
          <w:b/>
          <w:bCs/>
        </w:rPr>
        <w:t>U10S2 (4 games 1</w:t>
      </w:r>
      <w:r w:rsidRPr="00CF5E98">
        <w:rPr>
          <w:rFonts w:ascii="Tahoma" w:hAnsi="Tahoma" w:cs="Tahoma"/>
          <w:b/>
          <w:bCs/>
          <w:vertAlign w:val="superscript"/>
        </w:rPr>
        <w:t>st</w:t>
      </w:r>
      <w:r w:rsidR="00CF5E98">
        <w:rPr>
          <w:rFonts w:ascii="Tahoma" w:hAnsi="Tahoma" w:cs="Tahoma"/>
          <w:b/>
          <w:bCs/>
        </w:rPr>
        <w:t xml:space="preserve"> </w:t>
      </w:r>
      <w:r w:rsidRPr="009224A7">
        <w:rPr>
          <w:rFonts w:ascii="Tahoma" w:hAnsi="Tahoma" w:cs="Tahoma"/>
          <w:b/>
          <w:bCs/>
        </w:rPr>
        <w:t>session) – 3 pools, split according to UAA scores.</w:t>
      </w:r>
    </w:p>
    <w:p w14:paraId="116D97A2" w14:textId="4782C0E1" w:rsidR="009224A7" w:rsidRPr="009224A7" w:rsidRDefault="009224A7" w:rsidP="009224A7">
      <w:pPr>
        <w:pStyle w:val="NoSpacing"/>
        <w:spacing w:after="360"/>
        <w:ind w:left="720"/>
        <w:rPr>
          <w:rFonts w:ascii="Tahoma" w:hAnsi="Tahoma" w:cs="Tahoma"/>
          <w:b/>
          <w:bCs/>
        </w:rPr>
      </w:pPr>
      <w:r w:rsidRPr="009224A7">
        <w:rPr>
          <w:rFonts w:ascii="Tahoma" w:hAnsi="Tahoma" w:cs="Tahoma"/>
          <w:b/>
          <w:bCs/>
        </w:rPr>
        <w:t>U10S3 (6 games</w:t>
      </w:r>
      <w:r>
        <w:rPr>
          <w:rFonts w:ascii="Tahoma" w:hAnsi="Tahoma" w:cs="Tahoma"/>
          <w:b/>
          <w:bCs/>
        </w:rPr>
        <w:t xml:space="preserve"> </w:t>
      </w:r>
      <w:r w:rsidRPr="009224A7">
        <w:rPr>
          <w:rFonts w:ascii="Tahoma" w:hAnsi="Tahoma" w:cs="Tahoma"/>
          <w:b/>
          <w:bCs/>
        </w:rPr>
        <w:t>1</w:t>
      </w:r>
      <w:r w:rsidRPr="00CF5E98">
        <w:rPr>
          <w:rFonts w:ascii="Tahoma" w:hAnsi="Tahoma" w:cs="Tahoma"/>
          <w:b/>
          <w:bCs/>
          <w:vertAlign w:val="superscript"/>
        </w:rPr>
        <w:t>st</w:t>
      </w:r>
      <w:r w:rsidR="00CF5E98">
        <w:rPr>
          <w:rFonts w:ascii="Tahoma" w:hAnsi="Tahoma" w:cs="Tahoma"/>
          <w:b/>
          <w:bCs/>
        </w:rPr>
        <w:t xml:space="preserve"> </w:t>
      </w:r>
      <w:r w:rsidRPr="009224A7">
        <w:rPr>
          <w:rFonts w:ascii="Tahoma" w:hAnsi="Tahoma" w:cs="Tahoma"/>
          <w:b/>
          <w:bCs/>
        </w:rPr>
        <w:t xml:space="preserve">session) – 1 pool </w:t>
      </w:r>
    </w:p>
    <w:p w14:paraId="345EEBBB" w14:textId="4FD48544" w:rsidR="009224A7" w:rsidRPr="009224A7" w:rsidRDefault="009224A7" w:rsidP="009224A7">
      <w:pPr>
        <w:pStyle w:val="NoSpacing"/>
        <w:spacing w:after="360"/>
        <w:ind w:left="720"/>
        <w:rPr>
          <w:rFonts w:ascii="Tahoma" w:hAnsi="Tahoma" w:cs="Tahoma"/>
          <w:b/>
          <w:bCs/>
        </w:rPr>
      </w:pPr>
      <w:r w:rsidRPr="009224A7">
        <w:rPr>
          <w:rFonts w:ascii="Tahoma" w:hAnsi="Tahoma" w:cs="Tahoma"/>
          <w:b/>
          <w:bCs/>
        </w:rPr>
        <w:t>U12C (8 games</w:t>
      </w:r>
      <w:r>
        <w:rPr>
          <w:rFonts w:ascii="Tahoma" w:hAnsi="Tahoma" w:cs="Tahoma"/>
          <w:b/>
          <w:bCs/>
        </w:rPr>
        <w:t xml:space="preserve"> </w:t>
      </w:r>
      <w:r w:rsidRPr="009224A7">
        <w:rPr>
          <w:rFonts w:ascii="Tahoma" w:hAnsi="Tahoma" w:cs="Tahoma"/>
          <w:b/>
          <w:bCs/>
        </w:rPr>
        <w:t>1</w:t>
      </w:r>
      <w:r w:rsidRPr="00CF5E98">
        <w:rPr>
          <w:rFonts w:ascii="Tahoma" w:hAnsi="Tahoma" w:cs="Tahoma"/>
          <w:b/>
          <w:bCs/>
          <w:vertAlign w:val="superscript"/>
        </w:rPr>
        <w:t>st</w:t>
      </w:r>
      <w:r w:rsidR="00CF5E98">
        <w:rPr>
          <w:rFonts w:ascii="Tahoma" w:hAnsi="Tahoma" w:cs="Tahoma"/>
          <w:b/>
          <w:bCs/>
        </w:rPr>
        <w:t xml:space="preserve"> </w:t>
      </w:r>
      <w:r w:rsidRPr="009224A7">
        <w:rPr>
          <w:rFonts w:ascii="Tahoma" w:hAnsi="Tahoma" w:cs="Tahoma"/>
          <w:b/>
          <w:bCs/>
        </w:rPr>
        <w:t>session) – 2 pools</w:t>
      </w:r>
    </w:p>
    <w:p w14:paraId="38864285" w14:textId="30960C4D" w:rsidR="009224A7" w:rsidRDefault="009224A7" w:rsidP="009224A7">
      <w:pPr>
        <w:pStyle w:val="NoSpacing"/>
        <w:spacing w:after="360"/>
        <w:ind w:left="720"/>
        <w:rPr>
          <w:rFonts w:ascii="Tahoma" w:hAnsi="Tahoma" w:cs="Tahoma"/>
          <w:b/>
          <w:bCs/>
        </w:rPr>
      </w:pPr>
      <w:r w:rsidRPr="009224A7">
        <w:rPr>
          <w:rFonts w:ascii="Tahoma" w:hAnsi="Tahoma" w:cs="Tahoma"/>
          <w:b/>
          <w:bCs/>
        </w:rPr>
        <w:t>U12B (8 games</w:t>
      </w:r>
      <w:r>
        <w:rPr>
          <w:rFonts w:ascii="Tahoma" w:hAnsi="Tahoma" w:cs="Tahoma"/>
          <w:b/>
          <w:bCs/>
        </w:rPr>
        <w:t xml:space="preserve"> </w:t>
      </w:r>
      <w:r w:rsidRPr="009224A7">
        <w:rPr>
          <w:rFonts w:ascii="Tahoma" w:hAnsi="Tahoma" w:cs="Tahoma"/>
          <w:b/>
          <w:bCs/>
        </w:rPr>
        <w:t>1</w:t>
      </w:r>
      <w:r w:rsidRPr="00CF5E98">
        <w:rPr>
          <w:rFonts w:ascii="Tahoma" w:hAnsi="Tahoma" w:cs="Tahoma"/>
          <w:b/>
          <w:bCs/>
          <w:vertAlign w:val="superscript"/>
        </w:rPr>
        <w:t>st</w:t>
      </w:r>
      <w:r w:rsidR="00CF5E98">
        <w:rPr>
          <w:rFonts w:ascii="Tahoma" w:hAnsi="Tahoma" w:cs="Tahoma"/>
          <w:b/>
          <w:bCs/>
        </w:rPr>
        <w:t xml:space="preserve"> </w:t>
      </w:r>
      <w:r w:rsidRPr="009224A7">
        <w:rPr>
          <w:rFonts w:ascii="Tahoma" w:hAnsi="Tahoma" w:cs="Tahoma"/>
          <w:b/>
          <w:bCs/>
        </w:rPr>
        <w:t>session) – 2 pools</w:t>
      </w:r>
    </w:p>
    <w:p w14:paraId="48A589DC" w14:textId="0344590C" w:rsidR="009224A7" w:rsidRPr="009224A7" w:rsidRDefault="009224A7" w:rsidP="009224A7">
      <w:pPr>
        <w:pStyle w:val="NoSpacing"/>
        <w:spacing w:after="360"/>
        <w:ind w:left="720"/>
        <w:rPr>
          <w:rFonts w:ascii="Tahoma" w:hAnsi="Tahoma" w:cs="Tahoma"/>
          <w:b/>
          <w:bCs/>
        </w:rPr>
      </w:pPr>
      <w:r>
        <w:rPr>
          <w:rFonts w:ascii="Tahoma" w:hAnsi="Tahoma" w:cs="Tahoma"/>
          <w:b/>
          <w:bCs/>
        </w:rPr>
        <w:t>Wayne submitted a poll on how many pools for U12A. Results: 10% - 1 pool; 90% - 2 pools. U12A will run with 2 pools this season.</w:t>
      </w:r>
    </w:p>
    <w:p w14:paraId="11B2BD23" w14:textId="0B075F32" w:rsidR="009224A7" w:rsidRDefault="009224A7" w:rsidP="009224A7">
      <w:pPr>
        <w:pStyle w:val="NoSpacing"/>
        <w:spacing w:after="360"/>
        <w:ind w:left="720"/>
        <w:rPr>
          <w:rFonts w:ascii="Tahoma" w:hAnsi="Tahoma" w:cs="Tahoma"/>
          <w:b/>
          <w:bCs/>
        </w:rPr>
      </w:pPr>
      <w:r w:rsidRPr="009224A7">
        <w:rPr>
          <w:rFonts w:ascii="Tahoma" w:hAnsi="Tahoma" w:cs="Tahoma"/>
          <w:b/>
          <w:bCs/>
        </w:rPr>
        <w:t>U12A (8 Games</w:t>
      </w:r>
      <w:r>
        <w:rPr>
          <w:rFonts w:ascii="Tahoma" w:hAnsi="Tahoma" w:cs="Tahoma"/>
          <w:b/>
          <w:bCs/>
        </w:rPr>
        <w:t xml:space="preserve"> </w:t>
      </w:r>
      <w:r w:rsidRPr="009224A7">
        <w:rPr>
          <w:rFonts w:ascii="Tahoma" w:hAnsi="Tahoma" w:cs="Tahoma"/>
          <w:b/>
          <w:bCs/>
        </w:rPr>
        <w:t>1</w:t>
      </w:r>
      <w:r w:rsidRPr="00CF5E98">
        <w:rPr>
          <w:rFonts w:ascii="Tahoma" w:hAnsi="Tahoma" w:cs="Tahoma"/>
          <w:b/>
          <w:bCs/>
          <w:vertAlign w:val="superscript"/>
        </w:rPr>
        <w:t>st</w:t>
      </w:r>
      <w:r w:rsidR="00CF5E98">
        <w:rPr>
          <w:rFonts w:ascii="Tahoma" w:hAnsi="Tahoma" w:cs="Tahoma"/>
          <w:b/>
          <w:bCs/>
        </w:rPr>
        <w:t xml:space="preserve"> s</w:t>
      </w:r>
      <w:r w:rsidRPr="009224A7">
        <w:rPr>
          <w:rFonts w:ascii="Tahoma" w:hAnsi="Tahoma" w:cs="Tahoma"/>
          <w:b/>
          <w:bCs/>
        </w:rPr>
        <w:t>ession) – 2 pools</w:t>
      </w:r>
    </w:p>
    <w:p w14:paraId="0A245A3E" w14:textId="56F4F97F" w:rsidR="009224A7" w:rsidRPr="009224A7" w:rsidRDefault="009224A7" w:rsidP="009224A7">
      <w:pPr>
        <w:pStyle w:val="NoSpacing"/>
        <w:spacing w:after="360"/>
        <w:ind w:left="720"/>
        <w:rPr>
          <w:rFonts w:ascii="Tahoma" w:hAnsi="Tahoma" w:cs="Tahoma"/>
          <w:b/>
          <w:bCs/>
        </w:rPr>
      </w:pPr>
      <w:r w:rsidRPr="009224A7">
        <w:rPr>
          <w:rFonts w:ascii="Tahoma" w:hAnsi="Tahoma" w:cs="Tahoma"/>
          <w:b/>
          <w:bCs/>
        </w:rPr>
        <w:t>U14C – (8 games</w:t>
      </w:r>
      <w:r>
        <w:rPr>
          <w:rFonts w:ascii="Tahoma" w:hAnsi="Tahoma" w:cs="Tahoma"/>
          <w:b/>
          <w:bCs/>
        </w:rPr>
        <w:t xml:space="preserve"> </w:t>
      </w:r>
      <w:r w:rsidRPr="009224A7">
        <w:rPr>
          <w:rFonts w:ascii="Tahoma" w:hAnsi="Tahoma" w:cs="Tahoma"/>
          <w:b/>
          <w:bCs/>
        </w:rPr>
        <w:t>1</w:t>
      </w:r>
      <w:r w:rsidRPr="00CF5E98">
        <w:rPr>
          <w:rFonts w:ascii="Tahoma" w:hAnsi="Tahoma" w:cs="Tahoma"/>
          <w:b/>
          <w:bCs/>
          <w:vertAlign w:val="superscript"/>
        </w:rPr>
        <w:t>st</w:t>
      </w:r>
      <w:r w:rsidR="00CF5E98">
        <w:rPr>
          <w:rFonts w:ascii="Tahoma" w:hAnsi="Tahoma" w:cs="Tahoma"/>
          <w:b/>
          <w:bCs/>
        </w:rPr>
        <w:t xml:space="preserve"> </w:t>
      </w:r>
      <w:r w:rsidRPr="009224A7">
        <w:rPr>
          <w:rFonts w:ascii="Tahoma" w:hAnsi="Tahoma" w:cs="Tahoma"/>
          <w:b/>
          <w:bCs/>
        </w:rPr>
        <w:t>session) 1 pool</w:t>
      </w:r>
    </w:p>
    <w:p w14:paraId="2FA6A669" w14:textId="1E759729" w:rsidR="009224A7" w:rsidRPr="009224A7" w:rsidRDefault="009224A7" w:rsidP="009224A7">
      <w:pPr>
        <w:pStyle w:val="NoSpacing"/>
        <w:spacing w:after="360"/>
        <w:ind w:left="720"/>
        <w:rPr>
          <w:rFonts w:ascii="Tahoma" w:hAnsi="Tahoma" w:cs="Tahoma"/>
          <w:b/>
          <w:bCs/>
        </w:rPr>
      </w:pPr>
      <w:r w:rsidRPr="009224A7">
        <w:rPr>
          <w:rFonts w:ascii="Tahoma" w:hAnsi="Tahoma" w:cs="Tahoma"/>
          <w:b/>
          <w:bCs/>
        </w:rPr>
        <w:t>U14B – (8 games</w:t>
      </w:r>
      <w:r>
        <w:rPr>
          <w:rFonts w:ascii="Tahoma" w:hAnsi="Tahoma" w:cs="Tahoma"/>
          <w:b/>
          <w:bCs/>
        </w:rPr>
        <w:t xml:space="preserve"> </w:t>
      </w:r>
      <w:r w:rsidRPr="009224A7">
        <w:rPr>
          <w:rFonts w:ascii="Tahoma" w:hAnsi="Tahoma" w:cs="Tahoma"/>
          <w:b/>
          <w:bCs/>
        </w:rPr>
        <w:t>1</w:t>
      </w:r>
      <w:r w:rsidRPr="00CF5E98">
        <w:rPr>
          <w:rFonts w:ascii="Tahoma" w:hAnsi="Tahoma" w:cs="Tahoma"/>
          <w:b/>
          <w:bCs/>
          <w:vertAlign w:val="superscript"/>
        </w:rPr>
        <w:t>st</w:t>
      </w:r>
      <w:r w:rsidR="00CF5E98">
        <w:rPr>
          <w:rFonts w:ascii="Tahoma" w:hAnsi="Tahoma" w:cs="Tahoma"/>
          <w:b/>
          <w:bCs/>
        </w:rPr>
        <w:t xml:space="preserve"> </w:t>
      </w:r>
      <w:r w:rsidRPr="009224A7">
        <w:rPr>
          <w:rFonts w:ascii="Tahoma" w:hAnsi="Tahoma" w:cs="Tahoma"/>
          <w:b/>
          <w:bCs/>
        </w:rPr>
        <w:t>session) 2 pools</w:t>
      </w:r>
    </w:p>
    <w:p w14:paraId="274AD23A" w14:textId="24AEE8B3" w:rsidR="009224A7" w:rsidRPr="009224A7" w:rsidRDefault="009224A7" w:rsidP="009224A7">
      <w:pPr>
        <w:pStyle w:val="NoSpacing"/>
        <w:spacing w:after="360"/>
        <w:ind w:left="720"/>
        <w:rPr>
          <w:rFonts w:ascii="Tahoma" w:hAnsi="Tahoma" w:cs="Tahoma"/>
          <w:b/>
          <w:bCs/>
        </w:rPr>
      </w:pPr>
      <w:r w:rsidRPr="009224A7">
        <w:rPr>
          <w:rFonts w:ascii="Tahoma" w:hAnsi="Tahoma" w:cs="Tahoma"/>
          <w:b/>
          <w:bCs/>
        </w:rPr>
        <w:t>U14A – (8 games</w:t>
      </w:r>
      <w:r>
        <w:rPr>
          <w:rFonts w:ascii="Tahoma" w:hAnsi="Tahoma" w:cs="Tahoma"/>
          <w:b/>
          <w:bCs/>
        </w:rPr>
        <w:t xml:space="preserve"> </w:t>
      </w:r>
      <w:r w:rsidRPr="009224A7">
        <w:rPr>
          <w:rFonts w:ascii="Tahoma" w:hAnsi="Tahoma" w:cs="Tahoma"/>
          <w:b/>
          <w:bCs/>
        </w:rPr>
        <w:t>1</w:t>
      </w:r>
      <w:r w:rsidRPr="00CF5E98">
        <w:rPr>
          <w:rFonts w:ascii="Tahoma" w:hAnsi="Tahoma" w:cs="Tahoma"/>
          <w:b/>
          <w:bCs/>
          <w:vertAlign w:val="superscript"/>
        </w:rPr>
        <w:t>st</w:t>
      </w:r>
      <w:r w:rsidR="00CF5E98">
        <w:rPr>
          <w:rFonts w:ascii="Tahoma" w:hAnsi="Tahoma" w:cs="Tahoma"/>
          <w:b/>
          <w:bCs/>
        </w:rPr>
        <w:t xml:space="preserve"> </w:t>
      </w:r>
      <w:r w:rsidRPr="009224A7">
        <w:rPr>
          <w:rFonts w:ascii="Tahoma" w:hAnsi="Tahoma" w:cs="Tahoma"/>
          <w:b/>
          <w:bCs/>
        </w:rPr>
        <w:t>session) 1 pool</w:t>
      </w:r>
    </w:p>
    <w:p w14:paraId="6ADF0DE1" w14:textId="200AD1C2" w:rsidR="009224A7" w:rsidRDefault="009224A7" w:rsidP="009224A7">
      <w:pPr>
        <w:pStyle w:val="NoSpacing"/>
        <w:spacing w:after="360"/>
        <w:ind w:left="720"/>
        <w:rPr>
          <w:rFonts w:ascii="Tahoma" w:hAnsi="Tahoma" w:cs="Tahoma"/>
          <w:b/>
          <w:bCs/>
        </w:rPr>
      </w:pPr>
      <w:r>
        <w:rPr>
          <w:rFonts w:ascii="Tahoma" w:hAnsi="Tahoma" w:cs="Tahoma"/>
          <w:b/>
          <w:bCs/>
        </w:rPr>
        <w:t>U14AA – (8 games 1</w:t>
      </w:r>
      <w:r w:rsidRPr="009224A7">
        <w:rPr>
          <w:rFonts w:ascii="Tahoma" w:hAnsi="Tahoma" w:cs="Tahoma"/>
          <w:b/>
          <w:bCs/>
          <w:vertAlign w:val="superscript"/>
        </w:rPr>
        <w:t>st</w:t>
      </w:r>
      <w:r>
        <w:rPr>
          <w:rFonts w:ascii="Tahoma" w:hAnsi="Tahoma" w:cs="Tahoma"/>
          <w:b/>
          <w:bCs/>
        </w:rPr>
        <w:t xml:space="preserve"> session)</w:t>
      </w:r>
      <w:r w:rsidR="00CF5E98">
        <w:rPr>
          <w:rFonts w:ascii="Tahoma" w:hAnsi="Tahoma" w:cs="Tahoma"/>
          <w:b/>
          <w:bCs/>
        </w:rPr>
        <w:t xml:space="preserve"> 1 pool. U14AA will not be combined with U16A this year. </w:t>
      </w:r>
    </w:p>
    <w:p w14:paraId="5A1DD4AB" w14:textId="20FF8463" w:rsidR="00CF5E98" w:rsidRDefault="00CF5E98" w:rsidP="009224A7">
      <w:pPr>
        <w:pStyle w:val="NoSpacing"/>
        <w:spacing w:after="360"/>
        <w:ind w:left="720"/>
        <w:rPr>
          <w:rFonts w:ascii="Tahoma" w:hAnsi="Tahoma" w:cs="Tahoma"/>
          <w:b/>
          <w:bCs/>
        </w:rPr>
      </w:pPr>
      <w:r>
        <w:rPr>
          <w:rFonts w:ascii="Tahoma" w:hAnsi="Tahoma" w:cs="Tahoma"/>
          <w:b/>
          <w:bCs/>
        </w:rPr>
        <w:t>Wayne submitted a poll on how many pools for U16B. Results: 70% - 1 pool; 30% - 2 pools. U16B will run with 1 pool this season.</w:t>
      </w:r>
    </w:p>
    <w:p w14:paraId="348CD758" w14:textId="6610C6ED" w:rsidR="00CF5E98" w:rsidRDefault="00CF5E98" w:rsidP="009224A7">
      <w:pPr>
        <w:pStyle w:val="NoSpacing"/>
        <w:spacing w:after="360"/>
        <w:ind w:left="720"/>
        <w:rPr>
          <w:rFonts w:ascii="Tahoma" w:hAnsi="Tahoma" w:cs="Tahoma"/>
          <w:b/>
          <w:bCs/>
        </w:rPr>
      </w:pPr>
      <w:r>
        <w:rPr>
          <w:rFonts w:ascii="Tahoma" w:hAnsi="Tahoma" w:cs="Tahoma"/>
          <w:b/>
          <w:bCs/>
        </w:rPr>
        <w:t>U16B – (8 games 1</w:t>
      </w:r>
      <w:r w:rsidRPr="00CF5E98">
        <w:rPr>
          <w:rFonts w:ascii="Tahoma" w:hAnsi="Tahoma" w:cs="Tahoma"/>
          <w:b/>
          <w:bCs/>
          <w:vertAlign w:val="superscript"/>
        </w:rPr>
        <w:t>st</w:t>
      </w:r>
      <w:r>
        <w:rPr>
          <w:rFonts w:ascii="Tahoma" w:hAnsi="Tahoma" w:cs="Tahoma"/>
          <w:b/>
          <w:bCs/>
        </w:rPr>
        <w:t xml:space="preserve"> session) 1 pool</w:t>
      </w:r>
    </w:p>
    <w:p w14:paraId="2CAC5574" w14:textId="34BA8AE4" w:rsidR="00CF5E98" w:rsidRDefault="00CF5E98" w:rsidP="009224A7">
      <w:pPr>
        <w:pStyle w:val="NoSpacing"/>
        <w:spacing w:after="360"/>
        <w:ind w:left="720"/>
        <w:rPr>
          <w:rFonts w:ascii="Tahoma" w:hAnsi="Tahoma" w:cs="Tahoma"/>
          <w:b/>
          <w:bCs/>
        </w:rPr>
      </w:pPr>
      <w:r>
        <w:rPr>
          <w:rFonts w:ascii="Tahoma" w:hAnsi="Tahoma" w:cs="Tahoma"/>
          <w:b/>
          <w:bCs/>
        </w:rPr>
        <w:lastRenderedPageBreak/>
        <w:t>U16AA (8 games 1</w:t>
      </w:r>
      <w:r w:rsidRPr="00CF5E98">
        <w:rPr>
          <w:rFonts w:ascii="Tahoma" w:hAnsi="Tahoma" w:cs="Tahoma"/>
          <w:b/>
          <w:bCs/>
          <w:vertAlign w:val="superscript"/>
        </w:rPr>
        <w:t>st</w:t>
      </w:r>
      <w:r>
        <w:rPr>
          <w:rFonts w:ascii="Tahoma" w:hAnsi="Tahoma" w:cs="Tahoma"/>
          <w:b/>
          <w:bCs/>
        </w:rPr>
        <w:t xml:space="preserve"> session) 1 pool. U16Aa will combine with U19A, which will benefit the U19A’s. </w:t>
      </w:r>
    </w:p>
    <w:p w14:paraId="736F20D2" w14:textId="3A5FE68F" w:rsidR="00CF5E98" w:rsidRDefault="00CF5E98" w:rsidP="009224A7">
      <w:pPr>
        <w:pStyle w:val="NoSpacing"/>
        <w:spacing w:after="360"/>
        <w:ind w:left="720"/>
        <w:rPr>
          <w:rFonts w:ascii="Tahoma" w:hAnsi="Tahoma" w:cs="Tahoma"/>
          <w:b/>
          <w:bCs/>
        </w:rPr>
      </w:pPr>
      <w:r>
        <w:rPr>
          <w:rFonts w:ascii="Tahoma" w:hAnsi="Tahoma" w:cs="Tahoma"/>
          <w:b/>
          <w:bCs/>
        </w:rPr>
        <w:t>U19B (8 games 1</w:t>
      </w:r>
      <w:r w:rsidRPr="00CF5E98">
        <w:rPr>
          <w:rFonts w:ascii="Tahoma" w:hAnsi="Tahoma" w:cs="Tahoma"/>
          <w:b/>
          <w:bCs/>
          <w:vertAlign w:val="superscript"/>
        </w:rPr>
        <w:t>st</w:t>
      </w:r>
      <w:r>
        <w:rPr>
          <w:rFonts w:ascii="Tahoma" w:hAnsi="Tahoma" w:cs="Tahoma"/>
          <w:b/>
          <w:bCs/>
        </w:rPr>
        <w:t xml:space="preserve"> session) 1 pool</w:t>
      </w:r>
    </w:p>
    <w:p w14:paraId="0C1CD544" w14:textId="479ED69E" w:rsidR="00CF5E98" w:rsidRDefault="00CF5E98" w:rsidP="009224A7">
      <w:pPr>
        <w:pStyle w:val="NoSpacing"/>
        <w:spacing w:after="360"/>
        <w:ind w:left="720"/>
        <w:rPr>
          <w:rFonts w:ascii="Tahoma" w:hAnsi="Tahoma" w:cs="Tahoma"/>
          <w:b/>
          <w:bCs/>
        </w:rPr>
      </w:pPr>
      <w:r>
        <w:rPr>
          <w:rFonts w:ascii="Tahoma" w:hAnsi="Tahoma" w:cs="Tahoma"/>
          <w:b/>
          <w:bCs/>
        </w:rPr>
        <w:t>U19A (8 games 1</w:t>
      </w:r>
      <w:r w:rsidRPr="00CF5E98">
        <w:rPr>
          <w:rFonts w:ascii="Tahoma" w:hAnsi="Tahoma" w:cs="Tahoma"/>
          <w:b/>
          <w:bCs/>
          <w:vertAlign w:val="superscript"/>
        </w:rPr>
        <w:t>st</w:t>
      </w:r>
      <w:r>
        <w:rPr>
          <w:rFonts w:ascii="Tahoma" w:hAnsi="Tahoma" w:cs="Tahoma"/>
          <w:b/>
          <w:bCs/>
        </w:rPr>
        <w:t xml:space="preserve"> session) 1 pool. Combined with U16AA.</w:t>
      </w:r>
    </w:p>
    <w:p w14:paraId="414C057F" w14:textId="6D3A48DC" w:rsidR="00CF5E98" w:rsidRDefault="00CF5E98" w:rsidP="009224A7">
      <w:pPr>
        <w:pStyle w:val="NoSpacing"/>
        <w:spacing w:after="360"/>
        <w:ind w:left="720"/>
        <w:rPr>
          <w:rFonts w:ascii="Tahoma" w:hAnsi="Tahoma" w:cs="Tahoma"/>
          <w:b/>
          <w:bCs/>
        </w:rPr>
      </w:pPr>
      <w:r>
        <w:rPr>
          <w:rFonts w:ascii="Tahoma" w:hAnsi="Tahoma" w:cs="Tahoma"/>
          <w:b/>
          <w:bCs/>
        </w:rPr>
        <w:t>U19AA (8 games 1</w:t>
      </w:r>
      <w:r w:rsidRPr="00CF5E98">
        <w:rPr>
          <w:rFonts w:ascii="Tahoma" w:hAnsi="Tahoma" w:cs="Tahoma"/>
          <w:b/>
          <w:bCs/>
          <w:vertAlign w:val="superscript"/>
        </w:rPr>
        <w:t>st</w:t>
      </w:r>
      <w:r>
        <w:rPr>
          <w:rFonts w:ascii="Tahoma" w:hAnsi="Tahoma" w:cs="Tahoma"/>
          <w:b/>
          <w:bCs/>
        </w:rPr>
        <w:t xml:space="preserve"> session) 1 pool</w:t>
      </w:r>
    </w:p>
    <w:p w14:paraId="700A1063" w14:textId="02DFC8E9" w:rsidR="00B0050D" w:rsidRDefault="00B0050D" w:rsidP="009224A7">
      <w:pPr>
        <w:pStyle w:val="NoSpacing"/>
        <w:spacing w:after="360"/>
        <w:ind w:left="720"/>
        <w:rPr>
          <w:rFonts w:ascii="Tahoma" w:hAnsi="Tahoma" w:cs="Tahoma"/>
          <w:b/>
          <w:bCs/>
        </w:rPr>
      </w:pPr>
      <w:r>
        <w:rPr>
          <w:rFonts w:ascii="Tahoma" w:hAnsi="Tahoma" w:cs="Tahoma"/>
          <w:b/>
          <w:bCs/>
        </w:rPr>
        <w:t>Retainers:</w:t>
      </w:r>
    </w:p>
    <w:p w14:paraId="5E2B41C6" w14:textId="6A03F2A3" w:rsidR="00B0050D" w:rsidRDefault="00B0050D" w:rsidP="009224A7">
      <w:pPr>
        <w:pStyle w:val="NoSpacing"/>
        <w:spacing w:after="360"/>
        <w:ind w:left="720"/>
        <w:rPr>
          <w:rFonts w:ascii="Tahoma" w:hAnsi="Tahoma" w:cs="Tahoma"/>
          <w:b/>
          <w:bCs/>
        </w:rPr>
      </w:pPr>
      <w:r>
        <w:rPr>
          <w:rFonts w:ascii="Tahoma" w:hAnsi="Tahoma" w:cs="Tahoma"/>
          <w:b/>
          <w:bCs/>
        </w:rPr>
        <w:t>Associations will receive 1 invoice that includes team fees and their official retainer. $175 league fee per team.  Officials’ retainer covers 1</w:t>
      </w:r>
      <w:r w:rsidRPr="00B0050D">
        <w:rPr>
          <w:rFonts w:ascii="Tahoma" w:hAnsi="Tahoma" w:cs="Tahoma"/>
          <w:b/>
          <w:bCs/>
          <w:vertAlign w:val="superscript"/>
        </w:rPr>
        <w:t>st</w:t>
      </w:r>
      <w:r>
        <w:rPr>
          <w:rFonts w:ascii="Tahoma" w:hAnsi="Tahoma" w:cs="Tahoma"/>
          <w:b/>
          <w:bCs/>
        </w:rPr>
        <w:t xml:space="preserve"> and 2</w:t>
      </w:r>
      <w:r w:rsidRPr="00B0050D">
        <w:rPr>
          <w:rFonts w:ascii="Tahoma" w:hAnsi="Tahoma" w:cs="Tahoma"/>
          <w:b/>
          <w:bCs/>
          <w:vertAlign w:val="superscript"/>
        </w:rPr>
        <w:t>nd</w:t>
      </w:r>
      <w:r>
        <w:rPr>
          <w:rFonts w:ascii="Tahoma" w:hAnsi="Tahoma" w:cs="Tahoma"/>
          <w:b/>
          <w:bCs/>
        </w:rPr>
        <w:t xml:space="preserve"> round of payroll (Oct &amp; Nov) as it is roughly $24,000 which BGL does not have. See below notes regarding retainers.</w:t>
      </w:r>
    </w:p>
    <w:p w14:paraId="78DF285F" w14:textId="5E0324E7" w:rsidR="00B0050D" w:rsidRDefault="00B0050D" w:rsidP="009224A7">
      <w:pPr>
        <w:pStyle w:val="NoSpacing"/>
        <w:spacing w:after="360"/>
        <w:ind w:left="720"/>
        <w:rPr>
          <w:rFonts w:ascii="Tahoma" w:hAnsi="Tahoma" w:cs="Tahoma"/>
          <w:b/>
          <w:bCs/>
        </w:rPr>
      </w:pPr>
      <w:r>
        <w:rPr>
          <w:rFonts w:ascii="Tahoma" w:hAnsi="Tahoma" w:cs="Tahoma"/>
          <w:b/>
          <w:bCs/>
        </w:rPr>
        <w:t>Retainers do not include Open games. This will come separately after NAWRA fall meeting.</w:t>
      </w:r>
    </w:p>
    <w:p w14:paraId="0F67E910" w14:textId="77777777" w:rsidR="00B0050D" w:rsidRDefault="00B0050D" w:rsidP="00B0050D">
      <w:pPr>
        <w:pStyle w:val="NoSpacing"/>
        <w:spacing w:after="360"/>
        <w:ind w:left="720"/>
        <w:jc w:val="center"/>
        <w:rPr>
          <w:rFonts w:ascii="Tahoma" w:hAnsi="Tahoma" w:cs="Tahoma"/>
          <w:b/>
          <w:bCs/>
        </w:rPr>
      </w:pPr>
      <w:r>
        <w:rPr>
          <w:noProof/>
          <w:lang w:val="en-US"/>
        </w:rPr>
        <w:drawing>
          <wp:inline distT="0" distB="0" distL="0" distR="0" wp14:anchorId="4D6CD04D" wp14:editId="330881C2">
            <wp:extent cx="6623106" cy="2257425"/>
            <wp:effectExtent l="0" t="0" r="635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11"/>
                    <a:srcRect l="51009" t="49425" r="19852" b="32921"/>
                    <a:stretch/>
                  </pic:blipFill>
                  <pic:spPr bwMode="auto">
                    <a:xfrm>
                      <a:off x="0" y="0"/>
                      <a:ext cx="6639622" cy="2263054"/>
                    </a:xfrm>
                    <a:prstGeom prst="rect">
                      <a:avLst/>
                    </a:prstGeom>
                    <a:ln>
                      <a:noFill/>
                    </a:ln>
                    <a:extLst>
                      <a:ext uri="{53640926-AAD7-44D8-BBD7-CCE9431645EC}">
                        <a14:shadowObscured xmlns:a14="http://schemas.microsoft.com/office/drawing/2010/main"/>
                      </a:ext>
                    </a:extLst>
                  </pic:spPr>
                </pic:pic>
              </a:graphicData>
            </a:graphic>
          </wp:inline>
        </w:drawing>
      </w:r>
    </w:p>
    <w:p w14:paraId="78CBBAC6" w14:textId="6E301898" w:rsidR="00B0050D" w:rsidRDefault="00B0050D" w:rsidP="00B0050D">
      <w:pPr>
        <w:pStyle w:val="NoSpacing"/>
        <w:spacing w:after="360"/>
        <w:ind w:left="720"/>
        <w:jc w:val="center"/>
        <w:rPr>
          <w:rFonts w:ascii="Tahoma" w:hAnsi="Tahoma" w:cs="Tahoma"/>
          <w:b/>
          <w:bCs/>
        </w:rPr>
      </w:pPr>
      <w:r>
        <w:rPr>
          <w:noProof/>
          <w:lang w:val="en-US"/>
        </w:rPr>
        <w:lastRenderedPageBreak/>
        <w:drawing>
          <wp:inline distT="0" distB="0" distL="0" distR="0" wp14:anchorId="530D5841" wp14:editId="006F7386">
            <wp:extent cx="557530" cy="2835717"/>
            <wp:effectExtent l="0" t="0" r="0" b="317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0"/>
                    <a:srcRect l="50951" t="41691" r="46667" b="37346"/>
                    <a:stretch/>
                  </pic:blipFill>
                  <pic:spPr bwMode="auto">
                    <a:xfrm>
                      <a:off x="0" y="0"/>
                      <a:ext cx="563071" cy="28639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6A1B695" wp14:editId="711A605C">
            <wp:extent cx="1719293" cy="3124200"/>
            <wp:effectExtent l="0" t="0" r="0" b="952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2"/>
                    <a:srcRect l="86465" t="39228" r="5970" b="36334"/>
                    <a:stretch/>
                  </pic:blipFill>
                  <pic:spPr bwMode="auto">
                    <a:xfrm>
                      <a:off x="0" y="0"/>
                      <a:ext cx="1719293" cy="3124200"/>
                    </a:xfrm>
                    <a:prstGeom prst="rect">
                      <a:avLst/>
                    </a:prstGeom>
                    <a:ln>
                      <a:noFill/>
                    </a:ln>
                    <a:extLst>
                      <a:ext uri="{53640926-AAD7-44D8-BBD7-CCE9431645EC}">
                        <a14:shadowObscured xmlns:a14="http://schemas.microsoft.com/office/drawing/2010/main"/>
                      </a:ext>
                    </a:extLst>
                  </pic:spPr>
                </pic:pic>
              </a:graphicData>
            </a:graphic>
          </wp:inline>
        </w:drawing>
      </w:r>
    </w:p>
    <w:p w14:paraId="6A5543EC" w14:textId="60851136" w:rsidR="00B0050D" w:rsidRPr="009224A7" w:rsidRDefault="006C1C25" w:rsidP="00B0050D">
      <w:pPr>
        <w:pStyle w:val="NoSpacing"/>
        <w:spacing w:after="360"/>
        <w:ind w:left="720"/>
        <w:rPr>
          <w:rFonts w:ascii="Tahoma" w:hAnsi="Tahoma" w:cs="Tahoma"/>
          <w:b/>
          <w:bCs/>
        </w:rPr>
      </w:pPr>
      <w:r>
        <w:rPr>
          <w:rFonts w:ascii="Tahoma" w:hAnsi="Tahoma" w:cs="Tahoma"/>
          <w:b/>
          <w:bCs/>
        </w:rPr>
        <w:t>Cheques are to be made payable to BGL and sent to Martin Beamish. His address will be provided.</w:t>
      </w:r>
    </w:p>
    <w:p w14:paraId="4257A970" w14:textId="6BF2311C" w:rsidR="002F32D1" w:rsidRDefault="002F32D1" w:rsidP="002F32D1">
      <w:pPr>
        <w:pStyle w:val="NoSpacing"/>
        <w:numPr>
          <w:ilvl w:val="0"/>
          <w:numId w:val="14"/>
        </w:numPr>
        <w:spacing w:after="360"/>
        <w:rPr>
          <w:rFonts w:ascii="Tahoma" w:hAnsi="Tahoma" w:cs="Tahoma"/>
        </w:rPr>
      </w:pPr>
      <w:r w:rsidRPr="0050561C">
        <w:rPr>
          <w:rFonts w:ascii="Tahoma" w:hAnsi="Tahoma" w:cs="Tahoma"/>
        </w:rPr>
        <w:t xml:space="preserve">Declaration of Overage Players </w:t>
      </w:r>
    </w:p>
    <w:p w14:paraId="4552FFF9" w14:textId="08BB359F" w:rsidR="006C1C25" w:rsidRDefault="006C1C25" w:rsidP="006C1C25">
      <w:pPr>
        <w:pStyle w:val="NoSpacing"/>
        <w:spacing w:after="360"/>
        <w:ind w:left="720"/>
        <w:rPr>
          <w:rFonts w:ascii="Tahoma" w:hAnsi="Tahoma" w:cs="Tahoma"/>
          <w:b/>
          <w:bCs/>
        </w:rPr>
      </w:pPr>
      <w:r>
        <w:rPr>
          <w:rFonts w:ascii="Tahoma" w:hAnsi="Tahoma" w:cs="Tahoma"/>
          <w:b/>
          <w:bCs/>
        </w:rPr>
        <w:t xml:space="preserve">BMT: </w:t>
      </w:r>
      <w:r w:rsidR="00FF623F">
        <w:rPr>
          <w:rFonts w:ascii="Tahoma" w:hAnsi="Tahoma" w:cs="Tahoma"/>
          <w:b/>
          <w:bCs/>
        </w:rPr>
        <w:t xml:space="preserve">U19B Overage </w:t>
      </w:r>
      <w:proofErr w:type="gramStart"/>
      <w:r w:rsidR="00FF623F">
        <w:rPr>
          <w:rFonts w:ascii="Tahoma" w:hAnsi="Tahoma" w:cs="Tahoma"/>
          <w:b/>
          <w:bCs/>
        </w:rPr>
        <w:t>Goalie  (</w:t>
      </w:r>
      <w:proofErr w:type="gramEnd"/>
      <w:r w:rsidR="00FF623F">
        <w:rPr>
          <w:rFonts w:ascii="Tahoma" w:hAnsi="Tahoma" w:cs="Tahoma"/>
          <w:b/>
          <w:bCs/>
        </w:rPr>
        <w:t>1).</w:t>
      </w:r>
    </w:p>
    <w:p w14:paraId="275BF275" w14:textId="471A67AF" w:rsidR="00FF623F" w:rsidRDefault="00FF623F" w:rsidP="006C1C25">
      <w:pPr>
        <w:pStyle w:val="NoSpacing"/>
        <w:spacing w:after="360"/>
        <w:ind w:left="720"/>
        <w:rPr>
          <w:rFonts w:ascii="Tahoma" w:hAnsi="Tahoma" w:cs="Tahoma"/>
          <w:b/>
          <w:bCs/>
        </w:rPr>
      </w:pPr>
      <w:r>
        <w:rPr>
          <w:rFonts w:ascii="Tahoma" w:hAnsi="Tahoma" w:cs="Tahoma"/>
          <w:b/>
          <w:bCs/>
        </w:rPr>
        <w:t>DVY: U10S1 overage player (1), U12B overage players (5).</w:t>
      </w:r>
    </w:p>
    <w:p w14:paraId="5B0883F5" w14:textId="12B1A26F" w:rsidR="00FF623F" w:rsidRDefault="00FF623F" w:rsidP="006C1C25">
      <w:pPr>
        <w:pStyle w:val="NoSpacing"/>
        <w:spacing w:after="360"/>
        <w:ind w:left="720"/>
        <w:rPr>
          <w:rFonts w:ascii="Tahoma" w:hAnsi="Tahoma" w:cs="Tahoma"/>
          <w:b/>
          <w:bCs/>
        </w:rPr>
      </w:pPr>
      <w:r>
        <w:rPr>
          <w:rFonts w:ascii="Tahoma" w:hAnsi="Tahoma" w:cs="Tahoma"/>
          <w:b/>
          <w:bCs/>
        </w:rPr>
        <w:t>EDM: U16B overage player (1).</w:t>
      </w:r>
    </w:p>
    <w:p w14:paraId="43B13917" w14:textId="1237092B" w:rsidR="00FF623F" w:rsidRDefault="00FF623F" w:rsidP="006C1C25">
      <w:pPr>
        <w:pStyle w:val="NoSpacing"/>
        <w:spacing w:after="360"/>
        <w:ind w:left="720"/>
        <w:rPr>
          <w:rFonts w:ascii="Tahoma" w:hAnsi="Tahoma" w:cs="Tahoma"/>
          <w:b/>
          <w:bCs/>
        </w:rPr>
      </w:pPr>
      <w:r>
        <w:rPr>
          <w:rFonts w:ascii="Tahoma" w:hAnsi="Tahoma" w:cs="Tahoma"/>
          <w:b/>
          <w:bCs/>
        </w:rPr>
        <w:t xml:space="preserve">FMT: U16B overage players (6). </w:t>
      </w:r>
    </w:p>
    <w:p w14:paraId="64676706" w14:textId="41B76E4A" w:rsidR="00FF623F" w:rsidRDefault="00FF623F" w:rsidP="006C1C25">
      <w:pPr>
        <w:pStyle w:val="NoSpacing"/>
        <w:spacing w:after="360"/>
        <w:ind w:left="720"/>
        <w:rPr>
          <w:rFonts w:ascii="Tahoma" w:hAnsi="Tahoma" w:cs="Tahoma"/>
          <w:b/>
          <w:bCs/>
        </w:rPr>
      </w:pPr>
      <w:r>
        <w:rPr>
          <w:rFonts w:ascii="Tahoma" w:hAnsi="Tahoma" w:cs="Tahoma"/>
          <w:b/>
          <w:bCs/>
        </w:rPr>
        <w:t xml:space="preserve">HIN: U14B overage players (2). NOTE: U19B 8 underage players. </w:t>
      </w:r>
    </w:p>
    <w:p w14:paraId="111E944C" w14:textId="49F656E0" w:rsidR="00FF623F" w:rsidRDefault="00FF623F" w:rsidP="00FF623F">
      <w:pPr>
        <w:pStyle w:val="NoSpacing"/>
        <w:spacing w:after="360"/>
        <w:ind w:left="720"/>
        <w:rPr>
          <w:rFonts w:ascii="Tahoma" w:hAnsi="Tahoma" w:cs="Tahoma"/>
          <w:b/>
          <w:bCs/>
        </w:rPr>
      </w:pPr>
      <w:r>
        <w:rPr>
          <w:rFonts w:ascii="Tahoma" w:hAnsi="Tahoma" w:cs="Tahoma"/>
          <w:b/>
          <w:bCs/>
        </w:rPr>
        <w:t xml:space="preserve">RDR: U19A Male goalie </w:t>
      </w:r>
      <w:r w:rsidRPr="00BF38AB">
        <w:rPr>
          <w:rFonts w:ascii="Tahoma" w:hAnsi="Tahoma" w:cs="Tahoma"/>
          <w:b/>
          <w:bCs/>
        </w:rPr>
        <w:t>(not sure if they have to declare that).</w:t>
      </w:r>
    </w:p>
    <w:p w14:paraId="0A6F9EC4" w14:textId="59C10795" w:rsidR="00FF623F" w:rsidRDefault="00FF623F" w:rsidP="00FF623F">
      <w:pPr>
        <w:pStyle w:val="NoSpacing"/>
        <w:spacing w:after="360"/>
        <w:ind w:left="720"/>
        <w:rPr>
          <w:rFonts w:ascii="Tahoma" w:hAnsi="Tahoma" w:cs="Tahoma"/>
          <w:b/>
          <w:bCs/>
        </w:rPr>
      </w:pPr>
      <w:r>
        <w:rPr>
          <w:rFonts w:ascii="Tahoma" w:hAnsi="Tahoma" w:cs="Tahoma"/>
          <w:b/>
          <w:bCs/>
        </w:rPr>
        <w:t>SGV:  U16A overage player (1).</w:t>
      </w:r>
    </w:p>
    <w:p w14:paraId="5D4CD19E" w14:textId="7C78E1E1" w:rsidR="00FF623F" w:rsidRDefault="00FF623F" w:rsidP="00FF623F">
      <w:pPr>
        <w:pStyle w:val="NoSpacing"/>
        <w:spacing w:after="360"/>
        <w:ind w:left="720"/>
        <w:rPr>
          <w:rFonts w:ascii="Tahoma" w:hAnsi="Tahoma" w:cs="Tahoma"/>
          <w:b/>
          <w:bCs/>
        </w:rPr>
      </w:pPr>
      <w:r>
        <w:rPr>
          <w:rFonts w:ascii="Tahoma" w:hAnsi="Tahoma" w:cs="Tahoma"/>
          <w:b/>
          <w:bCs/>
        </w:rPr>
        <w:t>SPK: U14C overage player (1).</w:t>
      </w:r>
    </w:p>
    <w:p w14:paraId="354E8062" w14:textId="5BE4D4B1" w:rsidR="00FF623F" w:rsidRPr="00FF623F" w:rsidRDefault="00FF623F" w:rsidP="002F32D1">
      <w:pPr>
        <w:pStyle w:val="NoSpacing"/>
        <w:numPr>
          <w:ilvl w:val="0"/>
          <w:numId w:val="14"/>
        </w:numPr>
        <w:spacing w:after="360"/>
        <w:rPr>
          <w:rFonts w:ascii="Tahoma" w:hAnsi="Tahoma" w:cs="Tahoma"/>
        </w:rPr>
      </w:pPr>
      <w:r>
        <w:rPr>
          <w:rFonts w:ascii="Tahoma" w:hAnsi="Tahoma" w:cs="Tahoma"/>
          <w:b/>
          <w:bCs/>
        </w:rPr>
        <w:t>Spectator Liaison &amp; Minor Officials (Agenda Addition):</w:t>
      </w:r>
    </w:p>
    <w:p w14:paraId="74C07F1C" w14:textId="0744A128" w:rsidR="00FF623F" w:rsidRDefault="002D7EEB" w:rsidP="00FF623F">
      <w:pPr>
        <w:pStyle w:val="NoSpacing"/>
        <w:spacing w:after="360"/>
        <w:ind w:left="720"/>
        <w:rPr>
          <w:rFonts w:ascii="Tahoma" w:hAnsi="Tahoma" w:cs="Tahoma"/>
          <w:b/>
          <w:bCs/>
        </w:rPr>
      </w:pPr>
      <w:r>
        <w:rPr>
          <w:rFonts w:ascii="Tahoma" w:hAnsi="Tahoma" w:cs="Tahoma"/>
          <w:b/>
          <w:bCs/>
        </w:rPr>
        <w:t xml:space="preserve">Michael Greenwood (FSK) we are running low on spectator liaison badges. Will there be new ones, or can we make our own? </w:t>
      </w:r>
    </w:p>
    <w:p w14:paraId="4E9C8223" w14:textId="68FE2259" w:rsidR="002D7EEB" w:rsidRDefault="002D7EEB" w:rsidP="00FF623F">
      <w:pPr>
        <w:pStyle w:val="NoSpacing"/>
        <w:spacing w:after="360"/>
        <w:ind w:left="720"/>
        <w:rPr>
          <w:rFonts w:ascii="Tahoma" w:hAnsi="Tahoma" w:cs="Tahoma"/>
          <w:b/>
          <w:bCs/>
        </w:rPr>
      </w:pPr>
      <w:r>
        <w:rPr>
          <w:rFonts w:ascii="Tahoma" w:hAnsi="Tahoma" w:cs="Tahoma"/>
          <w:b/>
          <w:bCs/>
        </w:rPr>
        <w:lastRenderedPageBreak/>
        <w:t xml:space="preserve">Wayne Martin (BGL) associations are free to make their own. Only stipulations are that they need to be visible and yellow. </w:t>
      </w:r>
    </w:p>
    <w:p w14:paraId="78789CE6" w14:textId="5EB2D645" w:rsidR="002D7EEB" w:rsidRDefault="002D7EEB" w:rsidP="00FF623F">
      <w:pPr>
        <w:pStyle w:val="NoSpacing"/>
        <w:spacing w:after="360"/>
        <w:ind w:left="720"/>
        <w:rPr>
          <w:rFonts w:ascii="Tahoma" w:hAnsi="Tahoma" w:cs="Tahoma"/>
          <w:b/>
          <w:bCs/>
        </w:rPr>
      </w:pPr>
      <w:r>
        <w:rPr>
          <w:rFonts w:ascii="Tahoma" w:hAnsi="Tahoma" w:cs="Tahoma"/>
          <w:b/>
          <w:bCs/>
        </w:rPr>
        <w:t xml:space="preserve">Due to </w:t>
      </w:r>
      <w:proofErr w:type="spellStart"/>
      <w:r>
        <w:rPr>
          <w:rFonts w:ascii="Tahoma" w:hAnsi="Tahoma" w:cs="Tahoma"/>
          <w:b/>
          <w:bCs/>
        </w:rPr>
        <w:t>covid</w:t>
      </w:r>
      <w:proofErr w:type="spellEnd"/>
      <w:r>
        <w:rPr>
          <w:rFonts w:ascii="Tahoma" w:hAnsi="Tahoma" w:cs="Tahoma"/>
          <w:b/>
          <w:bCs/>
        </w:rPr>
        <w:t xml:space="preserve">, will minor officials be supplied only by home team again this season? Wayne submitted a poll on who should supply minor officials at games this season. Results: 14% Officials supplied as manual currently reads; 86% home association supplies all minor officials. </w:t>
      </w:r>
    </w:p>
    <w:p w14:paraId="0DD2F2BB" w14:textId="76B93056" w:rsidR="002D7EEB" w:rsidRDefault="002D7EEB" w:rsidP="00FF623F">
      <w:pPr>
        <w:pStyle w:val="NoSpacing"/>
        <w:spacing w:after="360"/>
        <w:ind w:left="720"/>
        <w:rPr>
          <w:rFonts w:ascii="Tahoma" w:hAnsi="Tahoma" w:cs="Tahoma"/>
          <w:b/>
          <w:bCs/>
        </w:rPr>
      </w:pPr>
      <w:r>
        <w:rPr>
          <w:rFonts w:ascii="Tahoma" w:hAnsi="Tahoma" w:cs="Tahoma"/>
          <w:b/>
          <w:bCs/>
        </w:rPr>
        <w:t xml:space="preserve">Chelsea Cameron (LED/BGL) motions for home associations to supply all minor officials for this season, Michael Greenwood (FSK) seconds. </w:t>
      </w:r>
    </w:p>
    <w:p w14:paraId="398038D8" w14:textId="1D83D63C" w:rsidR="002D7EEB" w:rsidRPr="002D7EEB" w:rsidRDefault="002D7EEB" w:rsidP="00FF623F">
      <w:pPr>
        <w:pStyle w:val="NoSpacing"/>
        <w:spacing w:after="360"/>
        <w:ind w:left="720"/>
        <w:rPr>
          <w:rFonts w:ascii="Tahoma" w:hAnsi="Tahoma" w:cs="Tahoma"/>
          <w:b/>
          <w:bCs/>
        </w:rPr>
      </w:pPr>
      <w:r>
        <w:rPr>
          <w:rFonts w:ascii="Tahoma" w:hAnsi="Tahoma" w:cs="Tahoma"/>
          <w:b/>
          <w:bCs/>
        </w:rPr>
        <w:t xml:space="preserve">Motion carried. </w:t>
      </w:r>
    </w:p>
    <w:p w14:paraId="380C00B5" w14:textId="65BE87C6" w:rsidR="002F32D1" w:rsidRDefault="002F32D1" w:rsidP="002F32D1">
      <w:pPr>
        <w:pStyle w:val="NoSpacing"/>
        <w:numPr>
          <w:ilvl w:val="0"/>
          <w:numId w:val="14"/>
        </w:numPr>
        <w:spacing w:after="360"/>
        <w:rPr>
          <w:rFonts w:ascii="Tahoma" w:hAnsi="Tahoma" w:cs="Tahoma"/>
        </w:rPr>
      </w:pPr>
      <w:r w:rsidRPr="0050561C">
        <w:rPr>
          <w:rFonts w:ascii="Tahoma" w:hAnsi="Tahoma" w:cs="Tahoma"/>
        </w:rPr>
        <w:t>Association Round Table</w:t>
      </w:r>
    </w:p>
    <w:p w14:paraId="1289B481" w14:textId="00B58B0A" w:rsidR="002D7EEB" w:rsidRDefault="002D7EEB" w:rsidP="002D7EEB">
      <w:pPr>
        <w:pStyle w:val="NoSpacing"/>
        <w:spacing w:after="360"/>
        <w:ind w:left="720"/>
        <w:rPr>
          <w:rFonts w:ascii="Tahoma" w:hAnsi="Tahoma" w:cs="Tahoma"/>
          <w:b/>
          <w:bCs/>
        </w:rPr>
      </w:pPr>
      <w:r>
        <w:rPr>
          <w:rFonts w:ascii="Tahoma" w:hAnsi="Tahoma" w:cs="Tahoma"/>
          <w:b/>
          <w:bCs/>
        </w:rPr>
        <w:t>BMT: Nothing to discuss.</w:t>
      </w:r>
    </w:p>
    <w:p w14:paraId="596B97D0" w14:textId="2D6B9040" w:rsidR="002D7EEB" w:rsidRDefault="002D7EEB" w:rsidP="002D7EEB">
      <w:pPr>
        <w:pStyle w:val="NoSpacing"/>
        <w:spacing w:after="360"/>
        <w:ind w:left="720"/>
        <w:rPr>
          <w:rFonts w:ascii="Tahoma" w:hAnsi="Tahoma" w:cs="Tahoma"/>
          <w:b/>
          <w:bCs/>
        </w:rPr>
      </w:pPr>
      <w:r>
        <w:rPr>
          <w:rFonts w:ascii="Tahoma" w:hAnsi="Tahoma" w:cs="Tahoma"/>
          <w:b/>
          <w:bCs/>
        </w:rPr>
        <w:t xml:space="preserve">DVY: Looking for clarification on team staff requirements re: Covid vaccinations. </w:t>
      </w:r>
    </w:p>
    <w:p w14:paraId="1D487216" w14:textId="1054235F" w:rsidR="002D7EEB" w:rsidRDefault="002D7EEB" w:rsidP="002D7EEB">
      <w:pPr>
        <w:pStyle w:val="NoSpacing"/>
        <w:spacing w:after="360"/>
        <w:ind w:left="720"/>
        <w:rPr>
          <w:rFonts w:ascii="Tahoma" w:hAnsi="Tahoma" w:cs="Tahoma"/>
          <w:b/>
          <w:bCs/>
        </w:rPr>
      </w:pPr>
      <w:r>
        <w:rPr>
          <w:rFonts w:ascii="Tahoma" w:hAnsi="Tahoma" w:cs="Tahoma"/>
          <w:b/>
          <w:bCs/>
        </w:rPr>
        <w:t xml:space="preserve">Sandra Fenton (BGL) teams are bound by facility rules. </w:t>
      </w:r>
    </w:p>
    <w:p w14:paraId="06DDBD52" w14:textId="1B3780EE" w:rsidR="002D7EEB" w:rsidRDefault="00EA25D2" w:rsidP="002D7EEB">
      <w:pPr>
        <w:pStyle w:val="NoSpacing"/>
        <w:spacing w:after="360"/>
        <w:ind w:left="720"/>
        <w:rPr>
          <w:rFonts w:ascii="Tahoma" w:hAnsi="Tahoma" w:cs="Tahoma"/>
          <w:b/>
          <w:bCs/>
        </w:rPr>
      </w:pPr>
      <w:r>
        <w:rPr>
          <w:rFonts w:ascii="Tahoma" w:hAnsi="Tahoma" w:cs="Tahoma"/>
          <w:b/>
          <w:bCs/>
        </w:rPr>
        <w:t xml:space="preserve">Wayne to take the conversation offline with RAB regarding facilities that are not participating in REP program. </w:t>
      </w:r>
    </w:p>
    <w:p w14:paraId="22DCAE91" w14:textId="4EA7A44F" w:rsidR="002D7EEB" w:rsidRDefault="002D7EEB" w:rsidP="002D7EEB">
      <w:pPr>
        <w:pStyle w:val="NoSpacing"/>
        <w:spacing w:after="360"/>
        <w:ind w:left="720"/>
        <w:rPr>
          <w:rFonts w:ascii="Tahoma" w:hAnsi="Tahoma" w:cs="Tahoma"/>
          <w:b/>
          <w:bCs/>
        </w:rPr>
      </w:pPr>
      <w:r>
        <w:rPr>
          <w:rFonts w:ascii="Tahoma" w:hAnsi="Tahoma" w:cs="Tahoma"/>
          <w:b/>
          <w:bCs/>
        </w:rPr>
        <w:t>EDM: Just a reminder that the Silver Ring is Nov 19-21 (U12-19), and Jan 15-16 (Active Start – U10).</w:t>
      </w:r>
    </w:p>
    <w:p w14:paraId="10575639" w14:textId="7594DFE0" w:rsidR="002D7EEB" w:rsidRDefault="002D7EEB" w:rsidP="002D7EEB">
      <w:pPr>
        <w:pStyle w:val="NoSpacing"/>
        <w:spacing w:after="360"/>
        <w:ind w:left="720"/>
        <w:rPr>
          <w:rFonts w:ascii="Tahoma" w:hAnsi="Tahoma" w:cs="Tahoma"/>
          <w:b/>
          <w:bCs/>
        </w:rPr>
      </w:pPr>
      <w:r>
        <w:rPr>
          <w:rFonts w:ascii="Tahoma" w:hAnsi="Tahoma" w:cs="Tahoma"/>
          <w:b/>
          <w:bCs/>
        </w:rPr>
        <w:t>ERC. Nothing to discuss.</w:t>
      </w:r>
    </w:p>
    <w:p w14:paraId="6B5D90FA" w14:textId="74A198A6" w:rsidR="002D7EEB" w:rsidRDefault="002D7EEB" w:rsidP="002D7EEB">
      <w:pPr>
        <w:pStyle w:val="NoSpacing"/>
        <w:spacing w:after="360"/>
        <w:ind w:left="720"/>
        <w:rPr>
          <w:rFonts w:ascii="Tahoma" w:hAnsi="Tahoma" w:cs="Tahoma"/>
          <w:b/>
          <w:bCs/>
        </w:rPr>
      </w:pPr>
      <w:r>
        <w:rPr>
          <w:rFonts w:ascii="Tahoma" w:hAnsi="Tahoma" w:cs="Tahoma"/>
          <w:b/>
          <w:bCs/>
        </w:rPr>
        <w:t>FMT: Nothing to discuss.</w:t>
      </w:r>
    </w:p>
    <w:p w14:paraId="766A0459" w14:textId="6661751F" w:rsidR="002D7EEB" w:rsidRDefault="002D7EEB" w:rsidP="002D7EEB">
      <w:pPr>
        <w:pStyle w:val="NoSpacing"/>
        <w:spacing w:after="360"/>
        <w:ind w:left="720"/>
        <w:rPr>
          <w:rFonts w:ascii="Tahoma" w:hAnsi="Tahoma" w:cs="Tahoma"/>
          <w:b/>
          <w:bCs/>
        </w:rPr>
      </w:pPr>
      <w:r>
        <w:rPr>
          <w:rFonts w:ascii="Tahoma" w:hAnsi="Tahoma" w:cs="Tahoma"/>
          <w:b/>
          <w:bCs/>
        </w:rPr>
        <w:t>HIN: Our tournament is Jan 21-23, 2022.</w:t>
      </w:r>
    </w:p>
    <w:p w14:paraId="43D7092B" w14:textId="16B19887" w:rsidR="002D7EEB" w:rsidRDefault="002D7EEB" w:rsidP="002D7EEB">
      <w:pPr>
        <w:pStyle w:val="NoSpacing"/>
        <w:spacing w:after="360"/>
        <w:ind w:left="720"/>
        <w:rPr>
          <w:rFonts w:ascii="Tahoma" w:hAnsi="Tahoma" w:cs="Tahoma"/>
          <w:b/>
          <w:bCs/>
        </w:rPr>
      </w:pPr>
      <w:r>
        <w:rPr>
          <w:rFonts w:ascii="Tahoma" w:hAnsi="Tahoma" w:cs="Tahoma"/>
          <w:b/>
          <w:bCs/>
        </w:rPr>
        <w:t>LAC: Tournament is Nov 26-28, 2021. Please clarify where we send fees and who cheque needs to be made out to.</w:t>
      </w:r>
    </w:p>
    <w:p w14:paraId="36352F6D" w14:textId="2162FA2F" w:rsidR="002D7EEB" w:rsidRDefault="002D7EEB" w:rsidP="002D7EEB">
      <w:pPr>
        <w:pStyle w:val="NoSpacing"/>
        <w:spacing w:after="360"/>
        <w:ind w:left="720"/>
        <w:rPr>
          <w:rFonts w:ascii="Tahoma" w:hAnsi="Tahoma" w:cs="Tahoma"/>
          <w:b/>
          <w:bCs/>
        </w:rPr>
      </w:pPr>
      <w:r>
        <w:rPr>
          <w:rFonts w:ascii="Tahoma" w:hAnsi="Tahoma" w:cs="Tahoma"/>
          <w:b/>
          <w:bCs/>
        </w:rPr>
        <w:t>Wayne Martin (BGL) all cheques to be made out to: Zone 5 Ringette Association.</w:t>
      </w:r>
    </w:p>
    <w:p w14:paraId="6D24A0BB" w14:textId="08E3D65B" w:rsidR="002D7EEB" w:rsidRDefault="002D7EEB" w:rsidP="002D7EEB">
      <w:pPr>
        <w:pStyle w:val="NoSpacing"/>
        <w:spacing w:after="360"/>
        <w:ind w:left="720"/>
        <w:rPr>
          <w:rFonts w:ascii="Tahoma" w:hAnsi="Tahoma" w:cs="Tahoma"/>
          <w:b/>
          <w:bCs/>
        </w:rPr>
      </w:pPr>
      <w:r>
        <w:rPr>
          <w:rFonts w:ascii="Tahoma" w:hAnsi="Tahoma" w:cs="Tahoma"/>
          <w:b/>
          <w:bCs/>
        </w:rPr>
        <w:t xml:space="preserve">LED: Nothing to discuss. </w:t>
      </w:r>
    </w:p>
    <w:p w14:paraId="27A313C9" w14:textId="37B9754A" w:rsidR="002D7EEB" w:rsidRDefault="002D7EEB" w:rsidP="002D7EEB">
      <w:pPr>
        <w:pStyle w:val="NoSpacing"/>
        <w:spacing w:after="360"/>
        <w:ind w:left="720"/>
        <w:rPr>
          <w:rFonts w:ascii="Tahoma" w:hAnsi="Tahoma" w:cs="Tahoma"/>
          <w:b/>
          <w:bCs/>
        </w:rPr>
      </w:pPr>
      <w:r>
        <w:rPr>
          <w:rFonts w:ascii="Tahoma" w:hAnsi="Tahoma" w:cs="Tahoma"/>
          <w:b/>
          <w:bCs/>
        </w:rPr>
        <w:t>PEM: Nothing to discuss.</w:t>
      </w:r>
    </w:p>
    <w:p w14:paraId="60D56415" w14:textId="1EB65F1F" w:rsidR="002D7EEB" w:rsidRDefault="002D7EEB" w:rsidP="002D7EEB">
      <w:pPr>
        <w:pStyle w:val="NoSpacing"/>
        <w:spacing w:after="360"/>
        <w:ind w:left="720"/>
        <w:rPr>
          <w:rFonts w:ascii="Tahoma" w:hAnsi="Tahoma" w:cs="Tahoma"/>
          <w:b/>
          <w:bCs/>
        </w:rPr>
      </w:pPr>
      <w:r>
        <w:rPr>
          <w:rFonts w:ascii="Tahoma" w:hAnsi="Tahoma" w:cs="Tahoma"/>
          <w:b/>
          <w:bCs/>
        </w:rPr>
        <w:t>RDR: Nothing to discuss.</w:t>
      </w:r>
    </w:p>
    <w:p w14:paraId="556BF729" w14:textId="3549DDB3" w:rsidR="002D7EEB" w:rsidRDefault="002D7EEB" w:rsidP="002D7EEB">
      <w:pPr>
        <w:pStyle w:val="NoSpacing"/>
        <w:spacing w:after="360"/>
        <w:ind w:left="720"/>
        <w:rPr>
          <w:rFonts w:ascii="Tahoma" w:hAnsi="Tahoma" w:cs="Tahoma"/>
          <w:b/>
          <w:bCs/>
        </w:rPr>
      </w:pPr>
      <w:r>
        <w:rPr>
          <w:rFonts w:ascii="Tahoma" w:hAnsi="Tahoma" w:cs="Tahoma"/>
          <w:b/>
          <w:bCs/>
        </w:rPr>
        <w:lastRenderedPageBreak/>
        <w:t>SGR: Tournament is Feb 18-20, 2022.</w:t>
      </w:r>
    </w:p>
    <w:p w14:paraId="6DCAE6CE" w14:textId="6CF4F3EB" w:rsidR="002D7EEB" w:rsidRDefault="002D7EEB" w:rsidP="002D7EEB">
      <w:pPr>
        <w:pStyle w:val="NoSpacing"/>
        <w:spacing w:after="360"/>
        <w:ind w:left="720"/>
        <w:rPr>
          <w:rFonts w:ascii="Tahoma" w:hAnsi="Tahoma" w:cs="Tahoma"/>
          <w:b/>
          <w:bCs/>
        </w:rPr>
      </w:pPr>
      <w:r>
        <w:rPr>
          <w:rFonts w:ascii="Tahoma" w:hAnsi="Tahoma" w:cs="Tahoma"/>
          <w:b/>
          <w:bCs/>
        </w:rPr>
        <w:t xml:space="preserve">SPK: Would like to request that in the U16AA/U19A pool that SPK teams play each other less.  Also, will we be notified of EDM decision after the 24 hours are up? </w:t>
      </w:r>
    </w:p>
    <w:p w14:paraId="0C3E8120" w14:textId="5D80B12D" w:rsidR="002D7EEB" w:rsidRDefault="002D7EEB" w:rsidP="002D7EEB">
      <w:pPr>
        <w:pStyle w:val="NoSpacing"/>
        <w:spacing w:after="360"/>
        <w:ind w:left="720"/>
        <w:rPr>
          <w:rFonts w:ascii="Tahoma" w:hAnsi="Tahoma" w:cs="Tahoma"/>
          <w:b/>
          <w:bCs/>
        </w:rPr>
      </w:pPr>
      <w:r>
        <w:rPr>
          <w:rFonts w:ascii="Tahoma" w:hAnsi="Tahoma" w:cs="Tahoma"/>
          <w:b/>
          <w:bCs/>
        </w:rPr>
        <w:t>Wayne Martin (BGL) will forward out the decision made by EDM.</w:t>
      </w:r>
    </w:p>
    <w:p w14:paraId="2D19E796" w14:textId="3042BD74" w:rsidR="002D7EEB" w:rsidRDefault="002D7EEB" w:rsidP="002D7EEB">
      <w:pPr>
        <w:pStyle w:val="NoSpacing"/>
        <w:spacing w:after="360"/>
        <w:ind w:left="720"/>
        <w:rPr>
          <w:rFonts w:ascii="Tahoma" w:hAnsi="Tahoma" w:cs="Tahoma"/>
          <w:b/>
          <w:bCs/>
        </w:rPr>
      </w:pPr>
      <w:r>
        <w:rPr>
          <w:rFonts w:ascii="Tahoma" w:hAnsi="Tahoma" w:cs="Tahoma"/>
          <w:b/>
          <w:bCs/>
        </w:rPr>
        <w:t>CGY: Nothing to discuss.</w:t>
      </w:r>
    </w:p>
    <w:p w14:paraId="0B6ACB82" w14:textId="6C721D61" w:rsidR="002D7EEB" w:rsidRDefault="002D7EEB" w:rsidP="002D7EEB">
      <w:pPr>
        <w:pStyle w:val="NoSpacing"/>
        <w:spacing w:after="360"/>
        <w:ind w:left="720"/>
        <w:rPr>
          <w:rFonts w:ascii="Tahoma" w:hAnsi="Tahoma" w:cs="Tahoma"/>
          <w:b/>
          <w:bCs/>
        </w:rPr>
      </w:pPr>
      <w:r>
        <w:rPr>
          <w:rFonts w:ascii="Tahoma" w:hAnsi="Tahoma" w:cs="Tahoma"/>
          <w:b/>
          <w:bCs/>
        </w:rPr>
        <w:t>Zone 2: Where do we get game sheets from? (Someone advised that they need to be purchased from RAB.)</w:t>
      </w:r>
    </w:p>
    <w:p w14:paraId="70DE0434" w14:textId="2CA6D6DF" w:rsidR="002D7EEB" w:rsidRDefault="00EA25D2" w:rsidP="002D7EEB">
      <w:pPr>
        <w:pStyle w:val="NoSpacing"/>
        <w:spacing w:after="360"/>
        <w:ind w:left="720"/>
        <w:rPr>
          <w:rFonts w:ascii="Tahoma" w:hAnsi="Tahoma" w:cs="Tahoma"/>
          <w:b/>
          <w:bCs/>
        </w:rPr>
      </w:pPr>
      <w:r>
        <w:rPr>
          <w:rFonts w:ascii="Tahoma" w:hAnsi="Tahoma" w:cs="Tahoma"/>
          <w:b/>
          <w:bCs/>
        </w:rPr>
        <w:t>General reminder that RAB is only sanctioning events where facilities are following the REP program, or the association is following the REP program if the facility is not. More information can be found in the below link.</w:t>
      </w:r>
    </w:p>
    <w:p w14:paraId="50CDD88A" w14:textId="77777777" w:rsidR="00EA25D2" w:rsidRDefault="003D7256" w:rsidP="00EA25D2">
      <w:pPr>
        <w:pStyle w:val="NoSpacing"/>
        <w:spacing w:after="360"/>
        <w:ind w:left="720"/>
        <w:rPr>
          <w:rFonts w:asciiTheme="minorHAnsi" w:hAnsiTheme="minorHAnsi" w:cs="Tahoma"/>
          <w:b/>
          <w:bCs/>
          <w:sz w:val="28"/>
          <w:szCs w:val="28"/>
        </w:rPr>
      </w:pPr>
      <w:hyperlink r:id="rId13" w:history="1">
        <w:r w:rsidR="00EA25D2" w:rsidRPr="00390E38">
          <w:rPr>
            <w:rStyle w:val="Hyperlink"/>
            <w:rFonts w:asciiTheme="minorHAnsi" w:hAnsiTheme="minorHAnsi" w:cs="Tahoma"/>
            <w:b/>
            <w:bCs/>
            <w:sz w:val="28"/>
            <w:szCs w:val="28"/>
          </w:rPr>
          <w:t>https://ringettealberta.com/wp-content/uploads/2021/09/Restrictions-Exemption-Program-September-22-2021.pdf</w:t>
        </w:r>
      </w:hyperlink>
    </w:p>
    <w:p w14:paraId="3F84037C" w14:textId="00269C33" w:rsidR="002F32D1" w:rsidRPr="00EA25D2" w:rsidRDefault="002F32D1" w:rsidP="002F32D1">
      <w:pPr>
        <w:pStyle w:val="NoSpacing"/>
        <w:numPr>
          <w:ilvl w:val="0"/>
          <w:numId w:val="14"/>
        </w:numPr>
        <w:spacing w:after="360"/>
        <w:rPr>
          <w:rFonts w:ascii="Tahoma" w:hAnsi="Tahoma" w:cs="Tahoma"/>
        </w:rPr>
      </w:pPr>
      <w:r w:rsidRPr="0050561C">
        <w:rPr>
          <w:rFonts w:ascii="Tahoma" w:hAnsi="Tahoma" w:cs="Tahoma"/>
        </w:rPr>
        <w:t>Adjournment</w:t>
      </w:r>
      <w:r w:rsidR="00EA25D2">
        <w:rPr>
          <w:rFonts w:ascii="Tahoma" w:hAnsi="Tahoma" w:cs="Tahoma"/>
        </w:rPr>
        <w:t xml:space="preserve"> </w:t>
      </w:r>
      <w:r w:rsidR="00EA25D2">
        <w:rPr>
          <w:rFonts w:ascii="Tahoma" w:hAnsi="Tahoma" w:cs="Tahoma"/>
          <w:b/>
          <w:bCs/>
        </w:rPr>
        <w:t>9:47pm</w:t>
      </w:r>
    </w:p>
    <w:p w14:paraId="644303A0" w14:textId="56161AD5" w:rsidR="00EA25D2" w:rsidRDefault="00EA25D2" w:rsidP="00EA25D2">
      <w:pPr>
        <w:pStyle w:val="NoSpacing"/>
        <w:spacing w:after="360"/>
        <w:ind w:left="720"/>
        <w:rPr>
          <w:rFonts w:ascii="Tahoma" w:hAnsi="Tahoma" w:cs="Tahoma"/>
          <w:b/>
          <w:bCs/>
        </w:rPr>
      </w:pPr>
      <w:r>
        <w:rPr>
          <w:rFonts w:ascii="Tahoma" w:hAnsi="Tahoma" w:cs="Tahoma"/>
          <w:b/>
          <w:bCs/>
        </w:rPr>
        <w:t xml:space="preserve">Michael Greenwood (FSK) motions to end meeting, Shell </w:t>
      </w:r>
      <w:proofErr w:type="spellStart"/>
      <w:r>
        <w:rPr>
          <w:rFonts w:ascii="Tahoma" w:hAnsi="Tahoma" w:cs="Tahoma"/>
          <w:b/>
          <w:bCs/>
        </w:rPr>
        <w:t>Rodrigue</w:t>
      </w:r>
      <w:proofErr w:type="spellEnd"/>
      <w:r>
        <w:rPr>
          <w:rFonts w:ascii="Tahoma" w:hAnsi="Tahoma" w:cs="Tahoma"/>
          <w:b/>
          <w:bCs/>
        </w:rPr>
        <w:t xml:space="preserve"> (SPRA) seconds. </w:t>
      </w:r>
    </w:p>
    <w:p w14:paraId="291052B8" w14:textId="20B57703" w:rsidR="00EA25D2" w:rsidRPr="0050561C" w:rsidRDefault="00EA25D2" w:rsidP="00EA25D2">
      <w:pPr>
        <w:pStyle w:val="NoSpacing"/>
        <w:spacing w:after="360"/>
        <w:ind w:left="720"/>
        <w:rPr>
          <w:rFonts w:ascii="Tahoma" w:hAnsi="Tahoma" w:cs="Tahoma"/>
        </w:rPr>
      </w:pPr>
      <w:r>
        <w:rPr>
          <w:rFonts w:ascii="Tahoma" w:hAnsi="Tahoma" w:cs="Tahoma"/>
          <w:b/>
          <w:bCs/>
        </w:rPr>
        <w:t>Motion carried.</w:t>
      </w:r>
    </w:p>
    <w:p w14:paraId="46867CD2" w14:textId="6CA36719" w:rsidR="002F32D1" w:rsidRDefault="002F32D1" w:rsidP="002F32D1">
      <w:pPr>
        <w:pStyle w:val="NoSpacing"/>
        <w:ind w:left="720"/>
        <w:rPr>
          <w:rFonts w:ascii="Tahoma" w:hAnsi="Tahoma" w:cs="Tahoma"/>
        </w:rPr>
      </w:pPr>
      <w:r w:rsidRPr="0050561C">
        <w:rPr>
          <w:rFonts w:ascii="Tahoma" w:hAnsi="Tahoma" w:cs="Tahoma"/>
        </w:rPr>
        <w:t>Next Meeting:  Tuesday November 23, 2021 Re-pooling</w:t>
      </w:r>
    </w:p>
    <w:p w14:paraId="53B723CD" w14:textId="42859072" w:rsidR="00EA25D2" w:rsidRPr="00EA25D2" w:rsidRDefault="00EA25D2" w:rsidP="002F32D1">
      <w:pPr>
        <w:pStyle w:val="NoSpacing"/>
        <w:ind w:left="720"/>
        <w:rPr>
          <w:rFonts w:ascii="Tahoma" w:hAnsi="Tahoma" w:cs="Tahoma"/>
          <w:b/>
          <w:bCs/>
        </w:rPr>
      </w:pPr>
      <w:r>
        <w:rPr>
          <w:rFonts w:ascii="Tahoma" w:hAnsi="Tahoma" w:cs="Tahoma"/>
          <w:b/>
          <w:bCs/>
        </w:rPr>
        <w:t>Will wait until closer to see if we are going to do it in person or online.</w:t>
      </w:r>
    </w:p>
    <w:p w14:paraId="3B559F9E" w14:textId="0EC7A51C" w:rsidR="005E20FF" w:rsidRPr="007A3A12" w:rsidRDefault="005E20FF" w:rsidP="005E20FF">
      <w:pPr>
        <w:pStyle w:val="NoSpacing"/>
        <w:spacing w:after="240"/>
        <w:ind w:left="720"/>
        <w:rPr>
          <w:rFonts w:ascii="Tahoma" w:hAnsi="Tahoma" w:cs="Tahoma"/>
        </w:rPr>
      </w:pPr>
    </w:p>
    <w:sectPr w:rsidR="005E20FF" w:rsidRPr="007A3A12" w:rsidSect="004A53D3">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84BC2" w14:textId="77777777" w:rsidR="003D7256" w:rsidRDefault="003D7256" w:rsidP="009474A8">
      <w:pPr>
        <w:spacing w:after="0" w:line="240" w:lineRule="auto"/>
      </w:pPr>
      <w:r>
        <w:separator/>
      </w:r>
    </w:p>
  </w:endnote>
  <w:endnote w:type="continuationSeparator" w:id="0">
    <w:p w14:paraId="50990307" w14:textId="77777777" w:rsidR="003D7256" w:rsidRDefault="003D7256" w:rsidP="00947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17E32" w14:textId="77777777" w:rsidR="003D7256" w:rsidRDefault="003D7256" w:rsidP="009474A8">
      <w:pPr>
        <w:spacing w:after="0" w:line="240" w:lineRule="auto"/>
      </w:pPr>
      <w:r>
        <w:separator/>
      </w:r>
    </w:p>
  </w:footnote>
  <w:footnote w:type="continuationSeparator" w:id="0">
    <w:p w14:paraId="00330FB3" w14:textId="77777777" w:rsidR="003D7256" w:rsidRDefault="003D7256" w:rsidP="00947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251813"/>
      <w:docPartObj>
        <w:docPartGallery w:val="Watermarks"/>
        <w:docPartUnique/>
      </w:docPartObj>
    </w:sdtPr>
    <w:sdtEndPr/>
    <w:sdtContent>
      <w:p w14:paraId="51F54C65" w14:textId="597BD046" w:rsidR="009474A8" w:rsidRDefault="003D7256" w:rsidP="00A249A7">
        <w:pPr>
          <w:pStyle w:val="Header"/>
          <w:jc w:val="center"/>
        </w:pPr>
        <w:r>
          <w:rPr>
            <w:noProof/>
          </w:rPr>
          <w:pict w14:anchorId="38A94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A249A7">
          <w:rPr>
            <w:rFonts w:ascii="Tahoma" w:hAnsi="Tahoma" w:cs="Tahoma"/>
            <w:noProof/>
            <w:sz w:val="32"/>
            <w:szCs w:val="32"/>
            <w:lang w:val="en-US"/>
          </w:rPr>
          <w:drawing>
            <wp:inline distT="0" distB="0" distL="0" distR="0" wp14:anchorId="7DF20563" wp14:editId="1D694DCF">
              <wp:extent cx="793750" cy="7937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4388EE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0F4822"/>
    <w:multiLevelType w:val="hybridMultilevel"/>
    <w:tmpl w:val="3712380E"/>
    <w:lvl w:ilvl="0" w:tplc="A7FCF0A2">
      <w:numFmt w:val="bullet"/>
      <w:lvlText w:val="-"/>
      <w:lvlJc w:val="left"/>
      <w:pPr>
        <w:ind w:left="1080" w:hanging="360"/>
      </w:pPr>
      <w:rPr>
        <w:rFonts w:ascii="Tahoma" w:eastAsia="Calibri" w:hAnsi="Tahoma" w:cs="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8176C07"/>
    <w:multiLevelType w:val="hybridMultilevel"/>
    <w:tmpl w:val="E208F7DA"/>
    <w:lvl w:ilvl="0" w:tplc="22BE3F54">
      <w:start w:val="1"/>
      <w:numFmt w:val="lowerLetter"/>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3" w15:restartNumberingAfterBreak="0">
    <w:nsid w:val="1E2A5B5C"/>
    <w:multiLevelType w:val="hybridMultilevel"/>
    <w:tmpl w:val="2D8E1A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5EE0138"/>
    <w:multiLevelType w:val="multilevel"/>
    <w:tmpl w:val="DF1823DA"/>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5" w15:restartNumberingAfterBreak="0">
    <w:nsid w:val="47FC57F3"/>
    <w:multiLevelType w:val="multilevel"/>
    <w:tmpl w:val="B0367E7A"/>
    <w:lvl w:ilvl="0">
      <w:start w:val="1"/>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6" w15:restartNumberingAfterBreak="0">
    <w:nsid w:val="498B17BB"/>
    <w:multiLevelType w:val="hybridMultilevel"/>
    <w:tmpl w:val="2F9E3F1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55A558FF"/>
    <w:multiLevelType w:val="hybridMultilevel"/>
    <w:tmpl w:val="A13E62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1170B4B"/>
    <w:multiLevelType w:val="hybridMultilevel"/>
    <w:tmpl w:val="21E49ED0"/>
    <w:lvl w:ilvl="0" w:tplc="2918054A">
      <w:start w:val="8"/>
      <w:numFmt w:val="bullet"/>
      <w:lvlText w:val="-"/>
      <w:lvlJc w:val="left"/>
      <w:pPr>
        <w:ind w:left="1080" w:hanging="360"/>
      </w:pPr>
      <w:rPr>
        <w:rFonts w:ascii="Tahoma" w:eastAsia="Calibri" w:hAnsi="Tahoma" w:cs="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627326C5"/>
    <w:multiLevelType w:val="hybridMultilevel"/>
    <w:tmpl w:val="9B28C33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D0A6901"/>
    <w:multiLevelType w:val="hybridMultilevel"/>
    <w:tmpl w:val="E1F079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E452CAC"/>
    <w:multiLevelType w:val="hybridMultilevel"/>
    <w:tmpl w:val="D88AA798"/>
    <w:lvl w:ilvl="0" w:tplc="10090001">
      <w:start w:val="1"/>
      <w:numFmt w:val="bullet"/>
      <w:pStyle w:val="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D1F50D4"/>
    <w:multiLevelType w:val="hybridMultilevel"/>
    <w:tmpl w:val="2D2A2DB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4"/>
  </w:num>
  <w:num w:numId="4">
    <w:abstractNumId w:val="2"/>
  </w:num>
  <w:num w:numId="5">
    <w:abstractNumId w:val="3"/>
  </w:num>
  <w:num w:numId="6">
    <w:abstractNumId w:val="12"/>
  </w:num>
  <w:num w:numId="7">
    <w:abstractNumId w:val="11"/>
  </w:num>
  <w:num w:numId="8">
    <w:abstractNumId w:val="0"/>
  </w:num>
  <w:num w:numId="9">
    <w:abstractNumId w:val="5"/>
  </w:num>
  <w:num w:numId="10">
    <w:abstractNumId w:val="7"/>
  </w:num>
  <w:num w:numId="11">
    <w:abstractNumId w:val="10"/>
  </w:num>
  <w:num w:numId="12">
    <w:abstractNumId w:val="6"/>
  </w:num>
  <w:num w:numId="13">
    <w:abstractNumId w:val="8"/>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1D5"/>
    <w:rsid w:val="000035BD"/>
    <w:rsid w:val="000110B4"/>
    <w:rsid w:val="00022EC9"/>
    <w:rsid w:val="000237C5"/>
    <w:rsid w:val="00035E60"/>
    <w:rsid w:val="000413AC"/>
    <w:rsid w:val="000537DB"/>
    <w:rsid w:val="000738EB"/>
    <w:rsid w:val="000A28AA"/>
    <w:rsid w:val="000F5E32"/>
    <w:rsid w:val="001014AF"/>
    <w:rsid w:val="00106EA4"/>
    <w:rsid w:val="00125A06"/>
    <w:rsid w:val="001576EF"/>
    <w:rsid w:val="00166E8D"/>
    <w:rsid w:val="001727F5"/>
    <w:rsid w:val="00173636"/>
    <w:rsid w:val="0019246B"/>
    <w:rsid w:val="001A7955"/>
    <w:rsid w:val="001B7DF2"/>
    <w:rsid w:val="001C1135"/>
    <w:rsid w:val="001D2E0F"/>
    <w:rsid w:val="001D6F2F"/>
    <w:rsid w:val="001F2198"/>
    <w:rsid w:val="001F3008"/>
    <w:rsid w:val="0022270C"/>
    <w:rsid w:val="00224AE9"/>
    <w:rsid w:val="00224C41"/>
    <w:rsid w:val="0023119F"/>
    <w:rsid w:val="00240998"/>
    <w:rsid w:val="002564D3"/>
    <w:rsid w:val="00260C0A"/>
    <w:rsid w:val="00264598"/>
    <w:rsid w:val="0028650B"/>
    <w:rsid w:val="00292D77"/>
    <w:rsid w:val="00297CD0"/>
    <w:rsid w:val="002D5C35"/>
    <w:rsid w:val="002D7EEB"/>
    <w:rsid w:val="002F32D1"/>
    <w:rsid w:val="00306296"/>
    <w:rsid w:val="00311793"/>
    <w:rsid w:val="003207F5"/>
    <w:rsid w:val="0032224A"/>
    <w:rsid w:val="00336FA4"/>
    <w:rsid w:val="00337674"/>
    <w:rsid w:val="003412B7"/>
    <w:rsid w:val="003415BE"/>
    <w:rsid w:val="0034712B"/>
    <w:rsid w:val="003751B0"/>
    <w:rsid w:val="00376F51"/>
    <w:rsid w:val="00384B32"/>
    <w:rsid w:val="003A0C3D"/>
    <w:rsid w:val="003A12FA"/>
    <w:rsid w:val="003A7DFA"/>
    <w:rsid w:val="003C0DDC"/>
    <w:rsid w:val="003C12B3"/>
    <w:rsid w:val="003D7256"/>
    <w:rsid w:val="003E5338"/>
    <w:rsid w:val="003E6CC5"/>
    <w:rsid w:val="00442DEB"/>
    <w:rsid w:val="00451DC9"/>
    <w:rsid w:val="004A0476"/>
    <w:rsid w:val="004A53D3"/>
    <w:rsid w:val="004C5D02"/>
    <w:rsid w:val="004F0C48"/>
    <w:rsid w:val="0050561C"/>
    <w:rsid w:val="00511213"/>
    <w:rsid w:val="005158EE"/>
    <w:rsid w:val="0052765B"/>
    <w:rsid w:val="00551BDB"/>
    <w:rsid w:val="005939B2"/>
    <w:rsid w:val="005E0B2B"/>
    <w:rsid w:val="005E20FF"/>
    <w:rsid w:val="005F6A33"/>
    <w:rsid w:val="006069E3"/>
    <w:rsid w:val="00637BD3"/>
    <w:rsid w:val="006807EF"/>
    <w:rsid w:val="0068238F"/>
    <w:rsid w:val="00683690"/>
    <w:rsid w:val="006C1C25"/>
    <w:rsid w:val="006C7589"/>
    <w:rsid w:val="006D3E0F"/>
    <w:rsid w:val="006D4D36"/>
    <w:rsid w:val="006E6E62"/>
    <w:rsid w:val="006F24EE"/>
    <w:rsid w:val="0073076C"/>
    <w:rsid w:val="00737135"/>
    <w:rsid w:val="00756336"/>
    <w:rsid w:val="00782C20"/>
    <w:rsid w:val="00786781"/>
    <w:rsid w:val="007A22E0"/>
    <w:rsid w:val="007A3564"/>
    <w:rsid w:val="007A3A12"/>
    <w:rsid w:val="007A4A4A"/>
    <w:rsid w:val="007B0CF3"/>
    <w:rsid w:val="007B3F5D"/>
    <w:rsid w:val="007D6DFD"/>
    <w:rsid w:val="00801B66"/>
    <w:rsid w:val="00840395"/>
    <w:rsid w:val="00845B55"/>
    <w:rsid w:val="00885B3D"/>
    <w:rsid w:val="00887C0D"/>
    <w:rsid w:val="008960B5"/>
    <w:rsid w:val="00897A6E"/>
    <w:rsid w:val="008D3381"/>
    <w:rsid w:val="008E4008"/>
    <w:rsid w:val="008F2459"/>
    <w:rsid w:val="008F7C05"/>
    <w:rsid w:val="009002A5"/>
    <w:rsid w:val="00916EBD"/>
    <w:rsid w:val="009224A7"/>
    <w:rsid w:val="00931E44"/>
    <w:rsid w:val="0094336A"/>
    <w:rsid w:val="009444FE"/>
    <w:rsid w:val="009474A8"/>
    <w:rsid w:val="00950385"/>
    <w:rsid w:val="00964B19"/>
    <w:rsid w:val="00980E74"/>
    <w:rsid w:val="009843E2"/>
    <w:rsid w:val="00986207"/>
    <w:rsid w:val="00996EB1"/>
    <w:rsid w:val="009B4614"/>
    <w:rsid w:val="009E762C"/>
    <w:rsid w:val="009F0D1E"/>
    <w:rsid w:val="009F5149"/>
    <w:rsid w:val="00A154FE"/>
    <w:rsid w:val="00A23FDB"/>
    <w:rsid w:val="00A249A7"/>
    <w:rsid w:val="00A25405"/>
    <w:rsid w:val="00A326DF"/>
    <w:rsid w:val="00A3488B"/>
    <w:rsid w:val="00A34EF6"/>
    <w:rsid w:val="00A36864"/>
    <w:rsid w:val="00A53093"/>
    <w:rsid w:val="00A571D5"/>
    <w:rsid w:val="00A73E7D"/>
    <w:rsid w:val="00AB4967"/>
    <w:rsid w:val="00AB70AD"/>
    <w:rsid w:val="00AC178D"/>
    <w:rsid w:val="00B0050D"/>
    <w:rsid w:val="00B17532"/>
    <w:rsid w:val="00B20B59"/>
    <w:rsid w:val="00B3648E"/>
    <w:rsid w:val="00B42F2D"/>
    <w:rsid w:val="00B64A78"/>
    <w:rsid w:val="00B71AED"/>
    <w:rsid w:val="00B90F87"/>
    <w:rsid w:val="00BC0E46"/>
    <w:rsid w:val="00BE0027"/>
    <w:rsid w:val="00BF0676"/>
    <w:rsid w:val="00BF21E2"/>
    <w:rsid w:val="00BF3400"/>
    <w:rsid w:val="00BF38AB"/>
    <w:rsid w:val="00C02AC7"/>
    <w:rsid w:val="00C05274"/>
    <w:rsid w:val="00C22AFD"/>
    <w:rsid w:val="00C2328D"/>
    <w:rsid w:val="00C37FBE"/>
    <w:rsid w:val="00C40671"/>
    <w:rsid w:val="00C5213C"/>
    <w:rsid w:val="00C83C80"/>
    <w:rsid w:val="00C84561"/>
    <w:rsid w:val="00C90575"/>
    <w:rsid w:val="00CC33C5"/>
    <w:rsid w:val="00CC4E35"/>
    <w:rsid w:val="00CC7EA7"/>
    <w:rsid w:val="00CE4442"/>
    <w:rsid w:val="00CF5E98"/>
    <w:rsid w:val="00CF7A59"/>
    <w:rsid w:val="00D03A6D"/>
    <w:rsid w:val="00D054F3"/>
    <w:rsid w:val="00D10F24"/>
    <w:rsid w:val="00D1377A"/>
    <w:rsid w:val="00D866D0"/>
    <w:rsid w:val="00D915D2"/>
    <w:rsid w:val="00DB7C75"/>
    <w:rsid w:val="00DC4D22"/>
    <w:rsid w:val="00DD07C7"/>
    <w:rsid w:val="00DE3691"/>
    <w:rsid w:val="00E31BBD"/>
    <w:rsid w:val="00E61311"/>
    <w:rsid w:val="00E66437"/>
    <w:rsid w:val="00E70E23"/>
    <w:rsid w:val="00E7196A"/>
    <w:rsid w:val="00E83543"/>
    <w:rsid w:val="00EA25D2"/>
    <w:rsid w:val="00EB2BDE"/>
    <w:rsid w:val="00EB4FBB"/>
    <w:rsid w:val="00EC4DFD"/>
    <w:rsid w:val="00EC5366"/>
    <w:rsid w:val="00EF19D7"/>
    <w:rsid w:val="00F21565"/>
    <w:rsid w:val="00F262FC"/>
    <w:rsid w:val="00F27088"/>
    <w:rsid w:val="00F30A80"/>
    <w:rsid w:val="00F30F8D"/>
    <w:rsid w:val="00F41775"/>
    <w:rsid w:val="00F55E31"/>
    <w:rsid w:val="00F82214"/>
    <w:rsid w:val="00F863BE"/>
    <w:rsid w:val="00FA4F2A"/>
    <w:rsid w:val="00FC2493"/>
    <w:rsid w:val="00FF6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B1398E1"/>
  <w15:docId w15:val="{9E249DEA-384A-4876-AE8E-F4B1ACFE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6E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571D5"/>
    <w:rPr>
      <w:sz w:val="22"/>
      <w:szCs w:val="22"/>
      <w:lang w:eastAsia="en-US"/>
    </w:rPr>
  </w:style>
  <w:style w:type="paragraph" w:styleId="BalloonText">
    <w:name w:val="Balloon Text"/>
    <w:basedOn w:val="Normal"/>
    <w:link w:val="BalloonTextChar"/>
    <w:uiPriority w:val="99"/>
    <w:semiHidden/>
    <w:rsid w:val="00A571D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571D5"/>
    <w:rPr>
      <w:rFonts w:ascii="Tahoma" w:hAnsi="Tahoma" w:cs="Tahoma"/>
      <w:sz w:val="16"/>
      <w:szCs w:val="16"/>
    </w:rPr>
  </w:style>
  <w:style w:type="paragraph" w:styleId="ListParagraph">
    <w:name w:val="List Paragraph"/>
    <w:basedOn w:val="Normal"/>
    <w:uiPriority w:val="99"/>
    <w:qFormat/>
    <w:rsid w:val="00A571D5"/>
    <w:pPr>
      <w:ind w:left="720"/>
      <w:contextualSpacing/>
    </w:pPr>
  </w:style>
  <w:style w:type="paragraph" w:styleId="ListBullet">
    <w:name w:val="List Bullet"/>
    <w:basedOn w:val="Normal"/>
    <w:uiPriority w:val="99"/>
    <w:rsid w:val="00511213"/>
    <w:pPr>
      <w:numPr>
        <w:numId w:val="7"/>
      </w:numPr>
      <w:tabs>
        <w:tab w:val="num" w:pos="360"/>
      </w:tabs>
      <w:ind w:left="360"/>
      <w:contextualSpacing/>
    </w:pPr>
  </w:style>
  <w:style w:type="paragraph" w:styleId="Header">
    <w:name w:val="header"/>
    <w:basedOn w:val="Normal"/>
    <w:link w:val="HeaderChar"/>
    <w:uiPriority w:val="99"/>
    <w:unhideWhenUsed/>
    <w:rsid w:val="009474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4A8"/>
    <w:rPr>
      <w:sz w:val="22"/>
      <w:szCs w:val="22"/>
      <w:lang w:eastAsia="en-US"/>
    </w:rPr>
  </w:style>
  <w:style w:type="paragraph" w:styleId="Footer">
    <w:name w:val="footer"/>
    <w:basedOn w:val="Normal"/>
    <w:link w:val="FooterChar"/>
    <w:uiPriority w:val="99"/>
    <w:unhideWhenUsed/>
    <w:rsid w:val="00947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4A8"/>
    <w:rPr>
      <w:sz w:val="22"/>
      <w:szCs w:val="22"/>
      <w:lang w:eastAsia="en-US"/>
    </w:rPr>
  </w:style>
  <w:style w:type="table" w:styleId="TableGrid">
    <w:name w:val="Table Grid"/>
    <w:basedOn w:val="TableNormal"/>
    <w:locked/>
    <w:rsid w:val="00E61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F30A80"/>
  </w:style>
  <w:style w:type="paragraph" w:customStyle="1" w:styleId="m-7083480080019417778msolistparagraph">
    <w:name w:val="m_-7083480080019417778msolistparagraph"/>
    <w:basedOn w:val="Normal"/>
    <w:rsid w:val="00F30A80"/>
    <w:pPr>
      <w:spacing w:before="100" w:beforeAutospacing="1" w:after="100" w:afterAutospacing="1" w:line="240" w:lineRule="auto"/>
    </w:pPr>
    <w:rPr>
      <w:rFonts w:ascii="Times New Roman" w:eastAsia="Times New Roman" w:hAnsi="Times New Roman"/>
      <w:sz w:val="24"/>
      <w:szCs w:val="24"/>
      <w:lang w:eastAsia="en-CA"/>
    </w:rPr>
  </w:style>
  <w:style w:type="character" w:styleId="Hyperlink">
    <w:name w:val="Hyperlink"/>
    <w:basedOn w:val="DefaultParagraphFont"/>
    <w:uiPriority w:val="99"/>
    <w:unhideWhenUsed/>
    <w:rsid w:val="00EA25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05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ingettealberta.com/wp-content/uploads/2021/09/Restrictions-Exemption-Program-September-22-2021.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1853</Words>
  <Characters>10566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Scott</dc:creator>
  <cp:lastModifiedBy>Rhonda Kew</cp:lastModifiedBy>
  <cp:revision>2</cp:revision>
  <cp:lastPrinted>2012-10-16T19:29:00Z</cp:lastPrinted>
  <dcterms:created xsi:type="dcterms:W3CDTF">2022-04-10T19:52:00Z</dcterms:created>
  <dcterms:modified xsi:type="dcterms:W3CDTF">2022-04-10T19:52:00Z</dcterms:modified>
</cp:coreProperties>
</file>