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AE62" w14:textId="05D6F791" w:rsidR="003C3E8B" w:rsidRDefault="003C3E8B" w:rsidP="00FC34DF">
      <w:pPr>
        <w:jc w:val="center"/>
      </w:pPr>
      <w:r>
        <w:rPr>
          <w:noProof/>
        </w:rPr>
        <w:drawing>
          <wp:inline distT="0" distB="0" distL="0" distR="0" wp14:anchorId="7F90AACE" wp14:editId="0EA6697C">
            <wp:extent cx="1190625" cy="1190625"/>
            <wp:effectExtent l="0" t="0" r="0" b="0"/>
            <wp:docPr id="827774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77478" name="Picture 8277747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41582" w14:textId="164A617A" w:rsidR="00FC34DF" w:rsidRDefault="00FC34DF" w:rsidP="00FC34DF">
      <w:pPr>
        <w:jc w:val="center"/>
        <w:rPr>
          <w:b/>
          <w:bCs/>
          <w:sz w:val="28"/>
          <w:szCs w:val="28"/>
        </w:rPr>
      </w:pPr>
      <w:r w:rsidRPr="00FC34DF">
        <w:rPr>
          <w:b/>
          <w:bCs/>
          <w:sz w:val="28"/>
          <w:szCs w:val="28"/>
        </w:rPr>
        <w:t xml:space="preserve">ECAFHL </w:t>
      </w:r>
      <w:r w:rsidR="00D51737">
        <w:rPr>
          <w:b/>
          <w:bCs/>
          <w:sz w:val="28"/>
          <w:szCs w:val="28"/>
        </w:rPr>
        <w:t>Fines</w:t>
      </w:r>
    </w:p>
    <w:p w14:paraId="460EA442" w14:textId="77777777" w:rsidR="00FC34DF" w:rsidRDefault="00FC34DF" w:rsidP="00FC34DF">
      <w:pPr>
        <w:jc w:val="center"/>
        <w:rPr>
          <w:b/>
          <w:bCs/>
          <w:sz w:val="28"/>
          <w:szCs w:val="28"/>
        </w:rPr>
      </w:pPr>
    </w:p>
    <w:p w14:paraId="39C1CB7B" w14:textId="7400A057" w:rsidR="00FC34DF" w:rsidRDefault="00D51737" w:rsidP="00FC34DF">
      <w:pPr>
        <w:rPr>
          <w:sz w:val="24"/>
          <w:szCs w:val="24"/>
        </w:rPr>
      </w:pPr>
      <w:r>
        <w:rPr>
          <w:sz w:val="24"/>
          <w:szCs w:val="24"/>
        </w:rPr>
        <w:t>The following is an outline of all the ECAFHL fines as per the Alberta One Regulations, Policies &amp; Procedure Handbook:</w:t>
      </w:r>
    </w:p>
    <w:p w14:paraId="28034AFA" w14:textId="319C6706" w:rsidR="00D51737" w:rsidRDefault="00D51737" w:rsidP="00D517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$200.00 fine for non-representation at a regional league meeting</w:t>
      </w:r>
      <w:r w:rsidR="00FE4028">
        <w:rPr>
          <w:sz w:val="24"/>
          <w:szCs w:val="24"/>
        </w:rPr>
        <w:t xml:space="preserve"> (</w:t>
      </w:r>
      <w:proofErr w:type="spellStart"/>
      <w:r w:rsidR="00FE4028">
        <w:rPr>
          <w:sz w:val="24"/>
          <w:szCs w:val="24"/>
        </w:rPr>
        <w:t>pg</w:t>
      </w:r>
      <w:proofErr w:type="spellEnd"/>
      <w:r w:rsidR="00FE4028">
        <w:rPr>
          <w:sz w:val="24"/>
          <w:szCs w:val="24"/>
        </w:rPr>
        <w:t xml:space="preserve"> 7)</w:t>
      </w:r>
    </w:p>
    <w:p w14:paraId="713B5961" w14:textId="4F6CC4C2" w:rsidR="00D51737" w:rsidRDefault="00FE4028" w:rsidP="00D517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$2500.00 fine for team failing to present itself (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12)</w:t>
      </w:r>
    </w:p>
    <w:p w14:paraId="16E8BB70" w14:textId="1B26DBAF" w:rsidR="00FE4028" w:rsidRDefault="00FE4028" w:rsidP="00D517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$200.00 fine for not uploading a game sheet in the allotted time (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16)</w:t>
      </w:r>
    </w:p>
    <w:p w14:paraId="24D418EF" w14:textId="702ECBA7" w:rsidR="00FE4028" w:rsidRDefault="00FE4028" w:rsidP="00D517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$200.00 fine for failing to provide a complete and legible game sheet (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16)</w:t>
      </w:r>
    </w:p>
    <w:p w14:paraId="3225B1B2" w14:textId="0735378D" w:rsidR="00FE4028" w:rsidRDefault="00FE4028" w:rsidP="00D517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$1000.00 fine for an association whose team fails to fulfill its commitments to participate in ECAFHL playoffs, unless requests made (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19)</w:t>
      </w:r>
    </w:p>
    <w:p w14:paraId="77699667" w14:textId="79062364" w:rsidR="00FE4028" w:rsidRPr="00D51737" w:rsidRDefault="00FE4028" w:rsidP="00D517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$200.00 fine for late HCR reporting to your league governor</w:t>
      </w:r>
    </w:p>
    <w:sectPr w:rsidR="00FE4028" w:rsidRPr="00D51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D31F0"/>
    <w:multiLevelType w:val="hybridMultilevel"/>
    <w:tmpl w:val="B770DB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B7D77"/>
    <w:multiLevelType w:val="hybridMultilevel"/>
    <w:tmpl w:val="9296F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230702">
    <w:abstractNumId w:val="0"/>
  </w:num>
  <w:num w:numId="2" w16cid:durableId="1896819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8B"/>
    <w:rsid w:val="003C3E8B"/>
    <w:rsid w:val="00451883"/>
    <w:rsid w:val="008A4CCF"/>
    <w:rsid w:val="00D51737"/>
    <w:rsid w:val="00E427D6"/>
    <w:rsid w:val="00F42131"/>
    <w:rsid w:val="00FC34DF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6EDC"/>
  <w15:chartTrackingRefBased/>
  <w15:docId w15:val="{0F77A942-2F49-46B1-A292-750BC0ED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Wallace</dc:creator>
  <cp:keywords/>
  <dc:description/>
  <cp:lastModifiedBy>Jeff Wallace</cp:lastModifiedBy>
  <cp:revision>3</cp:revision>
  <cp:lastPrinted>2023-08-14T17:35:00Z</cp:lastPrinted>
  <dcterms:created xsi:type="dcterms:W3CDTF">2023-08-14T17:35:00Z</dcterms:created>
  <dcterms:modified xsi:type="dcterms:W3CDTF">2023-09-08T15:44:00Z</dcterms:modified>
</cp:coreProperties>
</file>