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24188" cy="1638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Umpire Pay Sheet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Umpire name:______________________________________________________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Umpire name:______________________________________________________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Diamond Location:__________________________________________________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 Team:_______________________________________________________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 Date:________________________________________________________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for etransfer:___________________________________________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Please check division: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U9-U11 Softball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U3 Softball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U15 Softball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U11 Baseball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U13 Baseball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U15 Baseball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 of town umpires: Town driven from: 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Town driven from:_____________________________________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Umpire Signature:______________________________________________________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Umpire Signature:______________________________________________________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Manager Signature:________________________________________________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Umpire Coordinator/VP/President Signature:_________________________________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*The umpire pay sheet is for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certified umpires only</w:t>
      </w:r>
      <w:r w:rsidDel="00000000" w:rsidR="00000000" w:rsidRPr="00000000">
        <w:rPr>
          <w:sz w:val="24"/>
          <w:szCs w:val="24"/>
          <w:rtl w:val="0"/>
        </w:rPr>
        <w:t xml:space="preserve">. Parent umpires are volunteer only and are not paid positions.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ygY5Lr3WZT4Kan6NtvfS1KNgw==">CgMxLjA4AHIhMTN4ajRVejE1UEhUN0kwY1ROdjZkS1RSZmFMNHladDZ1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