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9" w:type="dxa"/>
        <w:tblLayout w:type="fixed"/>
        <w:tblLook w:val="04A0" w:firstRow="1" w:lastRow="0" w:firstColumn="1" w:lastColumn="0" w:noHBand="0" w:noVBand="1"/>
      </w:tblPr>
      <w:tblGrid>
        <w:gridCol w:w="3544"/>
        <w:gridCol w:w="3544"/>
        <w:gridCol w:w="283"/>
        <w:gridCol w:w="851"/>
        <w:gridCol w:w="2268"/>
        <w:gridCol w:w="709"/>
      </w:tblGrid>
      <w:tr w:rsidR="00E166C5" w:rsidRPr="002421C2" w14:paraId="62F0A13C" w14:textId="77777777" w:rsidTr="00C07EF3">
        <w:tc>
          <w:tcPr>
            <w:tcW w:w="7371" w:type="dxa"/>
            <w:gridSpan w:val="3"/>
            <w:tcBorders>
              <w:top w:val="nil"/>
              <w:left w:val="nil"/>
              <w:bottom w:val="nil"/>
              <w:right w:val="nil"/>
            </w:tcBorders>
          </w:tcPr>
          <w:p w14:paraId="550866EF" w14:textId="1147D4AE" w:rsidR="00E166C5" w:rsidRPr="00546748" w:rsidRDefault="00E166C5" w:rsidP="00590A06">
            <w:pPr>
              <w:spacing w:before="120" w:after="60"/>
              <w:rPr>
                <w:b/>
                <w:color w:val="000000"/>
                <w:sz w:val="26"/>
                <w:szCs w:val="26"/>
                <w:lang w:val="en-CA"/>
              </w:rPr>
            </w:pPr>
            <w:r w:rsidRPr="00546748">
              <w:rPr>
                <w:b/>
                <w:color w:val="000000"/>
                <w:sz w:val="26"/>
                <w:szCs w:val="26"/>
              </w:rPr>
              <w:t xml:space="preserve">TITLE: </w:t>
            </w:r>
            <w:r w:rsidR="004439C3">
              <w:rPr>
                <w:b/>
                <w:color w:val="000000"/>
                <w:sz w:val="26"/>
                <w:szCs w:val="26"/>
              </w:rPr>
              <w:t>Outstanding Fees</w:t>
            </w:r>
          </w:p>
        </w:tc>
        <w:tc>
          <w:tcPr>
            <w:tcW w:w="851" w:type="dxa"/>
            <w:tcBorders>
              <w:top w:val="nil"/>
              <w:left w:val="nil"/>
              <w:bottom w:val="nil"/>
              <w:right w:val="nil"/>
            </w:tcBorders>
          </w:tcPr>
          <w:p w14:paraId="3E61CB3F" w14:textId="77777777" w:rsidR="00E166C5" w:rsidRPr="009203E3" w:rsidRDefault="00E166C5" w:rsidP="00E166C5">
            <w:pPr>
              <w:spacing w:before="120" w:after="60"/>
              <w:ind w:firstLine="176"/>
              <w:rPr>
                <w:color w:val="000000"/>
                <w:sz w:val="22"/>
                <w:szCs w:val="22"/>
                <w:u w:val="single"/>
                <w:lang w:val="en-CA"/>
              </w:rPr>
            </w:pPr>
          </w:p>
        </w:tc>
        <w:tc>
          <w:tcPr>
            <w:tcW w:w="2977" w:type="dxa"/>
            <w:gridSpan w:val="2"/>
            <w:tcBorders>
              <w:top w:val="nil"/>
              <w:left w:val="nil"/>
              <w:bottom w:val="nil"/>
              <w:right w:val="nil"/>
            </w:tcBorders>
          </w:tcPr>
          <w:p w14:paraId="48BF035B" w14:textId="03DC8E06" w:rsidR="00E166C5" w:rsidRPr="00546748" w:rsidRDefault="00E166C5" w:rsidP="00E166C5">
            <w:pPr>
              <w:spacing w:before="120" w:after="60"/>
              <w:ind w:firstLine="176"/>
              <w:rPr>
                <w:b/>
                <w:color w:val="000000"/>
                <w:sz w:val="26"/>
                <w:szCs w:val="26"/>
              </w:rPr>
            </w:pPr>
            <w:r w:rsidRPr="00546748">
              <w:rPr>
                <w:b/>
                <w:color w:val="000000"/>
                <w:sz w:val="26"/>
                <w:szCs w:val="26"/>
              </w:rPr>
              <w:t xml:space="preserve">POLICY #: </w:t>
            </w:r>
            <w:r w:rsidR="00877799">
              <w:rPr>
                <w:b/>
                <w:color w:val="000000"/>
                <w:sz w:val="26"/>
                <w:szCs w:val="26"/>
              </w:rPr>
              <w:t>12</w:t>
            </w:r>
            <w:r w:rsidR="004439C3">
              <w:rPr>
                <w:b/>
                <w:color w:val="000000"/>
                <w:sz w:val="26"/>
                <w:szCs w:val="26"/>
              </w:rPr>
              <w:t>3</w:t>
            </w:r>
            <w:r w:rsidRPr="00546748">
              <w:rPr>
                <w:b/>
                <w:color w:val="000000"/>
                <w:sz w:val="26"/>
                <w:szCs w:val="26"/>
              </w:rPr>
              <w:t>0</w:t>
            </w:r>
          </w:p>
        </w:tc>
      </w:tr>
      <w:tr w:rsidR="00546748" w14:paraId="4DD45727" w14:textId="77777777" w:rsidTr="00C07EF3">
        <w:trPr>
          <w:gridAfter w:val="1"/>
          <w:wAfter w:w="709" w:type="dxa"/>
        </w:trPr>
        <w:tc>
          <w:tcPr>
            <w:tcW w:w="3544" w:type="dxa"/>
          </w:tcPr>
          <w:p w14:paraId="44665935" w14:textId="172FBC5C" w:rsidR="00546748" w:rsidRPr="00546748" w:rsidRDefault="00C07EF3" w:rsidP="00EF0868">
            <w:pPr>
              <w:rPr>
                <w:sz w:val="22"/>
                <w:szCs w:val="22"/>
                <w:lang w:val="en-CA" w:eastAsia="en-CA"/>
              </w:rPr>
            </w:pPr>
            <w:r>
              <w:rPr>
                <w:sz w:val="22"/>
                <w:szCs w:val="22"/>
                <w:lang w:val="en-CA" w:eastAsia="en-CA"/>
              </w:rPr>
              <w:t xml:space="preserve">Created: </w:t>
            </w:r>
            <w:r w:rsidR="005726C6">
              <w:rPr>
                <w:sz w:val="22"/>
                <w:szCs w:val="22"/>
                <w:lang w:val="en-CA" w:eastAsia="en-CA"/>
              </w:rPr>
              <w:t>Nov 30,2024</w:t>
            </w:r>
          </w:p>
        </w:tc>
        <w:tc>
          <w:tcPr>
            <w:tcW w:w="3544" w:type="dxa"/>
          </w:tcPr>
          <w:p w14:paraId="25791B00" w14:textId="1FFB7E0A" w:rsidR="00546748" w:rsidRPr="00546748" w:rsidRDefault="00546748" w:rsidP="001D40BB">
            <w:pPr>
              <w:rPr>
                <w:sz w:val="22"/>
                <w:szCs w:val="22"/>
                <w:lang w:val="en-CA" w:eastAsia="en-CA"/>
              </w:rPr>
            </w:pPr>
            <w:r w:rsidRPr="00546748">
              <w:rPr>
                <w:sz w:val="22"/>
                <w:szCs w:val="22"/>
                <w:lang w:val="en-CA" w:eastAsia="en-CA"/>
              </w:rPr>
              <w:t xml:space="preserve">Last updated: </w:t>
            </w:r>
            <w:r w:rsidR="00737402">
              <w:rPr>
                <w:sz w:val="22"/>
                <w:szCs w:val="22"/>
                <w:lang w:val="en-CA" w:eastAsia="en-CA"/>
              </w:rPr>
              <w:t>Nov 30,2024</w:t>
            </w:r>
          </w:p>
        </w:tc>
        <w:tc>
          <w:tcPr>
            <w:tcW w:w="3402" w:type="dxa"/>
            <w:gridSpan w:val="3"/>
          </w:tcPr>
          <w:p w14:paraId="320D9330" w14:textId="6F4DDBFA" w:rsidR="00546748" w:rsidRPr="00546748" w:rsidRDefault="00546748" w:rsidP="00EF0868">
            <w:pPr>
              <w:rPr>
                <w:sz w:val="22"/>
                <w:szCs w:val="22"/>
                <w:lang w:val="en-CA" w:eastAsia="en-CA"/>
              </w:rPr>
            </w:pPr>
            <w:r w:rsidRPr="00546748">
              <w:rPr>
                <w:sz w:val="22"/>
                <w:szCs w:val="22"/>
                <w:lang w:val="en-CA" w:eastAsia="en-CA"/>
              </w:rPr>
              <w:t xml:space="preserve">Approved: </w:t>
            </w:r>
            <w:r w:rsidR="00737402">
              <w:rPr>
                <w:sz w:val="22"/>
                <w:szCs w:val="22"/>
                <w:lang w:val="en-CA" w:eastAsia="en-CA"/>
              </w:rPr>
              <w:t>Dec 3,2024</w:t>
            </w:r>
          </w:p>
        </w:tc>
      </w:tr>
    </w:tbl>
    <w:p w14:paraId="66204E47" w14:textId="77777777" w:rsidR="00546748" w:rsidRDefault="00546748" w:rsidP="00EF0868">
      <w:pPr>
        <w:rPr>
          <w:lang w:val="en-CA" w:eastAsia="en-CA"/>
        </w:rPr>
      </w:pP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577"/>
        <w:gridCol w:w="5812"/>
      </w:tblGrid>
      <w:tr w:rsidR="00EF0868" w14:paraId="419D56FD" w14:textId="77777777" w:rsidTr="00EF0868">
        <w:trPr>
          <w:cantSplit/>
          <w:trHeight w:val="393"/>
          <w:tblHeader/>
        </w:trPr>
        <w:tc>
          <w:tcPr>
            <w:tcW w:w="2101" w:type="dxa"/>
            <w:tcBorders>
              <w:top w:val="single" w:sz="6" w:space="0" w:color="000000"/>
              <w:left w:val="single" w:sz="6" w:space="0" w:color="000000"/>
              <w:bottom w:val="single" w:sz="4" w:space="0" w:color="auto"/>
              <w:right w:val="single" w:sz="6" w:space="0" w:color="000000"/>
            </w:tcBorders>
            <w:vAlign w:val="center"/>
          </w:tcPr>
          <w:p w14:paraId="0067F534" w14:textId="77777777" w:rsidR="00EF0868" w:rsidRPr="009203E3" w:rsidRDefault="00EF0868" w:rsidP="002107EF">
            <w:pPr>
              <w:pStyle w:val="TableText"/>
              <w:jc w:val="center"/>
              <w:rPr>
                <w:rFonts w:ascii="Times New Roman" w:hAnsi="Times New Roman"/>
              </w:rPr>
            </w:pPr>
            <w:r w:rsidRPr="009203E3">
              <w:rPr>
                <w:rFonts w:ascii="Times New Roman" w:hAnsi="Times New Roman"/>
              </w:rPr>
              <w:t>Ver no.</w:t>
            </w:r>
          </w:p>
        </w:tc>
        <w:tc>
          <w:tcPr>
            <w:tcW w:w="2577" w:type="dxa"/>
            <w:tcBorders>
              <w:top w:val="single" w:sz="6" w:space="0" w:color="000000"/>
              <w:left w:val="single" w:sz="6" w:space="0" w:color="000000"/>
              <w:bottom w:val="single" w:sz="4" w:space="0" w:color="auto"/>
              <w:right w:val="single" w:sz="6" w:space="0" w:color="000000"/>
            </w:tcBorders>
            <w:vAlign w:val="center"/>
          </w:tcPr>
          <w:p w14:paraId="2F368596" w14:textId="77777777" w:rsidR="00EF0868" w:rsidRPr="009203E3" w:rsidRDefault="009203E3" w:rsidP="002107EF">
            <w:pPr>
              <w:pStyle w:val="TableText"/>
              <w:jc w:val="center"/>
              <w:rPr>
                <w:rFonts w:ascii="Times New Roman" w:hAnsi="Times New Roman"/>
              </w:rPr>
            </w:pPr>
            <w:r>
              <w:rPr>
                <w:rFonts w:ascii="Times New Roman" w:hAnsi="Times New Roman"/>
              </w:rPr>
              <w:t xml:space="preserve">Effective </w:t>
            </w:r>
            <w:r w:rsidR="00EF0868" w:rsidRPr="009203E3">
              <w:rPr>
                <w:rFonts w:ascii="Times New Roman" w:hAnsi="Times New Roman"/>
              </w:rPr>
              <w:t>Date</w:t>
            </w:r>
          </w:p>
        </w:tc>
        <w:tc>
          <w:tcPr>
            <w:tcW w:w="5812" w:type="dxa"/>
            <w:tcBorders>
              <w:top w:val="single" w:sz="6" w:space="0" w:color="000000"/>
              <w:left w:val="single" w:sz="4" w:space="0" w:color="auto"/>
              <w:bottom w:val="single" w:sz="4" w:space="0" w:color="auto"/>
              <w:right w:val="single" w:sz="6" w:space="0" w:color="000000"/>
            </w:tcBorders>
            <w:vAlign w:val="center"/>
          </w:tcPr>
          <w:p w14:paraId="59AFA016" w14:textId="77777777" w:rsidR="00EF0868" w:rsidRPr="009203E3" w:rsidRDefault="00EF0868" w:rsidP="002107EF">
            <w:pPr>
              <w:pStyle w:val="TableText"/>
              <w:jc w:val="center"/>
              <w:rPr>
                <w:rFonts w:ascii="Times New Roman" w:hAnsi="Times New Roman"/>
              </w:rPr>
            </w:pPr>
            <w:r w:rsidRPr="009203E3">
              <w:rPr>
                <w:rFonts w:ascii="Times New Roman" w:hAnsi="Times New Roman"/>
              </w:rPr>
              <w:t>Significant Changes</w:t>
            </w:r>
          </w:p>
        </w:tc>
      </w:tr>
      <w:tr w:rsidR="00EF0868" w14:paraId="03D3AC19" w14:textId="77777777" w:rsidTr="00EF0868">
        <w:trPr>
          <w:cantSplit/>
          <w:trHeight w:val="397"/>
        </w:trPr>
        <w:tc>
          <w:tcPr>
            <w:tcW w:w="2101" w:type="dxa"/>
            <w:tcBorders>
              <w:top w:val="single" w:sz="4" w:space="0" w:color="auto"/>
              <w:bottom w:val="single" w:sz="4" w:space="0" w:color="auto"/>
            </w:tcBorders>
            <w:vAlign w:val="center"/>
          </w:tcPr>
          <w:p w14:paraId="4C1F106F" w14:textId="74289704" w:rsidR="00EF0868" w:rsidRPr="009203E3" w:rsidRDefault="00011BBB" w:rsidP="002107EF">
            <w:pPr>
              <w:pStyle w:val="TableText"/>
              <w:rPr>
                <w:rFonts w:ascii="Times New Roman" w:hAnsi="Times New Roman"/>
              </w:rPr>
            </w:pPr>
            <w:r>
              <w:rPr>
                <w:rFonts w:ascii="Times New Roman" w:hAnsi="Times New Roman"/>
              </w:rPr>
              <w:t>4</w:t>
            </w:r>
            <w:r w:rsidR="00497AE1">
              <w:rPr>
                <w:rFonts w:ascii="Times New Roman" w:hAnsi="Times New Roman"/>
              </w:rPr>
              <w:t>.0</w:t>
            </w:r>
          </w:p>
        </w:tc>
        <w:tc>
          <w:tcPr>
            <w:tcW w:w="2577" w:type="dxa"/>
            <w:tcBorders>
              <w:top w:val="single" w:sz="4" w:space="0" w:color="auto"/>
              <w:bottom w:val="single" w:sz="4" w:space="0" w:color="auto"/>
            </w:tcBorders>
            <w:vAlign w:val="center"/>
          </w:tcPr>
          <w:p w14:paraId="5EC65B13" w14:textId="1C11B457" w:rsidR="00EF0868" w:rsidRPr="00AE626E" w:rsidRDefault="002F0891" w:rsidP="002107EF">
            <w:pPr>
              <w:pStyle w:val="TableText"/>
              <w:rPr>
                <w:rFonts w:ascii="Times New Roman" w:hAnsi="Times New Roman"/>
                <w:b w:val="0"/>
              </w:rPr>
            </w:pPr>
            <w:r>
              <w:rPr>
                <w:rFonts w:ascii="Times New Roman" w:hAnsi="Times New Roman"/>
                <w:b w:val="0"/>
              </w:rPr>
              <w:t>February 14, 2022</w:t>
            </w:r>
          </w:p>
        </w:tc>
        <w:tc>
          <w:tcPr>
            <w:tcW w:w="5812" w:type="dxa"/>
            <w:tcBorders>
              <w:top w:val="single" w:sz="4" w:space="0" w:color="auto"/>
              <w:bottom w:val="single" w:sz="4" w:space="0" w:color="auto"/>
            </w:tcBorders>
            <w:vAlign w:val="center"/>
          </w:tcPr>
          <w:p w14:paraId="7AA0BF31" w14:textId="10AB64E5" w:rsidR="00EF0868" w:rsidRPr="009203E3" w:rsidRDefault="00011BBB" w:rsidP="002107EF">
            <w:pPr>
              <w:pStyle w:val="TableText"/>
              <w:rPr>
                <w:rFonts w:ascii="Times New Roman" w:hAnsi="Times New Roman"/>
                <w:b w:val="0"/>
              </w:rPr>
            </w:pPr>
            <w:r>
              <w:rPr>
                <w:rFonts w:ascii="Times New Roman" w:hAnsi="Times New Roman"/>
                <w:b w:val="0"/>
              </w:rPr>
              <w:t xml:space="preserve">Add </w:t>
            </w:r>
            <w:r w:rsidR="0000597D">
              <w:rPr>
                <w:rFonts w:ascii="Times New Roman" w:hAnsi="Times New Roman"/>
                <w:b w:val="0"/>
              </w:rPr>
              <w:t>details for what happens when fees are not paid</w:t>
            </w:r>
          </w:p>
        </w:tc>
      </w:tr>
    </w:tbl>
    <w:p w14:paraId="6A7DE0C5" w14:textId="77777777" w:rsidR="00EF0868" w:rsidRDefault="00EF0868" w:rsidP="00EF0868">
      <w:pPr>
        <w:rPr>
          <w:lang w:val="en-CA" w:eastAsia="en-CA"/>
        </w:rPr>
      </w:pPr>
    </w:p>
    <w:p w14:paraId="7A24CD6A" w14:textId="77777777" w:rsidR="009D09D6" w:rsidRPr="00FE54CF" w:rsidRDefault="009D09D6" w:rsidP="007C26D6">
      <w:pPr>
        <w:pStyle w:val="Heading1"/>
        <w:numPr>
          <w:ilvl w:val="0"/>
          <w:numId w:val="37"/>
        </w:numPr>
        <w:ind w:hanging="720"/>
        <w:rPr>
          <w:rFonts w:cs="Arial"/>
          <w:color w:val="2E74B5" w:themeColor="accent1" w:themeShade="BF"/>
          <w:sz w:val="28"/>
          <w:szCs w:val="28"/>
        </w:rPr>
      </w:pPr>
      <w:r w:rsidRPr="00FE54CF">
        <w:rPr>
          <w:rFonts w:cs="Arial"/>
          <w:color w:val="2E74B5" w:themeColor="accent1" w:themeShade="BF"/>
          <w:sz w:val="28"/>
          <w:szCs w:val="28"/>
        </w:rPr>
        <w:t>Purpose</w:t>
      </w:r>
    </w:p>
    <w:p w14:paraId="70E95244" w14:textId="64796536" w:rsidR="009D09D6" w:rsidRPr="00734708" w:rsidRDefault="00C07EF3" w:rsidP="009D09D6">
      <w:pPr>
        <w:rPr>
          <w:lang w:val="en-CA" w:eastAsia="en-CA"/>
        </w:rPr>
      </w:pPr>
      <w:r w:rsidRPr="00734708">
        <w:rPr>
          <w:lang w:val="en-CA" w:eastAsia="en-CA"/>
        </w:rPr>
        <w:t xml:space="preserve">To </w:t>
      </w:r>
      <w:r w:rsidR="00497AE1">
        <w:t>outline the rules that Fort Saskatchewan Soccer (FSS) follows should a registration fee be unpaid</w:t>
      </w:r>
      <w:r w:rsidRPr="00734708">
        <w:t>.</w:t>
      </w:r>
    </w:p>
    <w:p w14:paraId="4205F729" w14:textId="77777777" w:rsidR="00EE55F8" w:rsidRPr="00734708" w:rsidRDefault="00EE55F8" w:rsidP="007C26D6">
      <w:pPr>
        <w:pStyle w:val="Heading1"/>
        <w:numPr>
          <w:ilvl w:val="0"/>
          <w:numId w:val="37"/>
        </w:numPr>
        <w:ind w:hanging="720"/>
        <w:rPr>
          <w:rFonts w:ascii="Verdana" w:hAnsi="Verdana"/>
          <w:color w:val="2E74B5" w:themeColor="accent1" w:themeShade="BF"/>
          <w:sz w:val="28"/>
          <w:szCs w:val="28"/>
        </w:rPr>
      </w:pPr>
      <w:r w:rsidRPr="00734708">
        <w:rPr>
          <w:rFonts w:cs="Arial"/>
          <w:color w:val="2E74B5" w:themeColor="accent1" w:themeShade="BF"/>
          <w:sz w:val="28"/>
          <w:szCs w:val="28"/>
        </w:rPr>
        <w:t>Scope</w:t>
      </w:r>
    </w:p>
    <w:p w14:paraId="79E7AE7E" w14:textId="72AAE489" w:rsidR="00EE55F8" w:rsidRPr="00734708" w:rsidRDefault="00DF0FE9" w:rsidP="00EE55F8">
      <w:pPr>
        <w:rPr>
          <w:lang w:val="en-CA" w:eastAsia="en-CA"/>
        </w:rPr>
      </w:pPr>
      <w:r w:rsidRPr="00734708">
        <w:rPr>
          <w:lang w:val="en-CA" w:eastAsia="en-CA"/>
        </w:rPr>
        <w:t>This pol</w:t>
      </w:r>
      <w:r w:rsidR="00497AE1">
        <w:rPr>
          <w:lang w:val="en-CA" w:eastAsia="en-CA"/>
        </w:rPr>
        <w:t>icy applies to FSS as a whole</w:t>
      </w:r>
      <w:r w:rsidRPr="00734708">
        <w:rPr>
          <w:lang w:val="en-CA" w:eastAsia="en-CA"/>
        </w:rPr>
        <w:t>.</w:t>
      </w:r>
    </w:p>
    <w:p w14:paraId="481E065E" w14:textId="77777777" w:rsidR="00D304EC" w:rsidRPr="00734708" w:rsidRDefault="00D304EC" w:rsidP="007C26D6">
      <w:pPr>
        <w:pStyle w:val="Heading1"/>
        <w:numPr>
          <w:ilvl w:val="0"/>
          <w:numId w:val="37"/>
        </w:numPr>
        <w:ind w:hanging="720"/>
        <w:rPr>
          <w:rFonts w:cs="Arial"/>
          <w:color w:val="2E74B5" w:themeColor="accent1" w:themeShade="BF"/>
          <w:sz w:val="28"/>
          <w:szCs w:val="28"/>
        </w:rPr>
      </w:pPr>
      <w:r w:rsidRPr="00734708">
        <w:rPr>
          <w:rFonts w:cs="Arial"/>
          <w:color w:val="2E74B5" w:themeColor="accent1" w:themeShade="BF"/>
          <w:sz w:val="28"/>
          <w:szCs w:val="28"/>
        </w:rPr>
        <w:t>Terms</w:t>
      </w:r>
    </w:p>
    <w:p w14:paraId="382682E1" w14:textId="77777777" w:rsidR="00497AE1" w:rsidRDefault="00497AE1" w:rsidP="00D304EC">
      <w:pPr>
        <w:spacing w:before="120" w:after="60"/>
        <w:jc w:val="both"/>
      </w:pPr>
      <w:r w:rsidRPr="00497AE1">
        <w:rPr>
          <w:b/>
        </w:rPr>
        <w:t>Fees</w:t>
      </w:r>
      <w:r>
        <w:t xml:space="preserve"> – Refers to Season Registration Fees. </w:t>
      </w:r>
    </w:p>
    <w:p w14:paraId="3DD17DE1" w14:textId="166B9457" w:rsidR="00497AE1" w:rsidRDefault="00497AE1" w:rsidP="00D304EC">
      <w:pPr>
        <w:spacing w:before="120" w:after="60"/>
        <w:jc w:val="both"/>
        <w:rPr>
          <w:b/>
          <w:color w:val="000000"/>
          <w:lang w:val="en-CA"/>
        </w:rPr>
      </w:pPr>
      <w:r w:rsidRPr="00497AE1">
        <w:rPr>
          <w:b/>
        </w:rPr>
        <w:t>Unpaid</w:t>
      </w:r>
      <w:r>
        <w:t xml:space="preserve"> – Includes fees for which payment has not been received or payment which was rejected, i.e. NSF cheques or rejected credit card payments.</w:t>
      </w:r>
    </w:p>
    <w:p w14:paraId="5B141B70" w14:textId="77777777" w:rsidR="00CC7483" w:rsidRPr="00734708" w:rsidRDefault="00F6551D" w:rsidP="007C26D6">
      <w:pPr>
        <w:pStyle w:val="Heading1"/>
        <w:numPr>
          <w:ilvl w:val="0"/>
          <w:numId w:val="37"/>
        </w:numPr>
        <w:ind w:hanging="720"/>
        <w:rPr>
          <w:rFonts w:cs="Arial"/>
          <w:color w:val="2E74B5" w:themeColor="accent1" w:themeShade="BF"/>
          <w:sz w:val="28"/>
          <w:szCs w:val="28"/>
        </w:rPr>
      </w:pPr>
      <w:r w:rsidRPr="00734708">
        <w:rPr>
          <w:rFonts w:cs="Arial"/>
          <w:color w:val="2E74B5" w:themeColor="accent1" w:themeShade="BF"/>
          <w:sz w:val="28"/>
          <w:szCs w:val="28"/>
        </w:rPr>
        <w:t>Policy</w:t>
      </w:r>
    </w:p>
    <w:p w14:paraId="254731E6" w14:textId="12D04BF9" w:rsidR="007F1643" w:rsidRPr="00011BBB" w:rsidRDefault="007F1643" w:rsidP="0000597D">
      <w:pPr>
        <w:pStyle w:val="ListParagraph"/>
        <w:numPr>
          <w:ilvl w:val="0"/>
          <w:numId w:val="38"/>
        </w:numPr>
        <w:spacing w:after="120"/>
        <w:ind w:left="850" w:hanging="490"/>
        <w:contextualSpacing w:val="0"/>
        <w:rPr>
          <w:lang w:val="en-CA"/>
        </w:rPr>
      </w:pPr>
      <w:r>
        <w:t>During the soccer season Fort Saskatchewan Soccer will work with all soccer families towards a resolution on paying outstanding soccer fees, including recommending them to other outside support &amp; funding resources. There is a responsibility that lies with the soccer family to ensure they do their part to make payments on the agreed upon time frame.</w:t>
      </w:r>
    </w:p>
    <w:p w14:paraId="694A8CEB" w14:textId="3DA0A7FA" w:rsidR="007F1643" w:rsidRPr="00786B77" w:rsidRDefault="00011BBB" w:rsidP="0000597D">
      <w:pPr>
        <w:pStyle w:val="ListParagraph"/>
        <w:numPr>
          <w:ilvl w:val="0"/>
          <w:numId w:val="38"/>
        </w:numPr>
        <w:spacing w:after="120"/>
        <w:ind w:left="851" w:hanging="491"/>
        <w:contextualSpacing w:val="0"/>
        <w:rPr>
          <w:color w:val="000000" w:themeColor="text1"/>
          <w:lang w:val="en-CA"/>
        </w:rPr>
      </w:pPr>
      <w:r w:rsidRPr="002C3332">
        <w:rPr>
          <w:strike/>
          <w:color w:val="FF0000"/>
        </w:rPr>
        <w:t>,</w:t>
      </w:r>
      <w:r>
        <w:t xml:space="preserve"> </w:t>
      </w:r>
      <w:r w:rsidR="00786B77">
        <w:t>all</w:t>
      </w:r>
      <w:r w:rsidR="007F1643">
        <w:t xml:space="preserve"> registration fees for the current season must be paid in </w:t>
      </w:r>
      <w:r w:rsidR="00786B77">
        <w:t>full</w:t>
      </w:r>
      <w:r w:rsidR="007F1643">
        <w:t xml:space="preserve"> or before the season starts</w:t>
      </w:r>
      <w:r w:rsidR="002C3332">
        <w:rPr>
          <w:color w:val="FF0000"/>
        </w:rPr>
        <w:t xml:space="preserve"> </w:t>
      </w:r>
      <w:r w:rsidR="002C3332" w:rsidRPr="00CC6346">
        <w:t xml:space="preserve">Unless special payment plans have been made </w:t>
      </w:r>
      <w:r w:rsidR="00786B77" w:rsidRPr="00CC6346">
        <w:t>by</w:t>
      </w:r>
      <w:r w:rsidR="002C3332" w:rsidRPr="00CC6346">
        <w:t xml:space="preserve"> the sport Coordinator</w:t>
      </w:r>
      <w:r w:rsidR="007F1643">
        <w:t xml:space="preserve"> (May 1 for indoor and October </w:t>
      </w:r>
      <w:r>
        <w:t>15 for outdoor</w:t>
      </w:r>
      <w:r w:rsidR="00786B77">
        <w:rPr>
          <w:strike/>
          <w:color w:val="FF0000"/>
        </w:rPr>
        <w:t xml:space="preserve"> </w:t>
      </w:r>
      <w:r w:rsidR="00786B77" w:rsidRPr="00786B77">
        <w:rPr>
          <w:color w:val="000000" w:themeColor="text1"/>
        </w:rPr>
        <w:t>If any</w:t>
      </w:r>
      <w:r w:rsidR="00786B77">
        <w:rPr>
          <w:color w:val="000000" w:themeColor="text1"/>
        </w:rPr>
        <w:t xml:space="preserve"> fee balance is owing at the end of the current season. You will be placed in Bad Standing with not only Fort Saskatchewan Soccer but all of Fort Saskatchewan Minor Sports. </w:t>
      </w:r>
    </w:p>
    <w:p w14:paraId="40741F21" w14:textId="5608BC79" w:rsidR="007F1643" w:rsidRPr="00011BBB" w:rsidRDefault="007F1643" w:rsidP="0000597D">
      <w:pPr>
        <w:pStyle w:val="ListParagraph"/>
        <w:numPr>
          <w:ilvl w:val="0"/>
          <w:numId w:val="38"/>
        </w:numPr>
        <w:spacing w:after="120"/>
        <w:ind w:left="851" w:hanging="491"/>
        <w:contextualSpacing w:val="0"/>
        <w:rPr>
          <w:lang w:val="en-CA"/>
        </w:rPr>
      </w:pPr>
      <w:r>
        <w:t>If any soccer fees including registration fees, team fees, or any other applicable fees are outstanding from the previous season, the soccer family in question will not be able to participate in any soccer activities until those fees are paid in full prior to the new soccer season</w:t>
      </w:r>
    </w:p>
    <w:p w14:paraId="5552CC61" w14:textId="4AA2FC9D" w:rsidR="007F1643" w:rsidRDefault="007F1643" w:rsidP="0000597D">
      <w:pPr>
        <w:pStyle w:val="ListParagraph"/>
        <w:numPr>
          <w:ilvl w:val="0"/>
          <w:numId w:val="38"/>
        </w:numPr>
        <w:spacing w:after="120"/>
        <w:contextualSpacing w:val="0"/>
      </w:pPr>
      <w:r>
        <w:t>If any soccer family shows a regular occurrence of late payment of fees over a two or more-year period, that family will be required to pay their fees in full at the start of the season or be current on their installment payments (E</w:t>
      </w:r>
      <w:r w:rsidR="00011BBB">
        <w:t>.g.</w:t>
      </w:r>
      <w:r>
        <w:t xml:space="preserve"> If soccer begins on October 15, all installment payments must be paid in full to October 15). If this is not completed, the soccer family will not be able to participate in any </w:t>
      </w:r>
      <w:r w:rsidR="007F35DB">
        <w:t xml:space="preserve">soccer </w:t>
      </w:r>
      <w:r>
        <w:t>activities until fees are up to date</w:t>
      </w:r>
    </w:p>
    <w:p w14:paraId="4268CFA4" w14:textId="77777777" w:rsidR="00A00D55" w:rsidRPr="00A00D55" w:rsidRDefault="00A00D55" w:rsidP="00A00D55">
      <w:pPr>
        <w:ind w:left="1211"/>
        <w:rPr>
          <w:lang w:val="en-CA"/>
        </w:rPr>
      </w:pPr>
    </w:p>
    <w:sectPr w:rsidR="00A00D55" w:rsidRPr="00A00D55" w:rsidSect="00AD541B">
      <w:headerReference w:type="default" r:id="rId8"/>
      <w:footerReference w:type="even" r:id="rId9"/>
      <w:footerReference w:type="default" r:id="rId10"/>
      <w:headerReference w:type="first" r:id="rId11"/>
      <w:footerReference w:type="first" r:id="rId12"/>
      <w:pgSz w:w="12240" w:h="15840" w:code="1"/>
      <w:pgMar w:top="918" w:right="1325" w:bottom="1276"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D89B3" w14:textId="77777777" w:rsidR="00A11ACE" w:rsidRDefault="00A11ACE">
      <w:r>
        <w:separator/>
      </w:r>
    </w:p>
  </w:endnote>
  <w:endnote w:type="continuationSeparator" w:id="0">
    <w:p w14:paraId="0B375B4E" w14:textId="77777777" w:rsidR="00A11ACE" w:rsidRDefault="00A1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FE9A" w14:textId="77777777" w:rsidR="009822F8" w:rsidRDefault="009822F8">
    <w:pPr>
      <w:pStyle w:val="Footer"/>
      <w:framePr w:wrap="around" w:vAnchor="text" w:hAnchor="margin" w:xAlign="center" w:y="1"/>
      <w:rPr>
        <w:rStyle w:val="PageNumber"/>
      </w:rPr>
    </w:pPr>
  </w:p>
  <w:p w14:paraId="02782806" w14:textId="77777777" w:rsidR="009822F8" w:rsidRDefault="00982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A9DB" w14:textId="65849113" w:rsidR="004D3B7A" w:rsidRDefault="009822F8" w:rsidP="00105CE9">
    <w:pPr>
      <w:pStyle w:val="Footer"/>
      <w:tabs>
        <w:tab w:val="clear" w:pos="4320"/>
        <w:tab w:val="clear" w:pos="8640"/>
        <w:tab w:val="right" w:pos="9360"/>
      </w:tabs>
      <w:rPr>
        <w:rFonts w:ascii="Myriad Pro" w:hAnsi="Myriad Pro"/>
        <w:color w:val="000000"/>
        <w:sz w:val="18"/>
        <w:szCs w:val="20"/>
      </w:rPr>
    </w:pPr>
    <w:r w:rsidRPr="00FA2B69">
      <w:rPr>
        <w:rFonts w:ascii="Myriad Pro" w:hAnsi="Myriad Pro"/>
        <w:color w:val="000000"/>
        <w:sz w:val="18"/>
        <w:szCs w:val="20"/>
      </w:rPr>
      <w:t xml:space="preserve">© Fort Saskatchewan </w:t>
    </w:r>
    <w:r w:rsidR="00C744E7">
      <w:rPr>
        <w:rFonts w:ascii="Myriad Pro" w:hAnsi="Myriad Pro"/>
        <w:color w:val="000000"/>
        <w:sz w:val="18"/>
        <w:szCs w:val="20"/>
      </w:rPr>
      <w:t>Soccer</w:t>
    </w:r>
    <w:r w:rsidR="00AD36A5">
      <w:rPr>
        <w:rFonts w:ascii="Myriad Pro" w:hAnsi="Myriad Pro"/>
        <w:color w:val="000000"/>
        <w:sz w:val="18"/>
        <w:szCs w:val="20"/>
      </w:rPr>
      <w:tab/>
      <w:t xml:space="preserve">Policy # </w:t>
    </w:r>
    <w:r w:rsidR="00497AE1">
      <w:rPr>
        <w:rFonts w:ascii="Myriad Pro" w:hAnsi="Myriad Pro"/>
        <w:color w:val="000000"/>
        <w:sz w:val="18"/>
        <w:szCs w:val="20"/>
      </w:rPr>
      <w:t>1230 Outstanding Fees</w:t>
    </w:r>
  </w:p>
  <w:p w14:paraId="5FD92DB1" w14:textId="7816DEB8" w:rsidR="009822F8" w:rsidRPr="00FA2B69" w:rsidRDefault="009822F8" w:rsidP="00105CE9">
    <w:pPr>
      <w:pStyle w:val="Footer"/>
      <w:tabs>
        <w:tab w:val="clear" w:pos="4320"/>
        <w:tab w:val="clear" w:pos="8640"/>
        <w:tab w:val="right" w:pos="9360"/>
      </w:tabs>
      <w:rPr>
        <w:rFonts w:ascii="Myriad Pro" w:hAnsi="Myriad Pro"/>
        <w:sz w:val="18"/>
        <w:szCs w:val="20"/>
      </w:rPr>
    </w:pPr>
    <w:r w:rsidRPr="00FA2B69">
      <w:rPr>
        <w:rFonts w:ascii="Myriad Pro" w:hAnsi="Myriad Pro"/>
        <w:color w:val="000000"/>
        <w:sz w:val="18"/>
        <w:szCs w:val="20"/>
      </w:rPr>
      <w:tab/>
      <w:t xml:space="preserve">Page </w:t>
    </w:r>
    <w:r w:rsidR="00F94181">
      <w:rPr>
        <w:rFonts w:ascii="Myriad Pro" w:hAnsi="Myriad Pro"/>
        <w:noProof/>
        <w:color w:val="000000"/>
        <w:sz w:val="18"/>
        <w:szCs w:val="20"/>
      </w:rPr>
      <w:t>3</w:t>
    </w:r>
    <w:r w:rsidRPr="00FA2B69">
      <w:rPr>
        <w:rFonts w:ascii="Myriad Pro" w:hAnsi="Myriad Pro"/>
        <w:color w:val="000000"/>
        <w:sz w:val="18"/>
        <w:szCs w:val="20"/>
      </w:rPr>
      <w:t xml:space="preserve"> of </w:t>
    </w:r>
    <w:r w:rsidR="00F94181">
      <w:rPr>
        <w:rStyle w:val="PageNumber"/>
        <w:rFonts w:ascii="Myriad Pro" w:hAnsi="Myriad Pro"/>
        <w:noProof/>
        <w:sz w:val="18"/>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F861" w14:textId="147E2F7D" w:rsidR="009822F8" w:rsidRPr="00FA2B69" w:rsidRDefault="009822F8" w:rsidP="00EB273A">
    <w:pPr>
      <w:pStyle w:val="Footer"/>
      <w:tabs>
        <w:tab w:val="clear" w:pos="4320"/>
        <w:tab w:val="clear" w:pos="8640"/>
        <w:tab w:val="right" w:pos="9360"/>
      </w:tabs>
      <w:rPr>
        <w:rFonts w:ascii="Myriad Pro" w:hAnsi="Myriad Pro"/>
        <w:sz w:val="18"/>
        <w:szCs w:val="20"/>
      </w:rPr>
    </w:pPr>
    <w:r w:rsidRPr="00FA2B69">
      <w:rPr>
        <w:rFonts w:ascii="Myriad Pro" w:hAnsi="Myriad Pro"/>
        <w:color w:val="000000"/>
        <w:sz w:val="18"/>
        <w:szCs w:val="20"/>
      </w:rPr>
      <w:t xml:space="preserve">© Fort Saskatchewan Soccer </w:t>
    </w:r>
    <w:r w:rsidRPr="00FA2B69">
      <w:rPr>
        <w:rFonts w:ascii="Myriad Pro" w:hAnsi="Myriad Pro"/>
        <w:color w:val="000000"/>
        <w:sz w:val="18"/>
        <w:szCs w:val="20"/>
      </w:rPr>
      <w:tab/>
      <w:t xml:space="preserve">Page </w:t>
    </w:r>
    <w:r>
      <w:rPr>
        <w:rFonts w:ascii="Myriad Pro" w:hAnsi="Myriad Pro"/>
        <w:noProof/>
        <w:color w:val="000000"/>
        <w:sz w:val="18"/>
        <w:szCs w:val="20"/>
      </w:rPr>
      <w:t>1</w:t>
    </w:r>
    <w:r w:rsidRPr="00FA2B69">
      <w:rPr>
        <w:rFonts w:ascii="Myriad Pro" w:hAnsi="Myriad Pro"/>
        <w:color w:val="000000"/>
        <w:sz w:val="18"/>
        <w:szCs w:val="20"/>
      </w:rPr>
      <w:t xml:space="preserve"> of </w:t>
    </w:r>
    <w:r w:rsidR="00B57A6C">
      <w:rPr>
        <w:rStyle w:val="PageNumber"/>
        <w:rFonts w:ascii="Myriad Pro" w:hAnsi="Myriad Pro"/>
        <w:noProof/>
        <w:sz w:val="18"/>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C64AC" w14:textId="77777777" w:rsidR="00A11ACE" w:rsidRDefault="00A11ACE">
      <w:r>
        <w:separator/>
      </w:r>
    </w:p>
  </w:footnote>
  <w:footnote w:type="continuationSeparator" w:id="0">
    <w:p w14:paraId="2972ECF5" w14:textId="77777777" w:rsidR="00A11ACE" w:rsidRDefault="00A1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1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32"/>
      <w:gridCol w:w="8079"/>
    </w:tblGrid>
    <w:tr w:rsidR="003E5E81" w:rsidRPr="00A40ABD" w14:paraId="64B9226A" w14:textId="77777777" w:rsidTr="00105CE9">
      <w:trPr>
        <w:trHeight w:val="720"/>
      </w:trPr>
      <w:tc>
        <w:tcPr>
          <w:tcW w:w="1632" w:type="dxa"/>
        </w:tcPr>
        <w:p w14:paraId="45505508" w14:textId="77777777" w:rsidR="009822F8" w:rsidRPr="00AD68FE" w:rsidRDefault="00C744E7" w:rsidP="00FE54CF">
          <w:pPr>
            <w:pStyle w:val="Header"/>
          </w:pPr>
          <w:r w:rsidRPr="00AD68FE">
            <w:rPr>
              <w:noProof/>
              <w:lang w:val="en-CA" w:eastAsia="en-CA"/>
            </w:rPr>
            <w:drawing>
              <wp:inline distT="0" distB="0" distL="0" distR="0" wp14:anchorId="13B61EAF" wp14:editId="4CC3CBDB">
                <wp:extent cx="885825" cy="898663"/>
                <wp:effectExtent l="0" t="0" r="0" b="0"/>
                <wp:docPr id="16" name="Picture 16" descr="C:\Users\c77726\Downloads\FSISA\Fort Sak Soc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77726\Downloads\FSISA\Fort Sak Soc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417" cy="912452"/>
                        </a:xfrm>
                        <a:prstGeom prst="rect">
                          <a:avLst/>
                        </a:prstGeom>
                        <a:noFill/>
                        <a:ln>
                          <a:noFill/>
                        </a:ln>
                      </pic:spPr>
                    </pic:pic>
                  </a:graphicData>
                </a:graphic>
              </wp:inline>
            </w:drawing>
          </w:r>
        </w:p>
      </w:tc>
      <w:tc>
        <w:tcPr>
          <w:tcW w:w="8079" w:type="dxa"/>
        </w:tcPr>
        <w:p w14:paraId="35DAE9ED" w14:textId="77777777" w:rsidR="009822F8" w:rsidRPr="00105CE9" w:rsidRDefault="009822F8" w:rsidP="00105CE9">
          <w:pPr>
            <w:pStyle w:val="Header"/>
            <w:rPr>
              <w:rFonts w:ascii="Myriad Pro" w:hAnsi="Myriad Pro"/>
              <w:color w:val="2E74B5" w:themeColor="accent1" w:themeShade="BF"/>
            </w:rPr>
          </w:pPr>
        </w:p>
        <w:p w14:paraId="2A4CF0A8" w14:textId="77777777" w:rsidR="009822F8" w:rsidRPr="002421C2" w:rsidRDefault="009822F8" w:rsidP="00FE54CF">
          <w:pPr>
            <w:pStyle w:val="Header"/>
            <w:rPr>
              <w:rFonts w:ascii="Verdana" w:hAnsi="Verdana"/>
              <w:sz w:val="48"/>
              <w:szCs w:val="48"/>
            </w:rPr>
          </w:pPr>
          <w:r w:rsidRPr="002421C2">
            <w:rPr>
              <w:rFonts w:ascii="Verdana" w:hAnsi="Verdana"/>
              <w:color w:val="2E74B5" w:themeColor="accent1" w:themeShade="BF"/>
              <w:sz w:val="48"/>
              <w:szCs w:val="48"/>
            </w:rPr>
            <w:t xml:space="preserve">FORT SASKATCHEWAN </w:t>
          </w:r>
          <w:r w:rsidR="00C744E7">
            <w:rPr>
              <w:rFonts w:ascii="Verdana" w:hAnsi="Verdana"/>
              <w:color w:val="2E74B5" w:themeColor="accent1" w:themeShade="BF"/>
              <w:sz w:val="48"/>
              <w:szCs w:val="48"/>
            </w:rPr>
            <w:t>SOCCER</w:t>
          </w:r>
        </w:p>
      </w:tc>
    </w:tr>
  </w:tbl>
  <w:p w14:paraId="2D6A1DFE" w14:textId="77777777" w:rsidR="009822F8" w:rsidRPr="00141AA0" w:rsidRDefault="009822F8" w:rsidP="00141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35F4" w14:textId="77777777" w:rsidR="009822F8" w:rsidRPr="002A5008" w:rsidRDefault="009822F8" w:rsidP="00F4682B">
    <w:pPr>
      <w:pStyle w:val="Header"/>
      <w:tabs>
        <w:tab w:val="clear" w:pos="4320"/>
        <w:tab w:val="clear" w:pos="8640"/>
        <w:tab w:val="left" w:pos="1560"/>
      </w:tabs>
      <w:rPr>
        <w:rFonts w:ascii="Myriad Pro" w:hAnsi="Myriad Pro"/>
      </w:rPr>
    </w:pPr>
    <w:r>
      <w:rPr>
        <w:noProof/>
        <w:lang w:val="en-CA" w:eastAsia="en-CA"/>
      </w:rPr>
      <w:drawing>
        <wp:inline distT="0" distB="0" distL="0" distR="0" wp14:anchorId="0E7077D0" wp14:editId="0BB12595">
          <wp:extent cx="657225" cy="666750"/>
          <wp:effectExtent l="0" t="0" r="9525" b="0"/>
          <wp:docPr id="4" name="Picture 4" descr="C:\Users\c77726\Downloads\FSISA\Fort Sak Soc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77726\Downloads\FSISA\Fort Sak Socc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r>
      <w:tab/>
    </w:r>
    <w:r w:rsidRPr="002A5008">
      <w:rPr>
        <w:rFonts w:ascii="Myriad Pro" w:hAnsi="Myriad Pro"/>
        <w:color w:val="2E74B5" w:themeColor="accent1" w:themeShade="BF"/>
        <w:sz w:val="40"/>
      </w:rPr>
      <w:t xml:space="preserve">FORT SASKATCHEWAN SOCCER </w:t>
    </w:r>
  </w:p>
  <w:p w14:paraId="7C6790A7" w14:textId="77777777" w:rsidR="009822F8" w:rsidRDefault="00982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542"/>
    <w:multiLevelType w:val="multilevel"/>
    <w:tmpl w:val="770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A7A06"/>
    <w:multiLevelType w:val="hybridMultilevel"/>
    <w:tmpl w:val="308011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E9369E"/>
    <w:multiLevelType w:val="hybridMultilevel"/>
    <w:tmpl w:val="2A5A0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0139D1"/>
    <w:multiLevelType w:val="hybridMultilevel"/>
    <w:tmpl w:val="DD0000F2"/>
    <w:lvl w:ilvl="0" w:tplc="B852C4C6">
      <w:start w:val="1"/>
      <w:numFmt w:val="decimal"/>
      <w:lvlText w:val="%1.0"/>
      <w:lvlJc w:val="left"/>
      <w:pPr>
        <w:ind w:left="720" w:hanging="360"/>
      </w:pPr>
      <w:rPr>
        <w:rFonts w:ascii="Arial" w:hAnsi="Arial" w:cs="Arial"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010E83"/>
    <w:multiLevelType w:val="hybridMultilevel"/>
    <w:tmpl w:val="0DF4B4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591F59"/>
    <w:multiLevelType w:val="hybridMultilevel"/>
    <w:tmpl w:val="B04A8D04"/>
    <w:lvl w:ilvl="0" w:tplc="31365246">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FE2300"/>
    <w:multiLevelType w:val="multilevel"/>
    <w:tmpl w:val="69903914"/>
    <w:lvl w:ilvl="0">
      <w:start w:val="1"/>
      <w:numFmt w:val="decimal"/>
      <w:lvlText w:val="%1."/>
      <w:lvlJc w:val="left"/>
      <w:pPr>
        <w:tabs>
          <w:tab w:val="num" w:pos="360"/>
        </w:tabs>
        <w:ind w:left="720" w:hanging="360"/>
      </w:pPr>
      <w:rPr>
        <w:rFonts w:hint="default"/>
      </w:rPr>
    </w:lvl>
    <w:lvl w:ilvl="1">
      <w:start w:val="1"/>
      <w:numFmt w:val="decimal"/>
      <w:lvlText w:val="%1.0%2."/>
      <w:lvlJc w:val="left"/>
      <w:pPr>
        <w:tabs>
          <w:tab w:val="num" w:pos="720"/>
        </w:tabs>
        <w:ind w:left="1440" w:hanging="720"/>
      </w:pPr>
      <w:rPr>
        <w:rFonts w:hint="default"/>
      </w:rPr>
    </w:lvl>
    <w:lvl w:ilvl="2">
      <w:start w:val="1"/>
      <w:numFmt w:val="decimal"/>
      <w:lvlText w:val="%1.0%2.%3."/>
      <w:lvlJc w:val="left"/>
      <w:pPr>
        <w:tabs>
          <w:tab w:val="num" w:pos="1080"/>
        </w:tabs>
        <w:ind w:left="201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2F162F4"/>
    <w:multiLevelType w:val="hybridMultilevel"/>
    <w:tmpl w:val="0F360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FD6DEA"/>
    <w:multiLevelType w:val="hybridMultilevel"/>
    <w:tmpl w:val="EBD4A6C2"/>
    <w:lvl w:ilvl="0" w:tplc="10090001">
      <w:start w:val="1"/>
      <w:numFmt w:val="bullet"/>
      <w:lvlText w:val=""/>
      <w:lvlJc w:val="left"/>
      <w:pPr>
        <w:ind w:left="3219" w:hanging="360"/>
      </w:pPr>
      <w:rPr>
        <w:rFonts w:ascii="Symbol" w:hAnsi="Symbol" w:hint="default"/>
      </w:rPr>
    </w:lvl>
    <w:lvl w:ilvl="1" w:tplc="10090003" w:tentative="1">
      <w:start w:val="1"/>
      <w:numFmt w:val="bullet"/>
      <w:lvlText w:val="o"/>
      <w:lvlJc w:val="left"/>
      <w:pPr>
        <w:ind w:left="3939" w:hanging="360"/>
      </w:pPr>
      <w:rPr>
        <w:rFonts w:ascii="Courier New" w:hAnsi="Courier New" w:cs="Courier New" w:hint="default"/>
      </w:rPr>
    </w:lvl>
    <w:lvl w:ilvl="2" w:tplc="10090005" w:tentative="1">
      <w:start w:val="1"/>
      <w:numFmt w:val="bullet"/>
      <w:lvlText w:val=""/>
      <w:lvlJc w:val="left"/>
      <w:pPr>
        <w:ind w:left="4659" w:hanging="360"/>
      </w:pPr>
      <w:rPr>
        <w:rFonts w:ascii="Wingdings" w:hAnsi="Wingdings" w:hint="default"/>
      </w:rPr>
    </w:lvl>
    <w:lvl w:ilvl="3" w:tplc="10090001" w:tentative="1">
      <w:start w:val="1"/>
      <w:numFmt w:val="bullet"/>
      <w:lvlText w:val=""/>
      <w:lvlJc w:val="left"/>
      <w:pPr>
        <w:ind w:left="5379" w:hanging="360"/>
      </w:pPr>
      <w:rPr>
        <w:rFonts w:ascii="Symbol" w:hAnsi="Symbol" w:hint="default"/>
      </w:rPr>
    </w:lvl>
    <w:lvl w:ilvl="4" w:tplc="10090003" w:tentative="1">
      <w:start w:val="1"/>
      <w:numFmt w:val="bullet"/>
      <w:lvlText w:val="o"/>
      <w:lvlJc w:val="left"/>
      <w:pPr>
        <w:ind w:left="6099" w:hanging="360"/>
      </w:pPr>
      <w:rPr>
        <w:rFonts w:ascii="Courier New" w:hAnsi="Courier New" w:cs="Courier New" w:hint="default"/>
      </w:rPr>
    </w:lvl>
    <w:lvl w:ilvl="5" w:tplc="10090005" w:tentative="1">
      <w:start w:val="1"/>
      <w:numFmt w:val="bullet"/>
      <w:lvlText w:val=""/>
      <w:lvlJc w:val="left"/>
      <w:pPr>
        <w:ind w:left="6819" w:hanging="360"/>
      </w:pPr>
      <w:rPr>
        <w:rFonts w:ascii="Wingdings" w:hAnsi="Wingdings" w:hint="default"/>
      </w:rPr>
    </w:lvl>
    <w:lvl w:ilvl="6" w:tplc="10090001" w:tentative="1">
      <w:start w:val="1"/>
      <w:numFmt w:val="bullet"/>
      <w:lvlText w:val=""/>
      <w:lvlJc w:val="left"/>
      <w:pPr>
        <w:ind w:left="7539" w:hanging="360"/>
      </w:pPr>
      <w:rPr>
        <w:rFonts w:ascii="Symbol" w:hAnsi="Symbol" w:hint="default"/>
      </w:rPr>
    </w:lvl>
    <w:lvl w:ilvl="7" w:tplc="10090003" w:tentative="1">
      <w:start w:val="1"/>
      <w:numFmt w:val="bullet"/>
      <w:lvlText w:val="o"/>
      <w:lvlJc w:val="left"/>
      <w:pPr>
        <w:ind w:left="8259" w:hanging="360"/>
      </w:pPr>
      <w:rPr>
        <w:rFonts w:ascii="Courier New" w:hAnsi="Courier New" w:cs="Courier New" w:hint="default"/>
      </w:rPr>
    </w:lvl>
    <w:lvl w:ilvl="8" w:tplc="10090005" w:tentative="1">
      <w:start w:val="1"/>
      <w:numFmt w:val="bullet"/>
      <w:lvlText w:val=""/>
      <w:lvlJc w:val="left"/>
      <w:pPr>
        <w:ind w:left="8979" w:hanging="360"/>
      </w:pPr>
      <w:rPr>
        <w:rFonts w:ascii="Wingdings" w:hAnsi="Wingdings" w:hint="default"/>
      </w:rPr>
    </w:lvl>
  </w:abstractNum>
  <w:abstractNum w:abstractNumId="9" w15:restartNumberingAfterBreak="0">
    <w:nsid w:val="165B5389"/>
    <w:multiLevelType w:val="multilevel"/>
    <w:tmpl w:val="48C297BA"/>
    <w:lvl w:ilvl="0">
      <w:start w:val="2"/>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9B55BF4"/>
    <w:multiLevelType w:val="hybridMultilevel"/>
    <w:tmpl w:val="4C7462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8E33A4"/>
    <w:multiLevelType w:val="multilevel"/>
    <w:tmpl w:val="E12016C4"/>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57B0DD7"/>
    <w:multiLevelType w:val="hybridMultilevel"/>
    <w:tmpl w:val="6C264AF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3" w15:restartNumberingAfterBreak="0">
    <w:nsid w:val="272D1448"/>
    <w:multiLevelType w:val="hybridMultilevel"/>
    <w:tmpl w:val="F8BCD492"/>
    <w:lvl w:ilvl="0" w:tplc="AC721032">
      <w:start w:val="1"/>
      <w:numFmt w:val="decimal"/>
      <w:lvlText w:val="%1."/>
      <w:lvlJc w:val="left"/>
      <w:pPr>
        <w:tabs>
          <w:tab w:val="num" w:pos="720"/>
        </w:tabs>
        <w:ind w:left="720" w:hanging="360"/>
      </w:pPr>
      <w:rPr>
        <w:rFonts w:hint="default"/>
      </w:rPr>
    </w:lvl>
    <w:lvl w:ilvl="1" w:tplc="ADD0B6D8">
      <w:numFmt w:val="none"/>
      <w:lvlText w:val=""/>
      <w:lvlJc w:val="left"/>
      <w:pPr>
        <w:tabs>
          <w:tab w:val="num" w:pos="360"/>
        </w:tabs>
      </w:pPr>
    </w:lvl>
    <w:lvl w:ilvl="2" w:tplc="FD740FC2">
      <w:numFmt w:val="none"/>
      <w:lvlText w:val=""/>
      <w:lvlJc w:val="left"/>
      <w:pPr>
        <w:tabs>
          <w:tab w:val="num" w:pos="360"/>
        </w:tabs>
      </w:pPr>
    </w:lvl>
    <w:lvl w:ilvl="3" w:tplc="E14CCC4A">
      <w:numFmt w:val="none"/>
      <w:lvlText w:val=""/>
      <w:lvlJc w:val="left"/>
      <w:pPr>
        <w:tabs>
          <w:tab w:val="num" w:pos="360"/>
        </w:tabs>
      </w:pPr>
    </w:lvl>
    <w:lvl w:ilvl="4" w:tplc="D180AA6A">
      <w:numFmt w:val="none"/>
      <w:lvlText w:val=""/>
      <w:lvlJc w:val="left"/>
      <w:pPr>
        <w:tabs>
          <w:tab w:val="num" w:pos="360"/>
        </w:tabs>
      </w:pPr>
    </w:lvl>
    <w:lvl w:ilvl="5" w:tplc="3A788DDA">
      <w:numFmt w:val="none"/>
      <w:lvlText w:val=""/>
      <w:lvlJc w:val="left"/>
      <w:pPr>
        <w:tabs>
          <w:tab w:val="num" w:pos="360"/>
        </w:tabs>
      </w:pPr>
    </w:lvl>
    <w:lvl w:ilvl="6" w:tplc="5276DB38">
      <w:numFmt w:val="none"/>
      <w:lvlText w:val=""/>
      <w:lvlJc w:val="left"/>
      <w:pPr>
        <w:tabs>
          <w:tab w:val="num" w:pos="360"/>
        </w:tabs>
      </w:pPr>
    </w:lvl>
    <w:lvl w:ilvl="7" w:tplc="71542CB8">
      <w:numFmt w:val="none"/>
      <w:lvlText w:val=""/>
      <w:lvlJc w:val="left"/>
      <w:pPr>
        <w:tabs>
          <w:tab w:val="num" w:pos="360"/>
        </w:tabs>
      </w:pPr>
    </w:lvl>
    <w:lvl w:ilvl="8" w:tplc="1A28F5EE">
      <w:numFmt w:val="none"/>
      <w:lvlText w:val=""/>
      <w:lvlJc w:val="left"/>
      <w:pPr>
        <w:tabs>
          <w:tab w:val="num" w:pos="360"/>
        </w:tabs>
      </w:pPr>
    </w:lvl>
  </w:abstractNum>
  <w:abstractNum w:abstractNumId="14" w15:restartNumberingAfterBreak="0">
    <w:nsid w:val="28C53FD9"/>
    <w:multiLevelType w:val="hybridMultilevel"/>
    <w:tmpl w:val="33ACB0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D1114F"/>
    <w:multiLevelType w:val="hybridMultilevel"/>
    <w:tmpl w:val="96D4B28A"/>
    <w:lvl w:ilvl="0" w:tplc="78164690">
      <w:start w:val="1"/>
      <w:numFmt w:val="lowerLetter"/>
      <w:lvlText w:val="%1)"/>
      <w:lvlJc w:val="left"/>
      <w:pPr>
        <w:ind w:left="720" w:hanging="360"/>
      </w:pPr>
      <w:rPr>
        <w:rFonts w:ascii="Verdana" w:hAnsi="Verdana" w:hint="default"/>
        <w:color w:val="000000"/>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A22DED"/>
    <w:multiLevelType w:val="hybridMultilevel"/>
    <w:tmpl w:val="1D28CB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4A13B8A"/>
    <w:multiLevelType w:val="hybridMultilevel"/>
    <w:tmpl w:val="6C26752A"/>
    <w:lvl w:ilvl="0" w:tplc="87AA05C2">
      <w:start w:val="1"/>
      <w:numFmt w:val="decimal"/>
      <w:lvlText w:val="%1."/>
      <w:lvlJc w:val="left"/>
      <w:pPr>
        <w:tabs>
          <w:tab w:val="num" w:pos="1080"/>
        </w:tabs>
        <w:ind w:left="1080" w:hanging="720"/>
      </w:pPr>
      <w:rPr>
        <w:rFonts w:hint="default"/>
        <w:u w:val="none"/>
      </w:rPr>
    </w:lvl>
    <w:lvl w:ilvl="1" w:tplc="67CA4554">
      <w:start w:val="1"/>
      <w:numFmt w:val="lowerLetter"/>
      <w:lvlText w:val="%2."/>
      <w:lvlJc w:val="left"/>
      <w:pPr>
        <w:tabs>
          <w:tab w:val="num" w:pos="1440"/>
        </w:tabs>
        <w:ind w:left="1440" w:hanging="360"/>
      </w:pPr>
    </w:lvl>
    <w:lvl w:ilvl="2" w:tplc="10A6F766" w:tentative="1">
      <w:start w:val="1"/>
      <w:numFmt w:val="lowerRoman"/>
      <w:lvlText w:val="%3."/>
      <w:lvlJc w:val="right"/>
      <w:pPr>
        <w:tabs>
          <w:tab w:val="num" w:pos="2160"/>
        </w:tabs>
        <w:ind w:left="2160" w:hanging="180"/>
      </w:pPr>
    </w:lvl>
    <w:lvl w:ilvl="3" w:tplc="AF76C938" w:tentative="1">
      <w:start w:val="1"/>
      <w:numFmt w:val="decimal"/>
      <w:lvlText w:val="%4."/>
      <w:lvlJc w:val="left"/>
      <w:pPr>
        <w:tabs>
          <w:tab w:val="num" w:pos="2880"/>
        </w:tabs>
        <w:ind w:left="2880" w:hanging="360"/>
      </w:pPr>
    </w:lvl>
    <w:lvl w:ilvl="4" w:tplc="FCB20196" w:tentative="1">
      <w:start w:val="1"/>
      <w:numFmt w:val="lowerLetter"/>
      <w:lvlText w:val="%5."/>
      <w:lvlJc w:val="left"/>
      <w:pPr>
        <w:tabs>
          <w:tab w:val="num" w:pos="3600"/>
        </w:tabs>
        <w:ind w:left="3600" w:hanging="360"/>
      </w:pPr>
    </w:lvl>
    <w:lvl w:ilvl="5" w:tplc="1D5212D0" w:tentative="1">
      <w:start w:val="1"/>
      <w:numFmt w:val="lowerRoman"/>
      <w:lvlText w:val="%6."/>
      <w:lvlJc w:val="right"/>
      <w:pPr>
        <w:tabs>
          <w:tab w:val="num" w:pos="4320"/>
        </w:tabs>
        <w:ind w:left="4320" w:hanging="180"/>
      </w:pPr>
    </w:lvl>
    <w:lvl w:ilvl="6" w:tplc="3564A23C" w:tentative="1">
      <w:start w:val="1"/>
      <w:numFmt w:val="decimal"/>
      <w:lvlText w:val="%7."/>
      <w:lvlJc w:val="left"/>
      <w:pPr>
        <w:tabs>
          <w:tab w:val="num" w:pos="5040"/>
        </w:tabs>
        <w:ind w:left="5040" w:hanging="360"/>
      </w:pPr>
    </w:lvl>
    <w:lvl w:ilvl="7" w:tplc="79A66694" w:tentative="1">
      <w:start w:val="1"/>
      <w:numFmt w:val="lowerLetter"/>
      <w:lvlText w:val="%8."/>
      <w:lvlJc w:val="left"/>
      <w:pPr>
        <w:tabs>
          <w:tab w:val="num" w:pos="5760"/>
        </w:tabs>
        <w:ind w:left="5760" w:hanging="360"/>
      </w:pPr>
    </w:lvl>
    <w:lvl w:ilvl="8" w:tplc="BA861566" w:tentative="1">
      <w:start w:val="1"/>
      <w:numFmt w:val="lowerRoman"/>
      <w:lvlText w:val="%9."/>
      <w:lvlJc w:val="right"/>
      <w:pPr>
        <w:tabs>
          <w:tab w:val="num" w:pos="6480"/>
        </w:tabs>
        <w:ind w:left="6480" w:hanging="180"/>
      </w:pPr>
    </w:lvl>
  </w:abstractNum>
  <w:abstractNum w:abstractNumId="18" w15:restartNumberingAfterBreak="0">
    <w:nsid w:val="35997540"/>
    <w:multiLevelType w:val="hybridMultilevel"/>
    <w:tmpl w:val="EB223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7F5A55"/>
    <w:multiLevelType w:val="multilevel"/>
    <w:tmpl w:val="813EC0FE"/>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7561981"/>
    <w:multiLevelType w:val="hybridMultilevel"/>
    <w:tmpl w:val="342863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EEB72DD"/>
    <w:multiLevelType w:val="hybridMultilevel"/>
    <w:tmpl w:val="CA3047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3F653D23"/>
    <w:multiLevelType w:val="multilevel"/>
    <w:tmpl w:val="48C297BA"/>
    <w:lvl w:ilvl="0">
      <w:start w:val="2"/>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B67010E"/>
    <w:multiLevelType w:val="hybridMultilevel"/>
    <w:tmpl w:val="6374D48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4C454A04"/>
    <w:multiLevelType w:val="hybridMultilevel"/>
    <w:tmpl w:val="64161FD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5" w15:restartNumberingAfterBreak="0">
    <w:nsid w:val="4D353DCC"/>
    <w:multiLevelType w:val="hybridMultilevel"/>
    <w:tmpl w:val="CC0A1E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22D3FB8"/>
    <w:multiLevelType w:val="multilevel"/>
    <w:tmpl w:val="9250AF80"/>
    <w:lvl w:ilvl="0">
      <w:start w:val="3"/>
      <w:numFmt w:val="decimal"/>
      <w:lvlText w:val="%1"/>
      <w:lvlJc w:val="left"/>
      <w:pPr>
        <w:tabs>
          <w:tab w:val="num" w:pos="360"/>
        </w:tabs>
        <w:ind w:left="360" w:hanging="360"/>
      </w:pPr>
      <w:rPr>
        <w:rFonts w:hint="default"/>
      </w:rPr>
    </w:lvl>
    <w:lvl w:ilvl="1">
      <w:start w:val="5"/>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3EE0BFE"/>
    <w:multiLevelType w:val="hybridMultilevel"/>
    <w:tmpl w:val="8EF86008"/>
    <w:lvl w:ilvl="0" w:tplc="87AA05C2">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1F5F6C"/>
    <w:multiLevelType w:val="hybridMultilevel"/>
    <w:tmpl w:val="DE760A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F5789C"/>
    <w:multiLevelType w:val="multilevel"/>
    <w:tmpl w:val="A3C41D60"/>
    <w:lvl w:ilvl="0">
      <w:start w:val="3"/>
      <w:numFmt w:val="decimal"/>
      <w:lvlText w:val="%1"/>
      <w:lvlJc w:val="left"/>
      <w:pPr>
        <w:tabs>
          <w:tab w:val="num" w:pos="360"/>
        </w:tabs>
        <w:ind w:left="360" w:hanging="360"/>
      </w:pPr>
      <w:rPr>
        <w:rFonts w:hint="default"/>
      </w:rPr>
    </w:lvl>
    <w:lvl w:ilvl="1">
      <w:start w:val="3"/>
      <w:numFmt w:val="decimalZero"/>
      <w:lvlText w:val="%1.%2"/>
      <w:lvlJc w:val="left"/>
      <w:pPr>
        <w:tabs>
          <w:tab w:val="num" w:pos="1080"/>
        </w:tabs>
        <w:ind w:left="1080" w:hanging="36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0C23343"/>
    <w:multiLevelType w:val="hybridMultilevel"/>
    <w:tmpl w:val="94C8679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1" w15:restartNumberingAfterBreak="0">
    <w:nsid w:val="63017745"/>
    <w:multiLevelType w:val="hybridMultilevel"/>
    <w:tmpl w:val="A74A32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34C160A"/>
    <w:multiLevelType w:val="hybridMultilevel"/>
    <w:tmpl w:val="A16C47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7310839"/>
    <w:multiLevelType w:val="multilevel"/>
    <w:tmpl w:val="48EE6628"/>
    <w:lvl w:ilvl="0">
      <w:start w:val="2"/>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D0E010A"/>
    <w:multiLevelType w:val="hybridMultilevel"/>
    <w:tmpl w:val="3CA27E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0BF214A"/>
    <w:multiLevelType w:val="multilevel"/>
    <w:tmpl w:val="72DE4B88"/>
    <w:lvl w:ilvl="0">
      <w:start w:val="1"/>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1AE79CD"/>
    <w:multiLevelType w:val="hybridMultilevel"/>
    <w:tmpl w:val="E83259A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721263E5"/>
    <w:multiLevelType w:val="multilevel"/>
    <w:tmpl w:val="492E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5E52C2"/>
    <w:multiLevelType w:val="multilevel"/>
    <w:tmpl w:val="69903914"/>
    <w:lvl w:ilvl="0">
      <w:start w:val="1"/>
      <w:numFmt w:val="decimal"/>
      <w:lvlText w:val="%1."/>
      <w:lvlJc w:val="left"/>
      <w:pPr>
        <w:tabs>
          <w:tab w:val="num" w:pos="360"/>
        </w:tabs>
        <w:ind w:left="720" w:hanging="360"/>
      </w:pPr>
      <w:rPr>
        <w:rFonts w:hint="default"/>
      </w:rPr>
    </w:lvl>
    <w:lvl w:ilvl="1">
      <w:start w:val="1"/>
      <w:numFmt w:val="decimal"/>
      <w:lvlText w:val="%1.0%2."/>
      <w:lvlJc w:val="left"/>
      <w:pPr>
        <w:tabs>
          <w:tab w:val="num" w:pos="720"/>
        </w:tabs>
        <w:ind w:left="1440" w:hanging="720"/>
      </w:pPr>
      <w:rPr>
        <w:rFonts w:hint="default"/>
      </w:rPr>
    </w:lvl>
    <w:lvl w:ilvl="2">
      <w:start w:val="1"/>
      <w:numFmt w:val="decimal"/>
      <w:lvlText w:val="%1.0%2.%3."/>
      <w:lvlJc w:val="left"/>
      <w:pPr>
        <w:tabs>
          <w:tab w:val="num" w:pos="1080"/>
        </w:tabs>
        <w:ind w:left="201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BB01A8"/>
    <w:multiLevelType w:val="multilevel"/>
    <w:tmpl w:val="642AF45A"/>
    <w:lvl w:ilvl="0">
      <w:start w:val="3"/>
      <w:numFmt w:val="decimal"/>
      <w:lvlText w:val="%1"/>
      <w:lvlJc w:val="left"/>
      <w:pPr>
        <w:tabs>
          <w:tab w:val="num" w:pos="360"/>
        </w:tabs>
        <w:ind w:left="360" w:hanging="360"/>
      </w:pPr>
      <w:rPr>
        <w:rFonts w:hint="default"/>
      </w:rPr>
    </w:lvl>
    <w:lvl w:ilvl="1">
      <w:start w:val="1"/>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7F36B05"/>
    <w:multiLevelType w:val="hybridMultilevel"/>
    <w:tmpl w:val="EB84EE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7B5B188A"/>
    <w:multiLevelType w:val="hybridMultilevel"/>
    <w:tmpl w:val="5CAE12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C9946CA"/>
    <w:multiLevelType w:val="hybridMultilevel"/>
    <w:tmpl w:val="D63E8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D8F195D"/>
    <w:multiLevelType w:val="hybridMultilevel"/>
    <w:tmpl w:val="9A30A4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EC104AD"/>
    <w:multiLevelType w:val="hybridMultilevel"/>
    <w:tmpl w:val="95D0FA2E"/>
    <w:lvl w:ilvl="0" w:tplc="D2A0EEC6">
      <w:start w:val="1"/>
      <w:numFmt w:val="decimal"/>
      <w:lvlText w:val="%1."/>
      <w:lvlJc w:val="left"/>
      <w:pPr>
        <w:tabs>
          <w:tab w:val="num" w:pos="720"/>
        </w:tabs>
        <w:ind w:left="720" w:hanging="360"/>
      </w:pPr>
      <w:rPr>
        <w:rFonts w:hint="default"/>
      </w:rPr>
    </w:lvl>
    <w:lvl w:ilvl="1" w:tplc="D0504A18" w:tentative="1">
      <w:start w:val="1"/>
      <w:numFmt w:val="lowerLetter"/>
      <w:lvlText w:val="%2."/>
      <w:lvlJc w:val="left"/>
      <w:pPr>
        <w:tabs>
          <w:tab w:val="num" w:pos="1440"/>
        </w:tabs>
        <w:ind w:left="1440" w:hanging="360"/>
      </w:pPr>
    </w:lvl>
    <w:lvl w:ilvl="2" w:tplc="FFBA12A2" w:tentative="1">
      <w:start w:val="1"/>
      <w:numFmt w:val="lowerRoman"/>
      <w:lvlText w:val="%3."/>
      <w:lvlJc w:val="right"/>
      <w:pPr>
        <w:tabs>
          <w:tab w:val="num" w:pos="2160"/>
        </w:tabs>
        <w:ind w:left="2160" w:hanging="180"/>
      </w:pPr>
    </w:lvl>
    <w:lvl w:ilvl="3" w:tplc="39B2B558" w:tentative="1">
      <w:start w:val="1"/>
      <w:numFmt w:val="decimal"/>
      <w:lvlText w:val="%4."/>
      <w:lvlJc w:val="left"/>
      <w:pPr>
        <w:tabs>
          <w:tab w:val="num" w:pos="2880"/>
        </w:tabs>
        <w:ind w:left="2880" w:hanging="360"/>
      </w:pPr>
    </w:lvl>
    <w:lvl w:ilvl="4" w:tplc="68E0FA0C" w:tentative="1">
      <w:start w:val="1"/>
      <w:numFmt w:val="lowerLetter"/>
      <w:lvlText w:val="%5."/>
      <w:lvlJc w:val="left"/>
      <w:pPr>
        <w:tabs>
          <w:tab w:val="num" w:pos="3600"/>
        </w:tabs>
        <w:ind w:left="3600" w:hanging="360"/>
      </w:pPr>
    </w:lvl>
    <w:lvl w:ilvl="5" w:tplc="2D36EEC4" w:tentative="1">
      <w:start w:val="1"/>
      <w:numFmt w:val="lowerRoman"/>
      <w:lvlText w:val="%6."/>
      <w:lvlJc w:val="right"/>
      <w:pPr>
        <w:tabs>
          <w:tab w:val="num" w:pos="4320"/>
        </w:tabs>
        <w:ind w:left="4320" w:hanging="180"/>
      </w:pPr>
    </w:lvl>
    <w:lvl w:ilvl="6" w:tplc="796E0778" w:tentative="1">
      <w:start w:val="1"/>
      <w:numFmt w:val="decimal"/>
      <w:lvlText w:val="%7."/>
      <w:lvlJc w:val="left"/>
      <w:pPr>
        <w:tabs>
          <w:tab w:val="num" w:pos="5040"/>
        </w:tabs>
        <w:ind w:left="5040" w:hanging="360"/>
      </w:pPr>
    </w:lvl>
    <w:lvl w:ilvl="7" w:tplc="F18E889C" w:tentative="1">
      <w:start w:val="1"/>
      <w:numFmt w:val="lowerLetter"/>
      <w:lvlText w:val="%8."/>
      <w:lvlJc w:val="left"/>
      <w:pPr>
        <w:tabs>
          <w:tab w:val="num" w:pos="5760"/>
        </w:tabs>
        <w:ind w:left="5760" w:hanging="360"/>
      </w:pPr>
    </w:lvl>
    <w:lvl w:ilvl="8" w:tplc="641A953A" w:tentative="1">
      <w:start w:val="1"/>
      <w:numFmt w:val="lowerRoman"/>
      <w:lvlText w:val="%9."/>
      <w:lvlJc w:val="right"/>
      <w:pPr>
        <w:tabs>
          <w:tab w:val="num" w:pos="6480"/>
        </w:tabs>
        <w:ind w:left="6480" w:hanging="180"/>
      </w:pPr>
    </w:lvl>
  </w:abstractNum>
  <w:num w:numId="1" w16cid:durableId="1323847619">
    <w:abstractNumId w:val="17"/>
  </w:num>
  <w:num w:numId="2" w16cid:durableId="1323580537">
    <w:abstractNumId w:val="44"/>
  </w:num>
  <w:num w:numId="3" w16cid:durableId="1645890644">
    <w:abstractNumId w:val="13"/>
  </w:num>
  <w:num w:numId="4" w16cid:durableId="657075348">
    <w:abstractNumId w:val="22"/>
  </w:num>
  <w:num w:numId="5" w16cid:durableId="1747411198">
    <w:abstractNumId w:val="9"/>
  </w:num>
  <w:num w:numId="6" w16cid:durableId="1035232628">
    <w:abstractNumId w:val="29"/>
  </w:num>
  <w:num w:numId="7" w16cid:durableId="483929699">
    <w:abstractNumId w:val="11"/>
  </w:num>
  <w:num w:numId="8" w16cid:durableId="177156142">
    <w:abstractNumId w:val="33"/>
  </w:num>
  <w:num w:numId="9" w16cid:durableId="310065952">
    <w:abstractNumId w:val="6"/>
  </w:num>
  <w:num w:numId="10" w16cid:durableId="861746611">
    <w:abstractNumId w:val="35"/>
  </w:num>
  <w:num w:numId="11" w16cid:durableId="49690961">
    <w:abstractNumId w:val="39"/>
  </w:num>
  <w:num w:numId="12" w16cid:durableId="1902449159">
    <w:abstractNumId w:val="26"/>
  </w:num>
  <w:num w:numId="13" w16cid:durableId="677579660">
    <w:abstractNumId w:val="19"/>
  </w:num>
  <w:num w:numId="14" w16cid:durableId="1708143840">
    <w:abstractNumId w:val="38"/>
  </w:num>
  <w:num w:numId="15" w16cid:durableId="772288682">
    <w:abstractNumId w:val="7"/>
  </w:num>
  <w:num w:numId="16" w16cid:durableId="866795300">
    <w:abstractNumId w:val="2"/>
  </w:num>
  <w:num w:numId="17" w16cid:durableId="1530725875">
    <w:abstractNumId w:val="8"/>
  </w:num>
  <w:num w:numId="18" w16cid:durableId="1632327240">
    <w:abstractNumId w:val="32"/>
  </w:num>
  <w:num w:numId="19" w16cid:durableId="965811322">
    <w:abstractNumId w:val="18"/>
  </w:num>
  <w:num w:numId="20" w16cid:durableId="1805614665">
    <w:abstractNumId w:val="40"/>
  </w:num>
  <w:num w:numId="21" w16cid:durableId="1930458611">
    <w:abstractNumId w:val="10"/>
  </w:num>
  <w:num w:numId="22" w16cid:durableId="370158481">
    <w:abstractNumId w:val="43"/>
  </w:num>
  <w:num w:numId="23" w16cid:durableId="1160732530">
    <w:abstractNumId w:val="14"/>
  </w:num>
  <w:num w:numId="24" w16cid:durableId="1835223751">
    <w:abstractNumId w:val="4"/>
  </w:num>
  <w:num w:numId="25" w16cid:durableId="482895616">
    <w:abstractNumId w:val="20"/>
  </w:num>
  <w:num w:numId="26" w16cid:durableId="923877634">
    <w:abstractNumId w:val="1"/>
  </w:num>
  <w:num w:numId="27" w16cid:durableId="791439714">
    <w:abstractNumId w:val="34"/>
  </w:num>
  <w:num w:numId="28" w16cid:durableId="1218712061">
    <w:abstractNumId w:val="31"/>
  </w:num>
  <w:num w:numId="29" w16cid:durableId="1567375696">
    <w:abstractNumId w:val="25"/>
  </w:num>
  <w:num w:numId="30" w16cid:durableId="1668947437">
    <w:abstractNumId w:val="41"/>
  </w:num>
  <w:num w:numId="31" w16cid:durableId="736053606">
    <w:abstractNumId w:val="21"/>
  </w:num>
  <w:num w:numId="32" w16cid:durableId="390688927">
    <w:abstractNumId w:val="23"/>
  </w:num>
  <w:num w:numId="33" w16cid:durableId="2138449741">
    <w:abstractNumId w:val="37"/>
  </w:num>
  <w:num w:numId="34" w16cid:durableId="59862945">
    <w:abstractNumId w:val="27"/>
  </w:num>
  <w:num w:numId="35" w16cid:durableId="1909879774">
    <w:abstractNumId w:val="28"/>
  </w:num>
  <w:num w:numId="36" w16cid:durableId="532042331">
    <w:abstractNumId w:val="42"/>
  </w:num>
  <w:num w:numId="37" w16cid:durableId="1541239343">
    <w:abstractNumId w:val="3"/>
  </w:num>
  <w:num w:numId="38" w16cid:durableId="2000232350">
    <w:abstractNumId w:val="5"/>
  </w:num>
  <w:num w:numId="39" w16cid:durableId="86535388">
    <w:abstractNumId w:val="24"/>
  </w:num>
  <w:num w:numId="40" w16cid:durableId="1418206377">
    <w:abstractNumId w:val="30"/>
  </w:num>
  <w:num w:numId="41" w16cid:durableId="1041629468">
    <w:abstractNumId w:val="12"/>
  </w:num>
  <w:num w:numId="42" w16cid:durableId="1803378409">
    <w:abstractNumId w:val="0"/>
  </w:num>
  <w:num w:numId="43" w16cid:durableId="401562022">
    <w:abstractNumId w:val="16"/>
  </w:num>
  <w:num w:numId="44" w16cid:durableId="904875850">
    <w:abstractNumId w:val="15"/>
  </w:num>
  <w:num w:numId="45" w16cid:durableId="18558808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97"/>
    <w:rsid w:val="0000597D"/>
    <w:rsid w:val="00010374"/>
    <w:rsid w:val="00011805"/>
    <w:rsid w:val="00011BBB"/>
    <w:rsid w:val="000122A7"/>
    <w:rsid w:val="00024D36"/>
    <w:rsid w:val="00036E73"/>
    <w:rsid w:val="00046598"/>
    <w:rsid w:val="00052044"/>
    <w:rsid w:val="00064734"/>
    <w:rsid w:val="00067AC4"/>
    <w:rsid w:val="00072371"/>
    <w:rsid w:val="00076E7B"/>
    <w:rsid w:val="00077AD0"/>
    <w:rsid w:val="000833AA"/>
    <w:rsid w:val="00084592"/>
    <w:rsid w:val="000A5203"/>
    <w:rsid w:val="000B175C"/>
    <w:rsid w:val="000D5BE9"/>
    <w:rsid w:val="000F2D42"/>
    <w:rsid w:val="001017A9"/>
    <w:rsid w:val="001026F2"/>
    <w:rsid w:val="00105CE9"/>
    <w:rsid w:val="001152CB"/>
    <w:rsid w:val="00120BAD"/>
    <w:rsid w:val="00141AA0"/>
    <w:rsid w:val="00142DCB"/>
    <w:rsid w:val="001524BD"/>
    <w:rsid w:val="001538E4"/>
    <w:rsid w:val="00166C1F"/>
    <w:rsid w:val="001723F4"/>
    <w:rsid w:val="00180EEF"/>
    <w:rsid w:val="001A0EB3"/>
    <w:rsid w:val="001A2281"/>
    <w:rsid w:val="001D2F6E"/>
    <w:rsid w:val="001D40BB"/>
    <w:rsid w:val="001F1BF1"/>
    <w:rsid w:val="00206583"/>
    <w:rsid w:val="00236335"/>
    <w:rsid w:val="00236EF7"/>
    <w:rsid w:val="00241987"/>
    <w:rsid w:val="002421C2"/>
    <w:rsid w:val="0025350A"/>
    <w:rsid w:val="0025388B"/>
    <w:rsid w:val="002702E1"/>
    <w:rsid w:val="00270CCF"/>
    <w:rsid w:val="00272CDC"/>
    <w:rsid w:val="002817DB"/>
    <w:rsid w:val="002910C4"/>
    <w:rsid w:val="002A5008"/>
    <w:rsid w:val="002B089E"/>
    <w:rsid w:val="002B2ADB"/>
    <w:rsid w:val="002B2D44"/>
    <w:rsid w:val="002C3332"/>
    <w:rsid w:val="002C3807"/>
    <w:rsid w:val="002D429E"/>
    <w:rsid w:val="002F0891"/>
    <w:rsid w:val="003074DC"/>
    <w:rsid w:val="003246E0"/>
    <w:rsid w:val="00340833"/>
    <w:rsid w:val="00344C9C"/>
    <w:rsid w:val="00346C77"/>
    <w:rsid w:val="003475F7"/>
    <w:rsid w:val="00350851"/>
    <w:rsid w:val="00352208"/>
    <w:rsid w:val="00362905"/>
    <w:rsid w:val="00381F15"/>
    <w:rsid w:val="00386958"/>
    <w:rsid w:val="0039392D"/>
    <w:rsid w:val="003A0CAB"/>
    <w:rsid w:val="003D1B79"/>
    <w:rsid w:val="003D632F"/>
    <w:rsid w:val="003E5E81"/>
    <w:rsid w:val="003F18BF"/>
    <w:rsid w:val="004008E1"/>
    <w:rsid w:val="004078B3"/>
    <w:rsid w:val="00412D3B"/>
    <w:rsid w:val="00415DA2"/>
    <w:rsid w:val="00441EDA"/>
    <w:rsid w:val="004439C3"/>
    <w:rsid w:val="00464D97"/>
    <w:rsid w:val="00486A69"/>
    <w:rsid w:val="0049564B"/>
    <w:rsid w:val="00497AE1"/>
    <w:rsid w:val="004D0B1A"/>
    <w:rsid w:val="004D3B7A"/>
    <w:rsid w:val="004D70C0"/>
    <w:rsid w:val="00546748"/>
    <w:rsid w:val="00547F75"/>
    <w:rsid w:val="00567298"/>
    <w:rsid w:val="005726C6"/>
    <w:rsid w:val="00590A06"/>
    <w:rsid w:val="005A3C43"/>
    <w:rsid w:val="005B3608"/>
    <w:rsid w:val="005C1B50"/>
    <w:rsid w:val="005E34DD"/>
    <w:rsid w:val="005E3B9F"/>
    <w:rsid w:val="005F7ADD"/>
    <w:rsid w:val="0060211A"/>
    <w:rsid w:val="00606DB7"/>
    <w:rsid w:val="00624431"/>
    <w:rsid w:val="00626263"/>
    <w:rsid w:val="00634DF6"/>
    <w:rsid w:val="00654E93"/>
    <w:rsid w:val="006654EA"/>
    <w:rsid w:val="00665EBA"/>
    <w:rsid w:val="00666675"/>
    <w:rsid w:val="00690438"/>
    <w:rsid w:val="0069266B"/>
    <w:rsid w:val="00695123"/>
    <w:rsid w:val="006B4418"/>
    <w:rsid w:val="006C00A8"/>
    <w:rsid w:val="006C32CE"/>
    <w:rsid w:val="006E492F"/>
    <w:rsid w:val="006F6BB2"/>
    <w:rsid w:val="00721611"/>
    <w:rsid w:val="00724AD3"/>
    <w:rsid w:val="00726C46"/>
    <w:rsid w:val="00734708"/>
    <w:rsid w:val="00737402"/>
    <w:rsid w:val="007430B8"/>
    <w:rsid w:val="00753A0F"/>
    <w:rsid w:val="00761A97"/>
    <w:rsid w:val="007726C4"/>
    <w:rsid w:val="00786B77"/>
    <w:rsid w:val="007B56BD"/>
    <w:rsid w:val="007C1694"/>
    <w:rsid w:val="007C26D6"/>
    <w:rsid w:val="007D77AE"/>
    <w:rsid w:val="007F1643"/>
    <w:rsid w:val="007F35DB"/>
    <w:rsid w:val="008002F4"/>
    <w:rsid w:val="00803231"/>
    <w:rsid w:val="00825A06"/>
    <w:rsid w:val="00831A06"/>
    <w:rsid w:val="00856329"/>
    <w:rsid w:val="00877799"/>
    <w:rsid w:val="00880E55"/>
    <w:rsid w:val="00882136"/>
    <w:rsid w:val="0088768A"/>
    <w:rsid w:val="008A2BA3"/>
    <w:rsid w:val="008A31CE"/>
    <w:rsid w:val="008B0732"/>
    <w:rsid w:val="008B54C3"/>
    <w:rsid w:val="008C70E5"/>
    <w:rsid w:val="008D7416"/>
    <w:rsid w:val="008E37AE"/>
    <w:rsid w:val="008E528F"/>
    <w:rsid w:val="008E6C00"/>
    <w:rsid w:val="008F5A4D"/>
    <w:rsid w:val="00912696"/>
    <w:rsid w:val="009203E3"/>
    <w:rsid w:val="0092517B"/>
    <w:rsid w:val="009275F6"/>
    <w:rsid w:val="00927E76"/>
    <w:rsid w:val="00930A51"/>
    <w:rsid w:val="00937C0C"/>
    <w:rsid w:val="0094678B"/>
    <w:rsid w:val="009733E7"/>
    <w:rsid w:val="009766ED"/>
    <w:rsid w:val="009822F8"/>
    <w:rsid w:val="009A31E9"/>
    <w:rsid w:val="009A339D"/>
    <w:rsid w:val="009D09D6"/>
    <w:rsid w:val="009E2D7C"/>
    <w:rsid w:val="009F53C2"/>
    <w:rsid w:val="009F6177"/>
    <w:rsid w:val="00A00D55"/>
    <w:rsid w:val="00A02F75"/>
    <w:rsid w:val="00A10A3F"/>
    <w:rsid w:val="00A10E1C"/>
    <w:rsid w:val="00A11ACE"/>
    <w:rsid w:val="00A25588"/>
    <w:rsid w:val="00A5031D"/>
    <w:rsid w:val="00A56282"/>
    <w:rsid w:val="00A65DB4"/>
    <w:rsid w:val="00A77AE8"/>
    <w:rsid w:val="00A814A2"/>
    <w:rsid w:val="00AB4FBF"/>
    <w:rsid w:val="00AB576A"/>
    <w:rsid w:val="00AB6C5C"/>
    <w:rsid w:val="00AD36A5"/>
    <w:rsid w:val="00AD541B"/>
    <w:rsid w:val="00AD6902"/>
    <w:rsid w:val="00AE32BE"/>
    <w:rsid w:val="00AE626E"/>
    <w:rsid w:val="00AF7F13"/>
    <w:rsid w:val="00B116E2"/>
    <w:rsid w:val="00B151DE"/>
    <w:rsid w:val="00B2780C"/>
    <w:rsid w:val="00B27898"/>
    <w:rsid w:val="00B32083"/>
    <w:rsid w:val="00B4020D"/>
    <w:rsid w:val="00B44D3A"/>
    <w:rsid w:val="00B56249"/>
    <w:rsid w:val="00B57A6C"/>
    <w:rsid w:val="00B82A04"/>
    <w:rsid w:val="00B841C7"/>
    <w:rsid w:val="00B87490"/>
    <w:rsid w:val="00BB48FA"/>
    <w:rsid w:val="00BC2670"/>
    <w:rsid w:val="00BC6C2C"/>
    <w:rsid w:val="00BD3E1C"/>
    <w:rsid w:val="00BE4635"/>
    <w:rsid w:val="00BE6942"/>
    <w:rsid w:val="00C06661"/>
    <w:rsid w:val="00C07EF3"/>
    <w:rsid w:val="00C35B06"/>
    <w:rsid w:val="00C44FF0"/>
    <w:rsid w:val="00C51427"/>
    <w:rsid w:val="00C744E7"/>
    <w:rsid w:val="00C873E9"/>
    <w:rsid w:val="00C90FF0"/>
    <w:rsid w:val="00CA1423"/>
    <w:rsid w:val="00CA4B7F"/>
    <w:rsid w:val="00CC6346"/>
    <w:rsid w:val="00CC7483"/>
    <w:rsid w:val="00CD220C"/>
    <w:rsid w:val="00CD73D8"/>
    <w:rsid w:val="00CF3A9E"/>
    <w:rsid w:val="00D15873"/>
    <w:rsid w:val="00D21E09"/>
    <w:rsid w:val="00D24712"/>
    <w:rsid w:val="00D277D1"/>
    <w:rsid w:val="00D304EC"/>
    <w:rsid w:val="00D32F0B"/>
    <w:rsid w:val="00D3480F"/>
    <w:rsid w:val="00D43BDA"/>
    <w:rsid w:val="00D67D1C"/>
    <w:rsid w:val="00D85F4E"/>
    <w:rsid w:val="00DC1DFA"/>
    <w:rsid w:val="00DC2684"/>
    <w:rsid w:val="00DD088B"/>
    <w:rsid w:val="00DD49C6"/>
    <w:rsid w:val="00DD7672"/>
    <w:rsid w:val="00DE7F3C"/>
    <w:rsid w:val="00DF0FE9"/>
    <w:rsid w:val="00DF5BE5"/>
    <w:rsid w:val="00E02101"/>
    <w:rsid w:val="00E166C5"/>
    <w:rsid w:val="00E334A5"/>
    <w:rsid w:val="00E43AF2"/>
    <w:rsid w:val="00E71CAA"/>
    <w:rsid w:val="00E83945"/>
    <w:rsid w:val="00E86BA5"/>
    <w:rsid w:val="00E92A70"/>
    <w:rsid w:val="00E947EF"/>
    <w:rsid w:val="00EB273A"/>
    <w:rsid w:val="00EB71C5"/>
    <w:rsid w:val="00ED129A"/>
    <w:rsid w:val="00EE4CCA"/>
    <w:rsid w:val="00EE55F8"/>
    <w:rsid w:val="00EF0868"/>
    <w:rsid w:val="00EF1585"/>
    <w:rsid w:val="00F13184"/>
    <w:rsid w:val="00F21290"/>
    <w:rsid w:val="00F250A6"/>
    <w:rsid w:val="00F27149"/>
    <w:rsid w:val="00F30487"/>
    <w:rsid w:val="00F4682B"/>
    <w:rsid w:val="00F6551D"/>
    <w:rsid w:val="00F65F79"/>
    <w:rsid w:val="00F742D5"/>
    <w:rsid w:val="00F94181"/>
    <w:rsid w:val="00FA0F99"/>
    <w:rsid w:val="00FA2B69"/>
    <w:rsid w:val="00FB6A58"/>
    <w:rsid w:val="00FC1336"/>
    <w:rsid w:val="00FC15D2"/>
    <w:rsid w:val="00FC7A9F"/>
    <w:rsid w:val="00FD4066"/>
    <w:rsid w:val="00FE4F46"/>
    <w:rsid w:val="00FE54CF"/>
    <w:rsid w:val="00FF09E9"/>
    <w:rsid w:val="00FF63A6"/>
    <w:rsid w:val="00FF6E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625B1"/>
  <w15:docId w15:val="{E38BA6F3-3331-4E81-B60D-9A0CBF51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20" w:after="60"/>
      <w:outlineLvl w:val="0"/>
    </w:pPr>
    <w:rPr>
      <w:rFonts w:ascii="Arial" w:hAnsi="Arial"/>
      <w:b/>
      <w:color w:val="000000"/>
    </w:rPr>
  </w:style>
  <w:style w:type="paragraph" w:styleId="Heading2">
    <w:name w:val="heading 2"/>
    <w:basedOn w:val="Normal"/>
    <w:next w:val="Normal"/>
    <w:link w:val="Heading2Char"/>
    <w:unhideWhenUsed/>
    <w:qFormat/>
    <w:rsid w:val="00067A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67AC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PStatement">
    <w:name w:val="P&amp;P Statement"/>
    <w:basedOn w:val="Normal"/>
    <w:pPr>
      <w:ind w:right="720"/>
    </w:pPr>
    <w:rPr>
      <w:rFonts w:ascii="Arial" w:hAnsi="Arial"/>
      <w:color w:val="000000"/>
      <w:sz w:val="20"/>
      <w:szCs w:val="20"/>
      <w:lang w:val="en-GB"/>
    </w:rPr>
  </w:style>
  <w:style w:type="character" w:styleId="PageNumber">
    <w:name w:val="page number"/>
    <w:basedOn w:val="DefaultParagraphFont"/>
  </w:style>
  <w:style w:type="paragraph" w:styleId="BodyText">
    <w:name w:val="Body Text"/>
    <w:basedOn w:val="Normal"/>
    <w:rPr>
      <w:color w:val="000000"/>
      <w:sz w:val="18"/>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4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A0F"/>
    <w:pPr>
      <w:ind w:left="720"/>
      <w:contextualSpacing/>
    </w:pPr>
  </w:style>
  <w:style w:type="character" w:customStyle="1" w:styleId="Heading2Char">
    <w:name w:val="Heading 2 Char"/>
    <w:basedOn w:val="DefaultParagraphFont"/>
    <w:link w:val="Heading2"/>
    <w:rsid w:val="00067AC4"/>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semiHidden/>
    <w:rsid w:val="00067AC4"/>
    <w:rPr>
      <w:rFonts w:asciiTheme="majorHAnsi" w:eastAsiaTheme="majorEastAsia" w:hAnsiTheme="majorHAnsi" w:cstheme="majorBidi"/>
      <w:color w:val="1F4D78" w:themeColor="accent1" w:themeShade="7F"/>
      <w:sz w:val="24"/>
      <w:szCs w:val="24"/>
      <w:lang w:val="en-US" w:eastAsia="en-US"/>
    </w:rPr>
  </w:style>
  <w:style w:type="paragraph" w:customStyle="1" w:styleId="TableText">
    <w:name w:val="Table Text"/>
    <w:basedOn w:val="Normal"/>
    <w:rsid w:val="00EF0868"/>
    <w:pPr>
      <w:spacing w:before="40" w:after="40"/>
    </w:pPr>
    <w:rPr>
      <w:rFonts w:ascii="Arial" w:hAnsi="Arial"/>
      <w:b/>
      <w:sz w:val="22"/>
      <w:szCs w:val="22"/>
      <w:lang w:val="en-GB"/>
    </w:rPr>
  </w:style>
  <w:style w:type="character" w:styleId="CommentReference">
    <w:name w:val="annotation reference"/>
    <w:basedOn w:val="DefaultParagraphFont"/>
    <w:semiHidden/>
    <w:unhideWhenUsed/>
    <w:rsid w:val="00344C9C"/>
    <w:rPr>
      <w:sz w:val="16"/>
      <w:szCs w:val="16"/>
    </w:rPr>
  </w:style>
  <w:style w:type="paragraph" w:styleId="CommentText">
    <w:name w:val="annotation text"/>
    <w:basedOn w:val="Normal"/>
    <w:link w:val="CommentTextChar"/>
    <w:semiHidden/>
    <w:unhideWhenUsed/>
    <w:rsid w:val="00344C9C"/>
    <w:rPr>
      <w:sz w:val="20"/>
      <w:szCs w:val="20"/>
    </w:rPr>
  </w:style>
  <w:style w:type="character" w:customStyle="1" w:styleId="CommentTextChar">
    <w:name w:val="Comment Text Char"/>
    <w:basedOn w:val="DefaultParagraphFont"/>
    <w:link w:val="CommentText"/>
    <w:semiHidden/>
    <w:rsid w:val="00344C9C"/>
    <w:rPr>
      <w:lang w:val="en-US" w:eastAsia="en-US"/>
    </w:rPr>
  </w:style>
  <w:style w:type="paragraph" w:styleId="CommentSubject">
    <w:name w:val="annotation subject"/>
    <w:basedOn w:val="CommentText"/>
    <w:next w:val="CommentText"/>
    <w:link w:val="CommentSubjectChar"/>
    <w:semiHidden/>
    <w:unhideWhenUsed/>
    <w:rsid w:val="00344C9C"/>
    <w:rPr>
      <w:b/>
      <w:bCs/>
    </w:rPr>
  </w:style>
  <w:style w:type="character" w:customStyle="1" w:styleId="CommentSubjectChar">
    <w:name w:val="Comment Subject Char"/>
    <w:basedOn w:val="CommentTextChar"/>
    <w:link w:val="CommentSubject"/>
    <w:semiHidden/>
    <w:rsid w:val="00344C9C"/>
    <w:rPr>
      <w:b/>
      <w:bCs/>
      <w:lang w:val="en-US" w:eastAsia="en-US"/>
    </w:rPr>
  </w:style>
  <w:style w:type="paragraph" w:styleId="Revision">
    <w:name w:val="Revision"/>
    <w:hidden/>
    <w:uiPriority w:val="99"/>
    <w:semiHidden/>
    <w:rsid w:val="00344C9C"/>
    <w:rPr>
      <w:sz w:val="24"/>
      <w:szCs w:val="24"/>
      <w:lang w:val="en-US" w:eastAsia="en-US"/>
    </w:rPr>
  </w:style>
  <w:style w:type="paragraph" w:styleId="NormalWeb">
    <w:name w:val="Normal (Web)"/>
    <w:basedOn w:val="Normal"/>
    <w:uiPriority w:val="99"/>
    <w:semiHidden/>
    <w:unhideWhenUsed/>
    <w:rsid w:val="00567298"/>
    <w:pPr>
      <w:spacing w:before="100" w:beforeAutospacing="1" w:after="100" w:afterAutospacing="1"/>
    </w:pPr>
    <w:rPr>
      <w:lang w:val="en-CA" w:eastAsia="en-CA"/>
    </w:rPr>
  </w:style>
  <w:style w:type="character" w:styleId="Strong">
    <w:name w:val="Strong"/>
    <w:basedOn w:val="DefaultParagraphFont"/>
    <w:uiPriority w:val="22"/>
    <w:qFormat/>
    <w:rsid w:val="00567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48626">
      <w:bodyDiv w:val="1"/>
      <w:marLeft w:val="0"/>
      <w:marRight w:val="0"/>
      <w:marTop w:val="0"/>
      <w:marBottom w:val="0"/>
      <w:divBdr>
        <w:top w:val="none" w:sz="0" w:space="0" w:color="auto"/>
        <w:left w:val="none" w:sz="0" w:space="0" w:color="auto"/>
        <w:bottom w:val="none" w:sz="0" w:space="0" w:color="auto"/>
        <w:right w:val="none" w:sz="0" w:space="0" w:color="auto"/>
      </w:divBdr>
    </w:div>
    <w:div w:id="17073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F39D-4068-4998-95BA-99F8747D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POLICY:</vt:lpstr>
    </vt:vector>
  </TitlesOfParts>
  <Company>Flint Energy Services Ltd</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Debbie Calvert</dc:creator>
  <cp:keywords>Policy</cp:keywords>
  <cp:lastModifiedBy>Fran Vanderwell</cp:lastModifiedBy>
  <cp:revision>2</cp:revision>
  <cp:lastPrinted>2022-01-11T03:50:00Z</cp:lastPrinted>
  <dcterms:created xsi:type="dcterms:W3CDTF">2024-12-03T23:51:00Z</dcterms:created>
  <dcterms:modified xsi:type="dcterms:W3CDTF">2024-12-03T23:51:00Z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Wright D u920325</vt:lpwstr>
  </property>
  <property fmtid="{D5CDD505-2E9C-101B-9397-08002B2CF9AE}" pid="3" name="Information_Classification">
    <vt:lpwstr>DOW CONFIDENTIAL - Do not share without permission</vt:lpwstr>
  </property>
  <property fmtid="{D5CDD505-2E9C-101B-9397-08002B2CF9AE}" pid="4" name="Record_Title_ID">
    <vt:lpwstr>72</vt:lpwstr>
  </property>
  <property fmtid="{D5CDD505-2E9C-101B-9397-08002B2CF9AE}" pid="5" name="Initial_Creation_Date">
    <vt:lpwstr>6/15/2007 11:03:11 AM</vt:lpwstr>
  </property>
  <property fmtid="{D5CDD505-2E9C-101B-9397-08002B2CF9AE}" pid="6" name="Retention_Period_Start_Date">
    <vt:lpwstr>6/15/2007</vt:lpwstr>
  </property>
  <property fmtid="{D5CDD505-2E9C-101B-9397-08002B2CF9AE}" pid="7" name="Last_Reviewed_Date">
    <vt:lpwstr/>
  </property>
  <property fmtid="{D5CDD505-2E9C-101B-9397-08002B2CF9AE}" pid="8" name="Retention_Review_Frequency">
    <vt:lpwstr/>
  </property>
  <property fmtid="{D5CDD505-2E9C-101B-9397-08002B2CF9AE}" pid="9" name="_AdHocReviewCycleID">
    <vt:i4>-1817726951</vt:i4>
  </property>
  <property fmtid="{D5CDD505-2E9C-101B-9397-08002B2CF9AE}" pid="10" name="_NewReviewCycle">
    <vt:lpwstr/>
  </property>
  <property fmtid="{D5CDD505-2E9C-101B-9397-08002B2CF9AE}" pid="11" name="_EmailSubject">
    <vt:lpwstr>NEEEEXT</vt:lpwstr>
  </property>
  <property fmtid="{D5CDD505-2E9C-101B-9397-08002B2CF9AE}" pid="12" name="_AuthorEmail">
    <vt:lpwstr>DGWRIGHT@dow.com</vt:lpwstr>
  </property>
  <property fmtid="{D5CDD505-2E9C-101B-9397-08002B2CF9AE}" pid="13" name="_AuthorEmailDisplayName">
    <vt:lpwstr>Wright, Dave (DG)</vt:lpwstr>
  </property>
  <property fmtid="{D5CDD505-2E9C-101B-9397-08002B2CF9AE}" pid="14" name="_ReviewingToolsShownOnce">
    <vt:lpwstr/>
  </property>
</Properties>
</file>