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99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134"/>
        <w:gridCol w:w="1134"/>
        <w:gridCol w:w="2268"/>
        <w:gridCol w:w="709"/>
      </w:tblGrid>
      <w:tr w:rsidR="00E166C5" w:rsidRPr="002421C2" w14:paraId="3C93B7B0" w14:textId="77777777" w:rsidTr="008D098A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8FC1D" w14:textId="473065C1" w:rsidR="00E166C5" w:rsidRPr="00546748" w:rsidRDefault="00E166C5" w:rsidP="00590A06">
            <w:pPr>
              <w:spacing w:before="120" w:after="60"/>
              <w:rPr>
                <w:b/>
                <w:color w:val="000000"/>
                <w:sz w:val="26"/>
                <w:szCs w:val="26"/>
                <w:lang w:val="en-CA"/>
              </w:rPr>
            </w:pPr>
            <w:r w:rsidRPr="00546748">
              <w:rPr>
                <w:b/>
                <w:color w:val="000000"/>
                <w:sz w:val="26"/>
                <w:szCs w:val="26"/>
              </w:rPr>
              <w:t xml:space="preserve">TITLE: </w:t>
            </w:r>
            <w:r w:rsidR="00485215">
              <w:rPr>
                <w:b/>
                <w:color w:val="000000"/>
                <w:sz w:val="26"/>
                <w:szCs w:val="26"/>
              </w:rPr>
              <w:t>Social media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CC2DE" w14:textId="77777777" w:rsidR="00E166C5" w:rsidRPr="009203E3" w:rsidRDefault="00E166C5" w:rsidP="00E166C5">
            <w:pPr>
              <w:spacing w:before="120" w:after="60"/>
              <w:ind w:firstLine="176"/>
              <w:rPr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CB2CA" w14:textId="6A5E40F0" w:rsidR="00E166C5" w:rsidRPr="00546748" w:rsidRDefault="000655A1" w:rsidP="000655A1">
            <w:pPr>
              <w:spacing w:before="120" w:after="60"/>
              <w:ind w:firstLine="17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POLICY #: 201</w:t>
            </w:r>
            <w:r w:rsidR="00435FE1">
              <w:rPr>
                <w:b/>
                <w:color w:val="000000"/>
                <w:sz w:val="26"/>
                <w:szCs w:val="26"/>
              </w:rPr>
              <w:t>5</w:t>
            </w:r>
          </w:p>
        </w:tc>
      </w:tr>
      <w:tr w:rsidR="00546748" w14:paraId="178CA90A" w14:textId="77777777" w:rsidTr="008D098A">
        <w:trPr>
          <w:gridAfter w:val="1"/>
          <w:wAfter w:w="709" w:type="dxa"/>
        </w:trPr>
        <w:tc>
          <w:tcPr>
            <w:tcW w:w="3544" w:type="dxa"/>
          </w:tcPr>
          <w:p w14:paraId="09FABFA5" w14:textId="77777777" w:rsidR="00546748" w:rsidRPr="00546748" w:rsidRDefault="008D098A" w:rsidP="00EF0868">
            <w:pPr>
              <w:rPr>
                <w:sz w:val="22"/>
                <w:szCs w:val="22"/>
                <w:lang w:val="en-CA" w:eastAsia="en-CA"/>
              </w:rPr>
            </w:pPr>
            <w:r>
              <w:rPr>
                <w:sz w:val="22"/>
                <w:szCs w:val="22"/>
                <w:lang w:val="en-CA" w:eastAsia="en-CA"/>
              </w:rPr>
              <w:t>Created: July 16, 2018</w:t>
            </w:r>
          </w:p>
        </w:tc>
        <w:tc>
          <w:tcPr>
            <w:tcW w:w="3544" w:type="dxa"/>
            <w:gridSpan w:val="2"/>
          </w:tcPr>
          <w:p w14:paraId="7396D536" w14:textId="1DC8D363" w:rsidR="00546748" w:rsidRPr="00546748" w:rsidRDefault="00B7424A" w:rsidP="00EF0868">
            <w:pPr>
              <w:rPr>
                <w:sz w:val="22"/>
                <w:szCs w:val="22"/>
                <w:lang w:val="en-CA" w:eastAsia="en-CA"/>
              </w:rPr>
            </w:pPr>
            <w:r>
              <w:rPr>
                <w:sz w:val="22"/>
                <w:szCs w:val="22"/>
                <w:lang w:val="en-CA" w:eastAsia="en-CA"/>
              </w:rPr>
              <w:t>Last updated: August 13</w:t>
            </w:r>
            <w:r w:rsidR="00650842">
              <w:rPr>
                <w:sz w:val="22"/>
                <w:szCs w:val="22"/>
                <w:lang w:val="en-CA" w:eastAsia="en-CA"/>
              </w:rPr>
              <w:t>, 2018</w:t>
            </w:r>
          </w:p>
        </w:tc>
        <w:tc>
          <w:tcPr>
            <w:tcW w:w="3402" w:type="dxa"/>
            <w:gridSpan w:val="2"/>
          </w:tcPr>
          <w:p w14:paraId="7C7E6243" w14:textId="71B97F4E" w:rsidR="00546748" w:rsidRPr="00546748" w:rsidRDefault="00546748" w:rsidP="00EF0868">
            <w:pPr>
              <w:rPr>
                <w:sz w:val="22"/>
                <w:szCs w:val="22"/>
                <w:lang w:val="en-CA" w:eastAsia="en-CA"/>
              </w:rPr>
            </w:pPr>
            <w:r w:rsidRPr="00546748">
              <w:rPr>
                <w:sz w:val="22"/>
                <w:szCs w:val="22"/>
                <w:lang w:val="en-CA" w:eastAsia="en-CA"/>
              </w:rPr>
              <w:t xml:space="preserve">Approved: </w:t>
            </w:r>
            <w:r w:rsidR="00B538C0">
              <w:rPr>
                <w:sz w:val="22"/>
                <w:szCs w:val="22"/>
                <w:lang w:val="en-CA" w:eastAsia="en-CA"/>
              </w:rPr>
              <w:t>August 13, 2018</w:t>
            </w:r>
          </w:p>
        </w:tc>
      </w:tr>
    </w:tbl>
    <w:p w14:paraId="0A3DB27D" w14:textId="77777777" w:rsidR="00546748" w:rsidRDefault="00546748" w:rsidP="00EF0868">
      <w:pPr>
        <w:rPr>
          <w:lang w:val="en-CA" w:eastAsia="en-CA"/>
        </w:rPr>
      </w:pPr>
    </w:p>
    <w:tbl>
      <w:tblPr>
        <w:tblW w:w="10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577"/>
        <w:gridCol w:w="5812"/>
      </w:tblGrid>
      <w:tr w:rsidR="00EF0868" w14:paraId="137BC352" w14:textId="77777777" w:rsidTr="00EF0868">
        <w:trPr>
          <w:cantSplit/>
          <w:trHeight w:val="393"/>
          <w:tblHeader/>
        </w:trPr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F50E51" w14:textId="60572110" w:rsidR="00EF0868" w:rsidRPr="009203E3" w:rsidRDefault="00EF0868" w:rsidP="00B538C0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9203E3">
              <w:rPr>
                <w:rFonts w:ascii="Times New Roman" w:hAnsi="Times New Roman"/>
              </w:rPr>
              <w:t>Ver</w:t>
            </w:r>
            <w:r w:rsidR="00B538C0">
              <w:rPr>
                <w:rFonts w:ascii="Times New Roman" w:hAnsi="Times New Roman"/>
              </w:rPr>
              <w:t xml:space="preserve">sion </w:t>
            </w:r>
            <w:r w:rsidRPr="009203E3">
              <w:rPr>
                <w:rFonts w:ascii="Times New Roman" w:hAnsi="Times New Roman"/>
              </w:rPr>
              <w:t>no.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334060" w14:textId="77777777" w:rsidR="00EF0868" w:rsidRPr="009203E3" w:rsidRDefault="009203E3" w:rsidP="002107EF">
            <w:pPr>
              <w:pStyle w:val="Table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Effective </w:t>
            </w:r>
            <w:r w:rsidR="00EF0868" w:rsidRPr="009203E3">
              <w:rPr>
                <w:rFonts w:ascii="Times New Roman" w:hAnsi="Times New Roman"/>
              </w:rPr>
              <w:t>Date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0395B98" w14:textId="77777777" w:rsidR="00EF0868" w:rsidRPr="009203E3" w:rsidRDefault="00EF0868" w:rsidP="002107EF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9203E3">
              <w:rPr>
                <w:rFonts w:ascii="Times New Roman" w:hAnsi="Times New Roman"/>
              </w:rPr>
              <w:t>Significant Changes</w:t>
            </w:r>
          </w:p>
        </w:tc>
      </w:tr>
      <w:tr w:rsidR="00EF0868" w14:paraId="59817806" w14:textId="77777777" w:rsidTr="00EF0868">
        <w:trPr>
          <w:cantSplit/>
          <w:trHeight w:val="397"/>
        </w:trPr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0D6E4" w14:textId="099C3A7C" w:rsidR="00EF0868" w:rsidRPr="00B538C0" w:rsidRDefault="00B538C0" w:rsidP="002107EF">
            <w:pPr>
              <w:pStyle w:val="TableText"/>
              <w:rPr>
                <w:rFonts w:ascii="Times New Roman" w:hAnsi="Times New Roman"/>
                <w:b w:val="0"/>
              </w:rPr>
            </w:pPr>
            <w:r w:rsidRPr="00B538C0">
              <w:rPr>
                <w:rFonts w:ascii="Times New Roman" w:hAnsi="Times New Roman"/>
                <w:b w:val="0"/>
              </w:rPr>
              <w:t>1.0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0A1D9" w14:textId="7BB47274" w:rsidR="00EF0868" w:rsidRPr="009203E3" w:rsidRDefault="00435FE1" w:rsidP="002107EF">
            <w:pPr>
              <w:pStyle w:val="TableTex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lang w:val="en-CA" w:eastAsia="en-CA"/>
              </w:rPr>
              <w:t>December 3,2024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DE470" w14:textId="77777777" w:rsidR="00EF0868" w:rsidRPr="009203E3" w:rsidRDefault="00EF0868" w:rsidP="002107EF">
            <w:pPr>
              <w:pStyle w:val="TableText"/>
              <w:rPr>
                <w:rFonts w:ascii="Times New Roman" w:hAnsi="Times New Roman"/>
                <w:b w:val="0"/>
              </w:rPr>
            </w:pPr>
          </w:p>
        </w:tc>
      </w:tr>
    </w:tbl>
    <w:p w14:paraId="56E66821" w14:textId="77777777" w:rsidR="00EF0868" w:rsidRDefault="00EF0868" w:rsidP="00EF0868">
      <w:pPr>
        <w:rPr>
          <w:lang w:val="en-CA" w:eastAsia="en-CA"/>
        </w:rPr>
      </w:pPr>
    </w:p>
    <w:p w14:paraId="60358DAE" w14:textId="77777777" w:rsidR="009D09D6" w:rsidRDefault="009D09D6" w:rsidP="007C26D6">
      <w:pPr>
        <w:pStyle w:val="Heading1"/>
        <w:numPr>
          <w:ilvl w:val="0"/>
          <w:numId w:val="37"/>
        </w:numPr>
        <w:ind w:hanging="720"/>
        <w:rPr>
          <w:rFonts w:cs="Arial"/>
          <w:color w:val="2E74B5" w:themeColor="accent1" w:themeShade="BF"/>
          <w:sz w:val="28"/>
          <w:szCs w:val="28"/>
        </w:rPr>
      </w:pPr>
      <w:r w:rsidRPr="00FE54CF">
        <w:rPr>
          <w:rFonts w:cs="Arial"/>
          <w:color w:val="2E74B5" w:themeColor="accent1" w:themeShade="BF"/>
          <w:sz w:val="28"/>
          <w:szCs w:val="28"/>
        </w:rPr>
        <w:t>Purpose</w:t>
      </w:r>
    </w:p>
    <w:p w14:paraId="541F14C7" w14:textId="50A6AFD1" w:rsidR="00435FE1" w:rsidRDefault="00435FE1" w:rsidP="00435FE1">
      <w:r>
        <w:t>To educate paid employees</w:t>
      </w:r>
      <w:r>
        <w:t>,</w:t>
      </w:r>
      <w:r>
        <w:t xml:space="preserve"> volunteers</w:t>
      </w:r>
      <w:r>
        <w:t>, players and families</w:t>
      </w:r>
      <w:r>
        <w:t xml:space="preserve"> of the Fort Saskatchewan </w:t>
      </w:r>
      <w:r>
        <w:t>Soccer</w:t>
      </w:r>
    </w:p>
    <w:p w14:paraId="5B316433" w14:textId="25B3B34D" w:rsidR="00435FE1" w:rsidRPr="00435FE1" w:rsidRDefault="00435FE1" w:rsidP="00435FE1">
      <w:r>
        <w:t>regarding</w:t>
      </w:r>
      <w:r>
        <w:t xml:space="preserve"> interactions on social media and the level of conduct that is expected of</w:t>
      </w:r>
      <w:r>
        <w:t xml:space="preserve"> them.</w:t>
      </w:r>
    </w:p>
    <w:p w14:paraId="0AA7374C" w14:textId="77777777" w:rsidR="00EE55F8" w:rsidRDefault="00EE55F8" w:rsidP="007C26D6">
      <w:pPr>
        <w:pStyle w:val="Heading1"/>
        <w:numPr>
          <w:ilvl w:val="0"/>
          <w:numId w:val="37"/>
        </w:numPr>
        <w:ind w:hanging="720"/>
        <w:rPr>
          <w:rFonts w:cs="Arial"/>
          <w:color w:val="2E74B5" w:themeColor="accent1" w:themeShade="BF"/>
          <w:sz w:val="28"/>
          <w:szCs w:val="28"/>
        </w:rPr>
      </w:pPr>
      <w:r w:rsidRPr="00FE54CF">
        <w:rPr>
          <w:rFonts w:cs="Arial"/>
          <w:color w:val="2E74B5" w:themeColor="accent1" w:themeShade="BF"/>
          <w:sz w:val="28"/>
          <w:szCs w:val="28"/>
        </w:rPr>
        <w:t>Scope</w:t>
      </w:r>
    </w:p>
    <w:p w14:paraId="54E86244" w14:textId="788F943F" w:rsidR="00435FE1" w:rsidRDefault="00435FE1" w:rsidP="00435FE1">
      <w:r w:rsidRPr="00435FE1">
        <w:t>This policy applies to the paid employees</w:t>
      </w:r>
      <w:r>
        <w:t>,</w:t>
      </w:r>
      <w:r w:rsidRPr="00435FE1">
        <w:t xml:space="preserve"> volunteers</w:t>
      </w:r>
      <w:r>
        <w:t>, Players, and Families</w:t>
      </w:r>
      <w:r w:rsidRPr="00435FE1">
        <w:t xml:space="preserve"> </w:t>
      </w:r>
      <w:r>
        <w:t>with</w:t>
      </w:r>
      <w:r w:rsidRPr="00435FE1">
        <w:t xml:space="preserve"> </w:t>
      </w:r>
      <w:r>
        <w:t xml:space="preserve">Fort Saskatchewan Soccer </w:t>
      </w:r>
      <w:r w:rsidRPr="00435FE1">
        <w:t>under</w:t>
      </w:r>
      <w:r w:rsidRPr="00435FE1">
        <w:t xml:space="preserve"> the umbrella of the FSMSA </w:t>
      </w:r>
    </w:p>
    <w:p w14:paraId="43043C45" w14:textId="77777777" w:rsidR="00435FE1" w:rsidRDefault="00435FE1" w:rsidP="00435FE1">
      <w:pPr>
        <w:pStyle w:val="Heading1"/>
        <w:rPr>
          <w:rFonts w:cs="Arial"/>
          <w:color w:val="2E74B5" w:themeColor="accent1" w:themeShade="BF"/>
          <w:sz w:val="28"/>
          <w:szCs w:val="28"/>
        </w:rPr>
      </w:pPr>
    </w:p>
    <w:p w14:paraId="08E31970" w14:textId="6CACFA1E" w:rsidR="00CC7483" w:rsidRPr="00FE54CF" w:rsidRDefault="00435FE1" w:rsidP="00435FE1">
      <w:pPr>
        <w:pStyle w:val="Heading1"/>
        <w:rPr>
          <w:rFonts w:cs="Arial"/>
          <w:color w:val="2E74B5" w:themeColor="accent1" w:themeShade="BF"/>
          <w:sz w:val="28"/>
          <w:szCs w:val="28"/>
        </w:rPr>
      </w:pPr>
      <w:r>
        <w:rPr>
          <w:rFonts w:cs="Arial"/>
          <w:color w:val="2E74B5" w:themeColor="accent1" w:themeShade="BF"/>
          <w:sz w:val="28"/>
          <w:szCs w:val="28"/>
        </w:rPr>
        <w:t xml:space="preserve">3.0 Terms </w:t>
      </w:r>
    </w:p>
    <w:p w14:paraId="6C79209F" w14:textId="22D2F8CB" w:rsidR="00435FE1" w:rsidRPr="00435FE1" w:rsidRDefault="00435FE1" w:rsidP="00435FE1">
      <w:pPr>
        <w:pStyle w:val="ListParagraph"/>
        <w:ind w:left="851"/>
        <w:rPr>
          <w:lang w:val="en-CA"/>
        </w:rPr>
      </w:pPr>
      <w:r w:rsidRPr="00435FE1">
        <w:rPr>
          <w:lang w:val="en-CA"/>
        </w:rPr>
        <w:t>Social media</w:t>
      </w:r>
      <w:r w:rsidRPr="00435FE1">
        <w:rPr>
          <w:lang w:val="en-CA"/>
        </w:rPr>
        <w:t xml:space="preserve"> – The collective of online communications channels dedicated to community-based</w:t>
      </w:r>
    </w:p>
    <w:p w14:paraId="66B59B71" w14:textId="53D70A64" w:rsidR="00435FE1" w:rsidRPr="00435FE1" w:rsidRDefault="00435FE1" w:rsidP="00435FE1">
      <w:pPr>
        <w:pStyle w:val="ListParagraph"/>
        <w:ind w:left="851"/>
        <w:rPr>
          <w:lang w:val="en-CA"/>
        </w:rPr>
      </w:pPr>
      <w:r w:rsidRPr="00435FE1">
        <w:rPr>
          <w:lang w:val="en-CA"/>
        </w:rPr>
        <w:t xml:space="preserve">input, interaction, content-sharing and collaboration. This includes such current sites as </w:t>
      </w:r>
      <w:r w:rsidRPr="00435FE1">
        <w:rPr>
          <w:lang w:val="en-CA"/>
        </w:rPr>
        <w:t>Facebook, Twitter</w:t>
      </w:r>
      <w:r w:rsidRPr="00435FE1">
        <w:rPr>
          <w:lang w:val="en-CA"/>
        </w:rPr>
        <w:t>,</w:t>
      </w:r>
      <w:r>
        <w:rPr>
          <w:lang w:val="en-CA"/>
        </w:rPr>
        <w:t xml:space="preserve"> Snap chat, Instagram</w:t>
      </w:r>
      <w:r w:rsidRPr="00435FE1">
        <w:rPr>
          <w:lang w:val="en-CA"/>
        </w:rPr>
        <w:t xml:space="preserve"> and YouTube.</w:t>
      </w:r>
    </w:p>
    <w:p w14:paraId="601923E0" w14:textId="77777777" w:rsidR="00435FE1" w:rsidRPr="00435FE1" w:rsidRDefault="00435FE1" w:rsidP="00435FE1">
      <w:pPr>
        <w:pStyle w:val="ListParagraph"/>
        <w:ind w:left="851"/>
        <w:rPr>
          <w:lang w:val="en-CA"/>
        </w:rPr>
      </w:pPr>
      <w:r w:rsidRPr="00435FE1">
        <w:rPr>
          <w:lang w:val="en-CA"/>
        </w:rPr>
        <w:t>Cyber Bullying – The act of using electronic media for the purposes of bullying another</w:t>
      </w:r>
    </w:p>
    <w:p w14:paraId="0349D166" w14:textId="392D6AB2" w:rsidR="00435FE1" w:rsidRPr="00435FE1" w:rsidRDefault="00435FE1" w:rsidP="00435FE1">
      <w:pPr>
        <w:pStyle w:val="ListParagraph"/>
        <w:ind w:left="851"/>
        <w:rPr>
          <w:lang w:val="en-CA"/>
        </w:rPr>
      </w:pPr>
      <w:r w:rsidRPr="00435FE1">
        <w:rPr>
          <w:lang w:val="en-CA"/>
        </w:rPr>
        <w:t>individual. This can include inappropriate, slanderous, malicious, harassing, racist, sexist or</w:t>
      </w:r>
      <w:r>
        <w:rPr>
          <w:lang w:val="en-CA"/>
        </w:rPr>
        <w:t xml:space="preserve"> </w:t>
      </w:r>
      <w:r w:rsidRPr="00435FE1">
        <w:rPr>
          <w:lang w:val="en-CA"/>
        </w:rPr>
        <w:t>hurtful comments, pictures or videos.</w:t>
      </w:r>
    </w:p>
    <w:p w14:paraId="41F2F37F" w14:textId="55BD8BE4" w:rsidR="00435FE1" w:rsidRPr="00435FE1" w:rsidRDefault="00435FE1" w:rsidP="00435FE1">
      <w:pPr>
        <w:pStyle w:val="ListParagraph"/>
        <w:ind w:left="851"/>
        <w:rPr>
          <w:lang w:val="en-CA"/>
        </w:rPr>
      </w:pPr>
      <w:r w:rsidRPr="00435FE1">
        <w:rPr>
          <w:lang w:val="en-CA"/>
        </w:rPr>
        <w:t xml:space="preserve">Spam – An inappropriate or irrelevant message sent via digital media to </w:t>
      </w:r>
      <w:r w:rsidRPr="00435FE1">
        <w:rPr>
          <w:lang w:val="en-CA"/>
        </w:rPr>
        <w:t>many</w:t>
      </w:r>
    </w:p>
    <w:p w14:paraId="207426E2" w14:textId="4F9B2E40" w:rsidR="00435FE1" w:rsidRPr="00435FE1" w:rsidRDefault="00435FE1" w:rsidP="00435FE1">
      <w:pPr>
        <w:pStyle w:val="ListParagraph"/>
        <w:ind w:left="851"/>
        <w:rPr>
          <w:lang w:val="en-CA"/>
        </w:rPr>
      </w:pPr>
      <w:r w:rsidRPr="00435FE1">
        <w:rPr>
          <w:lang w:val="en-CA"/>
        </w:rPr>
        <w:t xml:space="preserve">recipients. It can also involve sending commercial messages without the </w:t>
      </w:r>
      <w:r w:rsidRPr="00435FE1">
        <w:rPr>
          <w:lang w:val="en-CA"/>
        </w:rPr>
        <w:t>recipient’s</w:t>
      </w:r>
      <w:r w:rsidRPr="00435FE1">
        <w:rPr>
          <w:lang w:val="en-CA"/>
        </w:rPr>
        <w:t xml:space="preserve"> consent, using</w:t>
      </w:r>
    </w:p>
    <w:p w14:paraId="23046B1E" w14:textId="77777777" w:rsidR="00435FE1" w:rsidRPr="00435FE1" w:rsidRDefault="00435FE1" w:rsidP="00435FE1">
      <w:pPr>
        <w:pStyle w:val="ListParagraph"/>
        <w:ind w:left="851"/>
        <w:rPr>
          <w:lang w:val="en-CA"/>
        </w:rPr>
      </w:pPr>
      <w:r w:rsidRPr="00435FE1">
        <w:rPr>
          <w:lang w:val="en-CA"/>
        </w:rPr>
        <w:t>false or misleading info online in the promotion of products and services, illegally collecting</w:t>
      </w:r>
    </w:p>
    <w:p w14:paraId="3326B869" w14:textId="2E0649C8" w:rsidR="009441F1" w:rsidRDefault="00435FE1" w:rsidP="00435FE1">
      <w:pPr>
        <w:pStyle w:val="ListParagraph"/>
        <w:ind w:left="851"/>
        <w:rPr>
          <w:lang w:val="en-CA"/>
        </w:rPr>
      </w:pPr>
      <w:r w:rsidRPr="00435FE1">
        <w:rPr>
          <w:lang w:val="en-CA"/>
        </w:rPr>
        <w:t xml:space="preserve">personal information through electronic </w:t>
      </w:r>
      <w:r w:rsidRPr="00435FE1">
        <w:rPr>
          <w:lang w:val="en-CA"/>
        </w:rPr>
        <w:t>means and</w:t>
      </w:r>
      <w:r w:rsidRPr="00435FE1">
        <w:rPr>
          <w:lang w:val="en-CA"/>
        </w:rPr>
        <w:t xml:space="preserve"> collecting email addresses without consent.</w:t>
      </w:r>
    </w:p>
    <w:p w14:paraId="63F2BF7E" w14:textId="77777777" w:rsidR="00435FE1" w:rsidRDefault="00435FE1" w:rsidP="00435FE1">
      <w:pPr>
        <w:pStyle w:val="ListParagraph"/>
        <w:ind w:left="851"/>
        <w:rPr>
          <w:lang w:val="en-CA"/>
        </w:rPr>
      </w:pPr>
    </w:p>
    <w:p w14:paraId="5E333141" w14:textId="5CEEE310" w:rsidR="00435FE1" w:rsidRDefault="00435FE1" w:rsidP="00435FE1">
      <w:pPr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en-CA"/>
        </w:rPr>
      </w:pPr>
      <w:r w:rsidRPr="00435FE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en-CA"/>
        </w:rPr>
        <w:t xml:space="preserve">4.0   Policy </w:t>
      </w:r>
    </w:p>
    <w:p w14:paraId="7D4130C4" w14:textId="444B4D89" w:rsidR="00485215" w:rsidRDefault="00485215" w:rsidP="00435FE1">
      <w:pPr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en-CA"/>
        </w:rPr>
      </w:pPr>
    </w:p>
    <w:p w14:paraId="23ECF9DA" w14:textId="3BC41501" w:rsidR="00485215" w:rsidRP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 w:rsidRPr="00485215">
        <w:rPr>
          <w:rFonts w:ascii="Arial" w:hAnsi="Arial" w:cs="Arial"/>
          <w:sz w:val="22"/>
          <w:szCs w:val="22"/>
          <w:lang w:val="en-CA"/>
        </w:rPr>
        <w:t>4.1</w:t>
      </w:r>
      <w:r>
        <w:rPr>
          <w:rFonts w:ascii="Arial" w:hAnsi="Arial" w:cs="Arial"/>
          <w:sz w:val="22"/>
          <w:szCs w:val="22"/>
          <w:lang w:val="en-CA"/>
        </w:rPr>
        <w:t xml:space="preserve">       </w:t>
      </w:r>
      <w:r w:rsidRPr="00485215">
        <w:rPr>
          <w:rFonts w:ascii="Arial" w:hAnsi="Arial" w:cs="Arial"/>
          <w:sz w:val="22"/>
          <w:szCs w:val="22"/>
          <w:lang w:val="en-CA"/>
        </w:rPr>
        <w:t>All paid employees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485215">
        <w:rPr>
          <w:rFonts w:ascii="Arial" w:hAnsi="Arial" w:cs="Arial"/>
          <w:sz w:val="22"/>
          <w:szCs w:val="22"/>
          <w:lang w:val="en-CA"/>
        </w:rPr>
        <w:t xml:space="preserve"> volunteers</w:t>
      </w:r>
      <w:r>
        <w:rPr>
          <w:rFonts w:ascii="Arial" w:hAnsi="Arial" w:cs="Arial"/>
          <w:sz w:val="22"/>
          <w:szCs w:val="22"/>
          <w:lang w:val="en-CA"/>
        </w:rPr>
        <w:t xml:space="preserve">, Players and Families </w:t>
      </w:r>
      <w:r w:rsidRPr="00485215">
        <w:rPr>
          <w:rFonts w:ascii="Arial" w:hAnsi="Arial" w:cs="Arial"/>
          <w:sz w:val="22"/>
          <w:szCs w:val="22"/>
          <w:lang w:val="en-CA"/>
        </w:rPr>
        <w:t>are</w:t>
      </w:r>
      <w:r w:rsidRPr="00485215">
        <w:rPr>
          <w:rFonts w:ascii="Arial" w:hAnsi="Arial" w:cs="Arial"/>
          <w:sz w:val="22"/>
          <w:szCs w:val="22"/>
          <w:lang w:val="en-CA"/>
        </w:rPr>
        <w:t xml:space="preserve"> expected to obey the FSMSA’s Code of Conduct</w:t>
      </w:r>
      <w:r>
        <w:rPr>
          <w:rFonts w:ascii="Arial" w:hAnsi="Arial" w:cs="Arial"/>
          <w:sz w:val="22"/>
          <w:szCs w:val="22"/>
          <w:lang w:val="en-CA"/>
        </w:rPr>
        <w:t xml:space="preserve"> that applies with them when </w:t>
      </w:r>
      <w:r w:rsidRPr="00485215">
        <w:rPr>
          <w:rFonts w:ascii="Arial" w:hAnsi="Arial" w:cs="Arial"/>
          <w:sz w:val="22"/>
          <w:szCs w:val="22"/>
          <w:lang w:val="en-CA"/>
        </w:rPr>
        <w:t>using social media. Cyber bullying or abuse of any kind will not be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485215">
        <w:rPr>
          <w:rFonts w:ascii="Arial" w:hAnsi="Arial" w:cs="Arial"/>
          <w:sz w:val="22"/>
          <w:szCs w:val="22"/>
          <w:lang w:val="en-CA"/>
        </w:rPr>
        <w:t xml:space="preserve">tolerated and will result in consequences to be determined on a </w:t>
      </w:r>
      <w:r w:rsidRPr="00485215">
        <w:rPr>
          <w:rFonts w:ascii="Arial" w:hAnsi="Arial" w:cs="Arial"/>
          <w:sz w:val="22"/>
          <w:szCs w:val="22"/>
          <w:lang w:val="en-CA"/>
        </w:rPr>
        <w:t>case-by-case</w:t>
      </w:r>
      <w:r w:rsidRPr="00485215">
        <w:rPr>
          <w:rFonts w:ascii="Arial" w:hAnsi="Arial" w:cs="Arial"/>
          <w:sz w:val="22"/>
          <w:szCs w:val="22"/>
          <w:lang w:val="en-CA"/>
        </w:rPr>
        <w:t xml:space="preserve"> basis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485215">
        <w:rPr>
          <w:rFonts w:ascii="Arial" w:hAnsi="Arial" w:cs="Arial"/>
          <w:sz w:val="22"/>
          <w:szCs w:val="22"/>
          <w:lang w:val="en-CA"/>
        </w:rPr>
        <w:t>through a Disciplinary</w:t>
      </w:r>
      <w:r>
        <w:rPr>
          <w:rFonts w:ascii="Arial" w:hAnsi="Arial" w:cs="Arial"/>
          <w:sz w:val="22"/>
          <w:szCs w:val="22"/>
          <w:lang w:val="en-CA"/>
        </w:rPr>
        <w:t xml:space="preserve"> committee</w:t>
      </w:r>
      <w:r w:rsidRPr="00485215">
        <w:rPr>
          <w:rFonts w:ascii="Arial" w:hAnsi="Arial" w:cs="Arial"/>
          <w:sz w:val="22"/>
          <w:szCs w:val="22"/>
          <w:lang w:val="en-CA"/>
        </w:rPr>
        <w:t>. This also applies to any statement that is untrue or</w:t>
      </w:r>
    </w:p>
    <w:p w14:paraId="5539E847" w14:textId="77777777" w:rsidR="00485215" w:rsidRP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 w:rsidRPr="00485215">
        <w:rPr>
          <w:rFonts w:ascii="Arial" w:hAnsi="Arial" w:cs="Arial"/>
          <w:sz w:val="22"/>
          <w:szCs w:val="22"/>
          <w:lang w:val="en-CA"/>
        </w:rPr>
        <w:t>intentionally misleading, in violation of another’s copyright, or detrimental to the</w:t>
      </w:r>
    </w:p>
    <w:p w14:paraId="56E2B183" w14:textId="3A0C681E" w:rsidR="00435FE1" w:rsidRDefault="00485215" w:rsidP="00435FE1">
      <w:pPr>
        <w:rPr>
          <w:rFonts w:ascii="Arial" w:hAnsi="Arial" w:cs="Arial"/>
          <w:sz w:val="22"/>
          <w:szCs w:val="22"/>
          <w:lang w:val="en-CA"/>
        </w:rPr>
      </w:pPr>
      <w:r w:rsidRPr="00485215">
        <w:rPr>
          <w:rFonts w:ascii="Arial" w:hAnsi="Arial" w:cs="Arial"/>
          <w:sz w:val="22"/>
          <w:szCs w:val="22"/>
          <w:lang w:val="en-CA"/>
        </w:rPr>
        <w:t xml:space="preserve">reputation of the </w:t>
      </w:r>
      <w:r>
        <w:rPr>
          <w:rFonts w:ascii="Arial" w:hAnsi="Arial" w:cs="Arial"/>
          <w:sz w:val="22"/>
          <w:szCs w:val="22"/>
          <w:lang w:val="en-CA"/>
        </w:rPr>
        <w:t xml:space="preserve">Fort Saskatchewan Soccer. </w:t>
      </w:r>
    </w:p>
    <w:p w14:paraId="5892DE41" w14:textId="77777777" w:rsidR="00485215" w:rsidRDefault="00485215" w:rsidP="00435FE1">
      <w:pPr>
        <w:rPr>
          <w:rFonts w:ascii="Arial" w:hAnsi="Arial" w:cs="Arial"/>
          <w:sz w:val="22"/>
          <w:szCs w:val="22"/>
          <w:lang w:val="en-CA"/>
        </w:rPr>
      </w:pPr>
    </w:p>
    <w:p w14:paraId="4388968E" w14:textId="54097B27" w:rsidR="00485215" w:rsidRP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4.2   </w:t>
      </w:r>
      <w:r w:rsidRPr="00485215">
        <w:rPr>
          <w:rFonts w:ascii="Arial" w:hAnsi="Arial" w:cs="Arial"/>
          <w:sz w:val="22"/>
          <w:szCs w:val="22"/>
          <w:lang w:val="en-CA"/>
        </w:rPr>
        <w:t xml:space="preserve">The </w:t>
      </w:r>
      <w:r>
        <w:rPr>
          <w:rFonts w:ascii="Arial" w:hAnsi="Arial" w:cs="Arial"/>
          <w:sz w:val="22"/>
          <w:szCs w:val="22"/>
          <w:lang w:val="en-CA"/>
        </w:rPr>
        <w:t xml:space="preserve">Fort Saskatchewan </w:t>
      </w:r>
      <w:r w:rsidR="000D1A04">
        <w:rPr>
          <w:rFonts w:ascii="Arial" w:hAnsi="Arial" w:cs="Arial"/>
          <w:sz w:val="22"/>
          <w:szCs w:val="22"/>
          <w:lang w:val="en-CA"/>
        </w:rPr>
        <w:t>Soccer’s</w:t>
      </w:r>
      <w:r w:rsidRPr="00485215">
        <w:rPr>
          <w:rFonts w:ascii="Arial" w:hAnsi="Arial" w:cs="Arial"/>
          <w:sz w:val="22"/>
          <w:szCs w:val="22"/>
          <w:lang w:val="en-CA"/>
        </w:rPr>
        <w:t xml:space="preserve"> official social media accounts are intended only to tell inspiring stories</w:t>
      </w:r>
    </w:p>
    <w:p w14:paraId="6A049F0C" w14:textId="77777777" w:rsidR="00485215" w:rsidRP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 w:rsidRPr="00485215">
        <w:rPr>
          <w:rFonts w:ascii="Arial" w:hAnsi="Arial" w:cs="Arial"/>
          <w:sz w:val="22"/>
          <w:szCs w:val="22"/>
          <w:lang w:val="en-CA"/>
        </w:rPr>
        <w:lastRenderedPageBreak/>
        <w:t>about our teams and players, inform our community, and report our successes. All</w:t>
      </w:r>
    </w:p>
    <w:p w14:paraId="679A40D2" w14:textId="4E568AEA" w:rsid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 w:rsidRPr="00485215">
        <w:rPr>
          <w:rFonts w:ascii="Arial" w:hAnsi="Arial" w:cs="Arial"/>
          <w:sz w:val="22"/>
          <w:szCs w:val="22"/>
          <w:lang w:val="en-CA"/>
        </w:rPr>
        <w:t>postings should be polite and courteous.</w:t>
      </w:r>
    </w:p>
    <w:p w14:paraId="156060CE" w14:textId="77777777" w:rsid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</w:p>
    <w:p w14:paraId="3F85DD87" w14:textId="0C3D7712" w:rsidR="00485215" w:rsidRP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4.3 </w:t>
      </w:r>
      <w:r w:rsidRPr="00485215">
        <w:rPr>
          <w:rFonts w:ascii="Arial" w:hAnsi="Arial" w:cs="Arial"/>
          <w:sz w:val="22"/>
          <w:szCs w:val="22"/>
          <w:lang w:val="en-CA"/>
        </w:rPr>
        <w:t xml:space="preserve">Retweeting, </w:t>
      </w:r>
      <w:r w:rsidRPr="00485215">
        <w:rPr>
          <w:rFonts w:ascii="Arial" w:hAnsi="Arial" w:cs="Arial"/>
          <w:sz w:val="22"/>
          <w:szCs w:val="22"/>
          <w:lang w:val="en-CA"/>
        </w:rPr>
        <w:t>re</w:t>
      </w:r>
      <w:r>
        <w:rPr>
          <w:rFonts w:ascii="Arial" w:hAnsi="Arial" w:cs="Arial"/>
          <w:sz w:val="22"/>
          <w:szCs w:val="22"/>
          <w:lang w:val="en-CA"/>
        </w:rPr>
        <w:t>-bl</w:t>
      </w:r>
      <w:r w:rsidRPr="00485215">
        <w:rPr>
          <w:rFonts w:ascii="Arial" w:hAnsi="Arial" w:cs="Arial"/>
          <w:sz w:val="22"/>
          <w:szCs w:val="22"/>
          <w:lang w:val="en-CA"/>
        </w:rPr>
        <w:t>ogging</w:t>
      </w:r>
      <w:r w:rsidRPr="00485215">
        <w:rPr>
          <w:rFonts w:ascii="Arial" w:hAnsi="Arial" w:cs="Arial"/>
          <w:sz w:val="22"/>
          <w:szCs w:val="22"/>
          <w:lang w:val="en-CA"/>
        </w:rPr>
        <w:t>, and otherwise reposting content made by another user is</w:t>
      </w:r>
    </w:p>
    <w:p w14:paraId="0D9048E8" w14:textId="69696B12" w:rsidR="00485215" w:rsidRP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 w:rsidRPr="00485215">
        <w:rPr>
          <w:rFonts w:ascii="Arial" w:hAnsi="Arial" w:cs="Arial"/>
          <w:sz w:val="22"/>
          <w:szCs w:val="22"/>
          <w:lang w:val="en-CA"/>
        </w:rPr>
        <w:t xml:space="preserve">permissible, </w:t>
      </w:r>
      <w:r w:rsidRPr="00485215">
        <w:rPr>
          <w:rFonts w:ascii="Arial" w:hAnsi="Arial" w:cs="Arial"/>
          <w:sz w:val="22"/>
          <w:szCs w:val="22"/>
          <w:lang w:val="en-CA"/>
        </w:rPr>
        <w:t>if</w:t>
      </w:r>
      <w:r w:rsidRPr="00485215">
        <w:rPr>
          <w:rFonts w:ascii="Arial" w:hAnsi="Arial" w:cs="Arial"/>
          <w:sz w:val="22"/>
          <w:szCs w:val="22"/>
          <w:lang w:val="en-CA"/>
        </w:rPr>
        <w:t xml:space="preserve"> it is made clear where the content comes from, and that the</w:t>
      </w:r>
    </w:p>
    <w:p w14:paraId="03A25C07" w14:textId="73499CFB" w:rsid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 w:rsidRPr="00485215">
        <w:rPr>
          <w:rFonts w:ascii="Arial" w:hAnsi="Arial" w:cs="Arial"/>
          <w:sz w:val="22"/>
          <w:szCs w:val="22"/>
          <w:lang w:val="en-CA"/>
        </w:rPr>
        <w:t>reposted content does not violate this policy.</w:t>
      </w:r>
    </w:p>
    <w:p w14:paraId="7F9BFFF9" w14:textId="77777777" w:rsid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</w:p>
    <w:p w14:paraId="6514FB95" w14:textId="397DDF42" w:rsidR="00485215" w:rsidRP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4.4   FSS </w:t>
      </w:r>
      <w:r w:rsidRPr="00485215">
        <w:rPr>
          <w:rFonts w:ascii="Arial" w:hAnsi="Arial" w:cs="Arial"/>
          <w:sz w:val="22"/>
          <w:szCs w:val="22"/>
          <w:lang w:val="en-CA"/>
        </w:rPr>
        <w:t>has the right to monitor its own social media posts and posts made about it.</w:t>
      </w:r>
    </w:p>
    <w:p w14:paraId="71046FC6" w14:textId="77777777" w:rsidR="00485215" w:rsidRP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 w:rsidRPr="00485215">
        <w:rPr>
          <w:rFonts w:ascii="Arial" w:hAnsi="Arial" w:cs="Arial"/>
          <w:sz w:val="22"/>
          <w:szCs w:val="22"/>
          <w:lang w:val="en-CA"/>
        </w:rPr>
        <w:t>It can remove inappropriate posts found through this monitoring, and block certain</w:t>
      </w:r>
    </w:p>
    <w:p w14:paraId="1EF6763A" w14:textId="47C6671D" w:rsidR="00485215" w:rsidRP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 w:rsidRPr="00485215">
        <w:rPr>
          <w:rFonts w:ascii="Arial" w:hAnsi="Arial" w:cs="Arial"/>
          <w:sz w:val="22"/>
          <w:szCs w:val="22"/>
          <w:lang w:val="en-CA"/>
        </w:rPr>
        <w:t xml:space="preserve">people from using its accounts if necessary. </w:t>
      </w:r>
      <w:r w:rsidRPr="00485215">
        <w:rPr>
          <w:rFonts w:ascii="Arial" w:hAnsi="Arial" w:cs="Arial"/>
          <w:sz w:val="22"/>
          <w:szCs w:val="22"/>
          <w:lang w:val="en-CA"/>
        </w:rPr>
        <w:t>If</w:t>
      </w:r>
      <w:r w:rsidRPr="00485215">
        <w:rPr>
          <w:rFonts w:ascii="Arial" w:hAnsi="Arial" w:cs="Arial"/>
          <w:sz w:val="22"/>
          <w:szCs w:val="22"/>
          <w:lang w:val="en-CA"/>
        </w:rPr>
        <w:t xml:space="preserve"> a paid employee</w:t>
      </w:r>
      <w:r>
        <w:rPr>
          <w:rFonts w:ascii="Arial" w:hAnsi="Arial" w:cs="Arial"/>
          <w:sz w:val="22"/>
          <w:szCs w:val="22"/>
          <w:lang w:val="en-CA"/>
        </w:rPr>
        <w:t xml:space="preserve">, </w:t>
      </w:r>
      <w:r w:rsidRPr="00485215">
        <w:rPr>
          <w:rFonts w:ascii="Arial" w:hAnsi="Arial" w:cs="Arial"/>
          <w:sz w:val="22"/>
          <w:szCs w:val="22"/>
          <w:lang w:val="en-CA"/>
        </w:rPr>
        <w:t>volunteer</w:t>
      </w:r>
      <w:r>
        <w:rPr>
          <w:rFonts w:ascii="Arial" w:hAnsi="Arial" w:cs="Arial"/>
          <w:sz w:val="22"/>
          <w:szCs w:val="22"/>
          <w:lang w:val="en-CA"/>
        </w:rPr>
        <w:t>, Player or Family</w:t>
      </w:r>
      <w:r w:rsidRPr="00485215">
        <w:rPr>
          <w:rFonts w:ascii="Arial" w:hAnsi="Arial" w:cs="Arial"/>
          <w:sz w:val="22"/>
          <w:szCs w:val="22"/>
          <w:lang w:val="en-CA"/>
        </w:rPr>
        <w:t xml:space="preserve"> has made a post on their personal account that violates this policy, </w:t>
      </w:r>
      <w:r>
        <w:rPr>
          <w:rFonts w:ascii="Arial" w:hAnsi="Arial" w:cs="Arial"/>
          <w:sz w:val="22"/>
          <w:szCs w:val="22"/>
          <w:lang w:val="en-CA"/>
        </w:rPr>
        <w:t>FSS</w:t>
      </w:r>
    </w:p>
    <w:p w14:paraId="70224F35" w14:textId="77777777" w:rsidR="00485215" w:rsidRP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 w:rsidRPr="00485215">
        <w:rPr>
          <w:rFonts w:ascii="Arial" w:hAnsi="Arial" w:cs="Arial"/>
          <w:sz w:val="22"/>
          <w:szCs w:val="22"/>
          <w:lang w:val="en-CA"/>
        </w:rPr>
        <w:t>can ask that it be removed. Failure to comply with this request could result in disciplinary</w:t>
      </w:r>
    </w:p>
    <w:p w14:paraId="13503D75" w14:textId="6F4590AC" w:rsid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 w:rsidRPr="00485215">
        <w:rPr>
          <w:rFonts w:ascii="Arial" w:hAnsi="Arial" w:cs="Arial"/>
          <w:sz w:val="22"/>
          <w:szCs w:val="22"/>
          <w:lang w:val="en-CA"/>
        </w:rPr>
        <w:t>action.</w:t>
      </w:r>
    </w:p>
    <w:p w14:paraId="2A8449F7" w14:textId="77777777" w:rsid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</w:p>
    <w:p w14:paraId="5B58EE19" w14:textId="7206C8CE" w:rsidR="00485215" w:rsidRP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4.5   </w:t>
      </w:r>
      <w:r w:rsidR="000D1A04">
        <w:rPr>
          <w:rFonts w:ascii="Arial" w:hAnsi="Arial" w:cs="Arial"/>
          <w:sz w:val="22"/>
          <w:szCs w:val="22"/>
          <w:lang w:val="en-CA"/>
        </w:rPr>
        <w:t xml:space="preserve">FSS </w:t>
      </w:r>
      <w:r w:rsidRPr="00485215">
        <w:rPr>
          <w:rFonts w:ascii="Arial" w:hAnsi="Arial" w:cs="Arial"/>
          <w:sz w:val="22"/>
          <w:szCs w:val="22"/>
          <w:lang w:val="en-CA"/>
        </w:rPr>
        <w:t>paid employees and volunteers are expected to protect their personal information,</w:t>
      </w:r>
    </w:p>
    <w:p w14:paraId="7DB320C0" w14:textId="77777777" w:rsidR="00485215" w:rsidRP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 w:rsidRPr="00485215">
        <w:rPr>
          <w:rFonts w:ascii="Arial" w:hAnsi="Arial" w:cs="Arial"/>
          <w:sz w:val="22"/>
          <w:szCs w:val="22"/>
          <w:lang w:val="en-CA"/>
        </w:rPr>
        <w:t>as well as that of others. In addition, official social media accounts must be protected by</w:t>
      </w:r>
    </w:p>
    <w:p w14:paraId="61CB3B02" w14:textId="2E476DE7" w:rsid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  <w:r w:rsidRPr="00485215">
        <w:rPr>
          <w:rFonts w:ascii="Arial" w:hAnsi="Arial" w:cs="Arial"/>
          <w:sz w:val="22"/>
          <w:szCs w:val="22"/>
          <w:lang w:val="en-CA"/>
        </w:rPr>
        <w:t xml:space="preserve">never revealing </w:t>
      </w:r>
      <w:r w:rsidRPr="00485215">
        <w:rPr>
          <w:rFonts w:ascii="Arial" w:hAnsi="Arial" w:cs="Arial"/>
          <w:sz w:val="22"/>
          <w:szCs w:val="22"/>
          <w:lang w:val="en-CA"/>
        </w:rPr>
        <w:t>passwords and</w:t>
      </w:r>
      <w:r w:rsidRPr="00485215">
        <w:rPr>
          <w:rFonts w:ascii="Arial" w:hAnsi="Arial" w:cs="Arial"/>
          <w:sz w:val="22"/>
          <w:szCs w:val="22"/>
          <w:lang w:val="en-CA"/>
        </w:rPr>
        <w:t xml:space="preserve"> logging out of official social media accounts after use on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485215">
        <w:rPr>
          <w:rFonts w:ascii="Arial" w:hAnsi="Arial" w:cs="Arial"/>
          <w:sz w:val="22"/>
          <w:szCs w:val="22"/>
          <w:lang w:val="en-CA"/>
        </w:rPr>
        <w:t>a computer used by other individual.</w:t>
      </w:r>
    </w:p>
    <w:p w14:paraId="67B48148" w14:textId="77777777" w:rsid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</w:p>
    <w:p w14:paraId="73C6ABC2" w14:textId="42C53129" w:rsidR="000D1A04" w:rsidRPr="000D1A04" w:rsidRDefault="00485215" w:rsidP="000D1A04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4.6</w:t>
      </w:r>
      <w:r w:rsidR="000D1A04">
        <w:rPr>
          <w:rFonts w:ascii="Arial" w:hAnsi="Arial" w:cs="Arial"/>
          <w:sz w:val="22"/>
          <w:szCs w:val="22"/>
          <w:lang w:val="en-CA"/>
        </w:rPr>
        <w:t xml:space="preserve">   </w:t>
      </w:r>
      <w:r w:rsidR="000D1A04" w:rsidRPr="000D1A04">
        <w:rPr>
          <w:rFonts w:ascii="Arial" w:hAnsi="Arial" w:cs="Arial"/>
          <w:sz w:val="22"/>
          <w:szCs w:val="22"/>
          <w:lang w:val="en-CA"/>
        </w:rPr>
        <w:t xml:space="preserve">A social media account set up under </w:t>
      </w:r>
      <w:r w:rsidR="000D1A04">
        <w:rPr>
          <w:rFonts w:ascii="Arial" w:hAnsi="Arial" w:cs="Arial"/>
          <w:sz w:val="22"/>
          <w:szCs w:val="22"/>
          <w:lang w:val="en-CA"/>
        </w:rPr>
        <w:t>FSS</w:t>
      </w:r>
      <w:r w:rsidR="000D1A04" w:rsidRPr="000D1A04">
        <w:rPr>
          <w:rFonts w:ascii="Arial" w:hAnsi="Arial" w:cs="Arial"/>
          <w:sz w:val="22"/>
          <w:szCs w:val="22"/>
          <w:lang w:val="en-CA"/>
        </w:rPr>
        <w:t xml:space="preserve"> name on any social media platform</w:t>
      </w:r>
    </w:p>
    <w:p w14:paraId="27B82D56" w14:textId="77777777" w:rsidR="000D1A04" w:rsidRP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 w:rsidRPr="000D1A04">
        <w:rPr>
          <w:rFonts w:ascii="Arial" w:hAnsi="Arial" w:cs="Arial"/>
          <w:sz w:val="22"/>
          <w:szCs w:val="22"/>
          <w:lang w:val="en-CA"/>
        </w:rPr>
        <w:t>including Facebook, Twitter or YouTube must have prior consent. If a paid employee or</w:t>
      </w:r>
    </w:p>
    <w:p w14:paraId="5FAFF975" w14:textId="43C3F657" w:rsidR="000D1A04" w:rsidRP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 w:rsidRPr="000D1A04">
        <w:rPr>
          <w:rFonts w:ascii="Arial" w:hAnsi="Arial" w:cs="Arial"/>
          <w:sz w:val="22"/>
          <w:szCs w:val="22"/>
          <w:lang w:val="en-CA"/>
        </w:rPr>
        <w:t xml:space="preserve">volunteer feels that </w:t>
      </w:r>
      <w:r>
        <w:rPr>
          <w:rFonts w:ascii="Arial" w:hAnsi="Arial" w:cs="Arial"/>
          <w:sz w:val="22"/>
          <w:szCs w:val="22"/>
          <w:lang w:val="en-CA"/>
        </w:rPr>
        <w:t>FSS</w:t>
      </w:r>
      <w:r w:rsidRPr="000D1A04">
        <w:rPr>
          <w:rFonts w:ascii="Arial" w:hAnsi="Arial" w:cs="Arial"/>
          <w:sz w:val="22"/>
          <w:szCs w:val="22"/>
          <w:lang w:val="en-CA"/>
        </w:rPr>
        <w:t>, should create a</w:t>
      </w:r>
    </w:p>
    <w:p w14:paraId="66B1C89F" w14:textId="40745ADA" w:rsidR="00485215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 w:rsidRPr="000D1A04">
        <w:rPr>
          <w:rFonts w:ascii="Arial" w:hAnsi="Arial" w:cs="Arial"/>
          <w:sz w:val="22"/>
          <w:szCs w:val="22"/>
          <w:lang w:val="en-CA"/>
        </w:rPr>
        <w:t xml:space="preserve">new social media channel, he or she must first seek approval by contacting, the </w:t>
      </w:r>
      <w:r>
        <w:rPr>
          <w:rFonts w:ascii="Arial" w:hAnsi="Arial" w:cs="Arial"/>
          <w:sz w:val="22"/>
          <w:szCs w:val="22"/>
          <w:lang w:val="en-CA"/>
        </w:rPr>
        <w:t>FSS It/ digital marketing Director or the FSS President.</w:t>
      </w:r>
    </w:p>
    <w:p w14:paraId="67895126" w14:textId="77777777" w:rsid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</w:p>
    <w:p w14:paraId="6D757AD3" w14:textId="4ECF930C" w:rsidR="000D1A04" w:rsidRP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4.7   If</w:t>
      </w:r>
      <w:r w:rsidRPr="000D1A04">
        <w:rPr>
          <w:rFonts w:ascii="Arial" w:hAnsi="Arial" w:cs="Arial"/>
          <w:sz w:val="22"/>
          <w:szCs w:val="22"/>
          <w:lang w:val="en-CA"/>
        </w:rPr>
        <w:t xml:space="preserve"> a paid employee or volunteer of </w:t>
      </w:r>
      <w:r>
        <w:rPr>
          <w:rFonts w:ascii="Arial" w:hAnsi="Arial" w:cs="Arial"/>
          <w:sz w:val="22"/>
          <w:szCs w:val="22"/>
          <w:lang w:val="en-CA"/>
        </w:rPr>
        <w:t xml:space="preserve">FSS </w:t>
      </w:r>
      <w:r w:rsidRPr="000D1A04">
        <w:rPr>
          <w:rFonts w:ascii="Arial" w:hAnsi="Arial" w:cs="Arial"/>
          <w:sz w:val="22"/>
          <w:szCs w:val="22"/>
          <w:lang w:val="en-CA"/>
        </w:rPr>
        <w:t>is invited to join an online group or</w:t>
      </w:r>
    </w:p>
    <w:p w14:paraId="4EF5E70A" w14:textId="77777777" w:rsidR="000D1A04" w:rsidRP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 w:rsidRPr="000D1A04">
        <w:rPr>
          <w:rFonts w:ascii="Arial" w:hAnsi="Arial" w:cs="Arial"/>
          <w:sz w:val="22"/>
          <w:szCs w:val="22"/>
          <w:lang w:val="en-CA"/>
        </w:rPr>
        <w:t>community because of his or her position in the organization, he or she must seek</w:t>
      </w:r>
    </w:p>
    <w:p w14:paraId="31EFE1BF" w14:textId="77777777" w:rsid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 w:rsidRPr="000D1A04">
        <w:rPr>
          <w:rFonts w:ascii="Arial" w:hAnsi="Arial" w:cs="Arial"/>
          <w:sz w:val="22"/>
          <w:szCs w:val="22"/>
          <w:lang w:val="en-CA"/>
        </w:rPr>
        <w:t>approval by contacting the</w:t>
      </w:r>
      <w:r>
        <w:rPr>
          <w:rFonts w:ascii="Arial" w:hAnsi="Arial" w:cs="Arial"/>
          <w:sz w:val="22"/>
          <w:szCs w:val="22"/>
          <w:lang w:val="en-CA"/>
        </w:rPr>
        <w:t xml:space="preserve"> FSS executive committee</w:t>
      </w:r>
      <w:r w:rsidRPr="000D1A04">
        <w:rPr>
          <w:rFonts w:ascii="Arial" w:hAnsi="Arial" w:cs="Arial"/>
          <w:sz w:val="22"/>
          <w:szCs w:val="22"/>
          <w:lang w:val="en-CA"/>
        </w:rPr>
        <w:t xml:space="preserve">, or the </w:t>
      </w:r>
      <w:r>
        <w:rPr>
          <w:rFonts w:ascii="Arial" w:hAnsi="Arial" w:cs="Arial"/>
          <w:sz w:val="22"/>
          <w:szCs w:val="22"/>
          <w:lang w:val="en-CA"/>
        </w:rPr>
        <w:t xml:space="preserve">FSS </w:t>
      </w:r>
      <w:r w:rsidRPr="000D1A04">
        <w:rPr>
          <w:rFonts w:ascii="Arial" w:hAnsi="Arial" w:cs="Arial"/>
          <w:sz w:val="22"/>
          <w:szCs w:val="22"/>
          <w:lang w:val="en-CA"/>
        </w:rPr>
        <w:t>President</w:t>
      </w:r>
      <w:r>
        <w:rPr>
          <w:rFonts w:ascii="Arial" w:hAnsi="Arial" w:cs="Arial"/>
          <w:sz w:val="22"/>
          <w:szCs w:val="22"/>
          <w:lang w:val="en-CA"/>
        </w:rPr>
        <w:t>.</w:t>
      </w:r>
    </w:p>
    <w:p w14:paraId="4A3B92A9" w14:textId="77777777" w:rsid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</w:p>
    <w:p w14:paraId="2B81F482" w14:textId="67534788" w:rsidR="000D1A04" w:rsidRP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4.8   </w:t>
      </w:r>
      <w:r w:rsidRPr="000D1A04">
        <w:rPr>
          <w:rFonts w:ascii="Arial" w:hAnsi="Arial" w:cs="Arial"/>
          <w:sz w:val="22"/>
          <w:szCs w:val="22"/>
          <w:lang w:val="en-CA"/>
        </w:rPr>
        <w:t xml:space="preserve">In the event that a paid employee or volunteer of </w:t>
      </w:r>
      <w:r>
        <w:rPr>
          <w:rFonts w:ascii="Arial" w:hAnsi="Arial" w:cs="Arial"/>
          <w:sz w:val="22"/>
          <w:szCs w:val="22"/>
          <w:lang w:val="en-CA"/>
        </w:rPr>
        <w:t xml:space="preserve">FSS </w:t>
      </w:r>
      <w:r w:rsidRPr="000D1A04">
        <w:rPr>
          <w:rFonts w:ascii="Arial" w:hAnsi="Arial" w:cs="Arial"/>
          <w:sz w:val="22"/>
          <w:szCs w:val="22"/>
          <w:lang w:val="en-CA"/>
        </w:rPr>
        <w:t>should find him or herself</w:t>
      </w:r>
    </w:p>
    <w:p w14:paraId="338DE7E8" w14:textId="77777777" w:rsidR="000D1A04" w:rsidRP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 w:rsidRPr="000D1A04">
        <w:rPr>
          <w:rFonts w:ascii="Arial" w:hAnsi="Arial" w:cs="Arial"/>
          <w:sz w:val="22"/>
          <w:szCs w:val="22"/>
          <w:lang w:val="en-CA"/>
        </w:rPr>
        <w:t>in an aggressive conversation online, he or she must respectfully disengage in a manner</w:t>
      </w:r>
    </w:p>
    <w:p w14:paraId="4C9A5E2E" w14:textId="66069076" w:rsid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 w:rsidRPr="000D1A04">
        <w:rPr>
          <w:rFonts w:ascii="Arial" w:hAnsi="Arial" w:cs="Arial"/>
          <w:sz w:val="22"/>
          <w:szCs w:val="22"/>
          <w:lang w:val="en-CA"/>
        </w:rPr>
        <w:t xml:space="preserve">that reflects well on the organization. </w:t>
      </w:r>
    </w:p>
    <w:p w14:paraId="6F3573F6" w14:textId="77777777" w:rsid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</w:p>
    <w:p w14:paraId="1126B2CC" w14:textId="77777777" w:rsidR="000D1A04" w:rsidRP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4.9   </w:t>
      </w:r>
      <w:r w:rsidRPr="000D1A04">
        <w:rPr>
          <w:rFonts w:ascii="Arial" w:hAnsi="Arial" w:cs="Arial"/>
          <w:sz w:val="22"/>
          <w:szCs w:val="22"/>
          <w:lang w:val="en-CA"/>
        </w:rPr>
        <w:t>The creation and distribution of spam is not only forbidden by this policy, but also</w:t>
      </w:r>
    </w:p>
    <w:p w14:paraId="14A5F7E8" w14:textId="77777777" w:rsidR="000D1A04" w:rsidRP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 w:rsidRPr="000D1A04">
        <w:rPr>
          <w:rFonts w:ascii="Arial" w:hAnsi="Arial" w:cs="Arial"/>
          <w:sz w:val="22"/>
          <w:szCs w:val="22"/>
          <w:lang w:val="en-CA"/>
        </w:rPr>
        <w:t>illegal. As of July 1, 2017, individuals may bring a right to private action in court against</w:t>
      </w:r>
    </w:p>
    <w:p w14:paraId="3E2430CF" w14:textId="77777777" w:rsidR="000D1A04" w:rsidRP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 w:rsidRPr="000D1A04">
        <w:rPr>
          <w:rFonts w:ascii="Arial" w:hAnsi="Arial" w:cs="Arial"/>
          <w:sz w:val="22"/>
          <w:szCs w:val="22"/>
          <w:lang w:val="en-CA"/>
        </w:rPr>
        <w:t>anyone they feel is spamming them. As such, any instances of a paid employee or</w:t>
      </w:r>
    </w:p>
    <w:p w14:paraId="0D715184" w14:textId="60410F35" w:rsidR="000D1A04" w:rsidRP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 w:rsidRPr="000D1A04">
        <w:rPr>
          <w:rFonts w:ascii="Arial" w:hAnsi="Arial" w:cs="Arial"/>
          <w:sz w:val="22"/>
          <w:szCs w:val="22"/>
          <w:lang w:val="en-CA"/>
        </w:rPr>
        <w:t xml:space="preserve">volunteer of </w:t>
      </w:r>
      <w:r>
        <w:rPr>
          <w:rFonts w:ascii="Arial" w:hAnsi="Arial" w:cs="Arial"/>
          <w:sz w:val="22"/>
          <w:szCs w:val="22"/>
          <w:lang w:val="en-CA"/>
        </w:rPr>
        <w:t xml:space="preserve">FSS </w:t>
      </w:r>
      <w:r w:rsidRPr="000D1A04">
        <w:rPr>
          <w:rFonts w:ascii="Arial" w:hAnsi="Arial" w:cs="Arial"/>
          <w:sz w:val="22"/>
          <w:szCs w:val="22"/>
          <w:lang w:val="en-CA"/>
        </w:rPr>
        <w:t>who knowingly engages in the creation or distribution of spam</w:t>
      </w:r>
    </w:p>
    <w:p w14:paraId="7F4A3069" w14:textId="4F50E009" w:rsidR="000D1A04" w:rsidRDefault="000D1A04" w:rsidP="000D1A04">
      <w:pPr>
        <w:rPr>
          <w:rFonts w:ascii="Arial" w:hAnsi="Arial" w:cs="Arial"/>
          <w:sz w:val="22"/>
          <w:szCs w:val="22"/>
          <w:lang w:val="en-CA"/>
        </w:rPr>
      </w:pPr>
      <w:r w:rsidRPr="000D1A04">
        <w:rPr>
          <w:rFonts w:ascii="Arial" w:hAnsi="Arial" w:cs="Arial"/>
          <w:sz w:val="22"/>
          <w:szCs w:val="22"/>
          <w:lang w:val="en-CA"/>
        </w:rPr>
        <w:t>will be subject to immediate discipline.</w:t>
      </w:r>
    </w:p>
    <w:p w14:paraId="27B15CF3" w14:textId="77777777" w:rsid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</w:p>
    <w:p w14:paraId="06039CB6" w14:textId="77777777" w:rsidR="00485215" w:rsidRPr="00485215" w:rsidRDefault="00485215" w:rsidP="00485215">
      <w:pPr>
        <w:rPr>
          <w:rFonts w:ascii="Arial" w:hAnsi="Arial" w:cs="Arial"/>
          <w:sz w:val="22"/>
          <w:szCs w:val="22"/>
          <w:lang w:val="en-CA"/>
        </w:rPr>
      </w:pPr>
    </w:p>
    <w:sectPr w:rsidR="00485215" w:rsidRPr="00485215" w:rsidSect="00AD54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18" w:right="1325" w:bottom="1276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5CAF9" w14:textId="77777777" w:rsidR="00E13D04" w:rsidRDefault="00E13D04">
      <w:r>
        <w:separator/>
      </w:r>
    </w:p>
  </w:endnote>
  <w:endnote w:type="continuationSeparator" w:id="0">
    <w:p w14:paraId="4B758BC7" w14:textId="77777777" w:rsidR="00E13D04" w:rsidRDefault="00E1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527A4" w14:textId="77777777" w:rsidR="009822F8" w:rsidRDefault="00A503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22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AEA454" w14:textId="77777777" w:rsidR="009822F8" w:rsidRDefault="00982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BC3E" w14:textId="1D233098" w:rsidR="004D3B7A" w:rsidRDefault="009822F8" w:rsidP="00105CE9">
    <w:pPr>
      <w:pStyle w:val="Footer"/>
      <w:tabs>
        <w:tab w:val="clear" w:pos="4320"/>
        <w:tab w:val="clear" w:pos="8640"/>
        <w:tab w:val="right" w:pos="9360"/>
      </w:tabs>
      <w:rPr>
        <w:rFonts w:ascii="Myriad Pro" w:hAnsi="Myriad Pro"/>
        <w:color w:val="000000"/>
        <w:sz w:val="18"/>
        <w:szCs w:val="20"/>
      </w:rPr>
    </w:pPr>
    <w:r w:rsidRPr="00FA2B69">
      <w:rPr>
        <w:rFonts w:ascii="Myriad Pro" w:hAnsi="Myriad Pro"/>
        <w:color w:val="000000"/>
        <w:sz w:val="18"/>
        <w:szCs w:val="20"/>
      </w:rPr>
      <w:t xml:space="preserve">© Fort Saskatchewan </w:t>
    </w:r>
    <w:r w:rsidR="00C744E7">
      <w:rPr>
        <w:rFonts w:ascii="Myriad Pro" w:hAnsi="Myriad Pro"/>
        <w:color w:val="000000"/>
        <w:sz w:val="18"/>
        <w:szCs w:val="20"/>
      </w:rPr>
      <w:t>Soccer</w:t>
    </w:r>
    <w:r w:rsidR="00AD36A5">
      <w:rPr>
        <w:rFonts w:ascii="Myriad Pro" w:hAnsi="Myriad Pro"/>
        <w:color w:val="000000"/>
        <w:sz w:val="18"/>
        <w:szCs w:val="20"/>
      </w:rPr>
      <w:tab/>
      <w:t>Pol</w:t>
    </w:r>
    <w:r w:rsidR="000655A1">
      <w:rPr>
        <w:rFonts w:ascii="Myriad Pro" w:hAnsi="Myriad Pro"/>
        <w:color w:val="000000"/>
        <w:sz w:val="18"/>
        <w:szCs w:val="20"/>
      </w:rPr>
      <w:t>icy # 2</w:t>
    </w:r>
    <w:r w:rsidR="008D098A">
      <w:rPr>
        <w:rFonts w:ascii="Myriad Pro" w:hAnsi="Myriad Pro"/>
        <w:color w:val="000000"/>
        <w:sz w:val="18"/>
        <w:szCs w:val="20"/>
      </w:rPr>
      <w:t>0</w:t>
    </w:r>
    <w:r w:rsidR="000655A1">
      <w:rPr>
        <w:rFonts w:ascii="Myriad Pro" w:hAnsi="Myriad Pro"/>
        <w:color w:val="000000"/>
        <w:sz w:val="18"/>
        <w:szCs w:val="20"/>
      </w:rPr>
      <w:t>11</w:t>
    </w:r>
    <w:r w:rsidR="008D098A">
      <w:rPr>
        <w:rFonts w:ascii="Myriad Pro" w:hAnsi="Myriad Pro"/>
        <w:color w:val="000000"/>
        <w:sz w:val="18"/>
        <w:szCs w:val="20"/>
      </w:rPr>
      <w:t xml:space="preserve"> Electronic Recording Devices</w:t>
    </w:r>
  </w:p>
  <w:p w14:paraId="5DCD71B6" w14:textId="77777777" w:rsidR="009822F8" w:rsidRPr="00FA2B69" w:rsidRDefault="009822F8" w:rsidP="00105CE9">
    <w:pPr>
      <w:pStyle w:val="Footer"/>
      <w:tabs>
        <w:tab w:val="clear" w:pos="4320"/>
        <w:tab w:val="clear" w:pos="8640"/>
        <w:tab w:val="right" w:pos="9360"/>
      </w:tabs>
      <w:rPr>
        <w:rFonts w:ascii="Myriad Pro" w:hAnsi="Myriad Pro"/>
        <w:sz w:val="18"/>
        <w:szCs w:val="20"/>
      </w:rPr>
    </w:pPr>
    <w:r w:rsidRPr="00FA2B69">
      <w:rPr>
        <w:rFonts w:ascii="Myriad Pro" w:hAnsi="Myriad Pro"/>
        <w:color w:val="000000"/>
        <w:sz w:val="18"/>
        <w:szCs w:val="20"/>
      </w:rPr>
      <w:tab/>
      <w:t xml:space="preserve">Page </w:t>
    </w:r>
    <w:r w:rsidR="00A5031D" w:rsidRPr="00FA2B69">
      <w:rPr>
        <w:rFonts w:ascii="Myriad Pro" w:hAnsi="Myriad Pro"/>
        <w:color w:val="000000"/>
        <w:sz w:val="18"/>
        <w:szCs w:val="20"/>
      </w:rPr>
      <w:fldChar w:fldCharType="begin"/>
    </w:r>
    <w:r w:rsidRPr="00FA2B69">
      <w:rPr>
        <w:rFonts w:ascii="Myriad Pro" w:hAnsi="Myriad Pro"/>
        <w:color w:val="000000"/>
        <w:sz w:val="18"/>
        <w:szCs w:val="20"/>
      </w:rPr>
      <w:instrText xml:space="preserve"> PAGE </w:instrText>
    </w:r>
    <w:r w:rsidR="00A5031D" w:rsidRPr="00FA2B69">
      <w:rPr>
        <w:rFonts w:ascii="Myriad Pro" w:hAnsi="Myriad Pro"/>
        <w:color w:val="000000"/>
        <w:sz w:val="18"/>
        <w:szCs w:val="20"/>
      </w:rPr>
      <w:fldChar w:fldCharType="separate"/>
    </w:r>
    <w:r w:rsidR="001C6B21">
      <w:rPr>
        <w:rFonts w:ascii="Myriad Pro" w:hAnsi="Myriad Pro"/>
        <w:noProof/>
        <w:color w:val="000000"/>
        <w:sz w:val="18"/>
        <w:szCs w:val="20"/>
      </w:rPr>
      <w:t>1</w:t>
    </w:r>
    <w:r w:rsidR="00A5031D" w:rsidRPr="00FA2B69">
      <w:rPr>
        <w:rFonts w:ascii="Myriad Pro" w:hAnsi="Myriad Pro"/>
        <w:color w:val="000000"/>
        <w:sz w:val="18"/>
        <w:szCs w:val="20"/>
      </w:rPr>
      <w:fldChar w:fldCharType="end"/>
    </w:r>
    <w:r w:rsidRPr="00FA2B69">
      <w:rPr>
        <w:rFonts w:ascii="Myriad Pro" w:hAnsi="Myriad Pro"/>
        <w:color w:val="000000"/>
        <w:sz w:val="18"/>
        <w:szCs w:val="20"/>
      </w:rPr>
      <w:t xml:space="preserve"> of </w: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begin"/>
    </w:r>
    <w:r w:rsidRPr="00FA2B69">
      <w:rPr>
        <w:rStyle w:val="PageNumber"/>
        <w:rFonts w:ascii="Myriad Pro" w:hAnsi="Myriad Pro"/>
        <w:sz w:val="18"/>
        <w:szCs w:val="20"/>
      </w:rPr>
      <w:instrText xml:space="preserve"> NUMPAGES </w:instrTex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separate"/>
    </w:r>
    <w:r w:rsidR="001C6B21">
      <w:rPr>
        <w:rStyle w:val="PageNumber"/>
        <w:rFonts w:ascii="Myriad Pro" w:hAnsi="Myriad Pro"/>
        <w:noProof/>
        <w:sz w:val="18"/>
        <w:szCs w:val="20"/>
      </w:rPr>
      <w:t>1</w: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7FB6C" w14:textId="77777777" w:rsidR="009822F8" w:rsidRPr="00FA2B69" w:rsidRDefault="009822F8" w:rsidP="00EB273A">
    <w:pPr>
      <w:pStyle w:val="Footer"/>
      <w:tabs>
        <w:tab w:val="clear" w:pos="4320"/>
        <w:tab w:val="clear" w:pos="8640"/>
        <w:tab w:val="right" w:pos="9360"/>
      </w:tabs>
      <w:rPr>
        <w:rFonts w:ascii="Myriad Pro" w:hAnsi="Myriad Pro"/>
        <w:sz w:val="18"/>
        <w:szCs w:val="20"/>
      </w:rPr>
    </w:pPr>
    <w:r w:rsidRPr="00FA2B69">
      <w:rPr>
        <w:rFonts w:ascii="Myriad Pro" w:hAnsi="Myriad Pro"/>
        <w:color w:val="000000"/>
        <w:sz w:val="18"/>
        <w:szCs w:val="20"/>
      </w:rPr>
      <w:t xml:space="preserve">© Fort Saskatchewan Soccer </w:t>
    </w:r>
    <w:r w:rsidRPr="00FA2B69">
      <w:rPr>
        <w:rFonts w:ascii="Myriad Pro" w:hAnsi="Myriad Pro"/>
        <w:color w:val="000000"/>
        <w:sz w:val="18"/>
        <w:szCs w:val="20"/>
      </w:rPr>
      <w:tab/>
      <w:t xml:space="preserve">Page </w:t>
    </w:r>
    <w:r w:rsidR="00A5031D" w:rsidRPr="00FA2B69">
      <w:rPr>
        <w:rFonts w:ascii="Myriad Pro" w:hAnsi="Myriad Pro"/>
        <w:color w:val="000000"/>
        <w:sz w:val="18"/>
        <w:szCs w:val="20"/>
      </w:rPr>
      <w:fldChar w:fldCharType="begin"/>
    </w:r>
    <w:r w:rsidRPr="00FA2B69">
      <w:rPr>
        <w:rFonts w:ascii="Myriad Pro" w:hAnsi="Myriad Pro"/>
        <w:color w:val="000000"/>
        <w:sz w:val="18"/>
        <w:szCs w:val="20"/>
      </w:rPr>
      <w:instrText xml:space="preserve"> PAGE </w:instrText>
    </w:r>
    <w:r w:rsidR="00A5031D" w:rsidRPr="00FA2B69">
      <w:rPr>
        <w:rFonts w:ascii="Myriad Pro" w:hAnsi="Myriad Pro"/>
        <w:color w:val="000000"/>
        <w:sz w:val="18"/>
        <w:szCs w:val="20"/>
      </w:rPr>
      <w:fldChar w:fldCharType="separate"/>
    </w:r>
    <w:r>
      <w:rPr>
        <w:rFonts w:ascii="Myriad Pro" w:hAnsi="Myriad Pro"/>
        <w:noProof/>
        <w:color w:val="000000"/>
        <w:sz w:val="18"/>
        <w:szCs w:val="20"/>
      </w:rPr>
      <w:t>1</w:t>
    </w:r>
    <w:r w:rsidR="00A5031D" w:rsidRPr="00FA2B69">
      <w:rPr>
        <w:rFonts w:ascii="Myriad Pro" w:hAnsi="Myriad Pro"/>
        <w:color w:val="000000"/>
        <w:sz w:val="18"/>
        <w:szCs w:val="20"/>
      </w:rPr>
      <w:fldChar w:fldCharType="end"/>
    </w:r>
    <w:r w:rsidRPr="00FA2B69">
      <w:rPr>
        <w:rFonts w:ascii="Myriad Pro" w:hAnsi="Myriad Pro"/>
        <w:color w:val="000000"/>
        <w:sz w:val="18"/>
        <w:szCs w:val="20"/>
      </w:rPr>
      <w:t xml:space="preserve"> of </w: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begin"/>
    </w:r>
    <w:r w:rsidRPr="00FA2B69">
      <w:rPr>
        <w:rStyle w:val="PageNumber"/>
        <w:rFonts w:ascii="Myriad Pro" w:hAnsi="Myriad Pro"/>
        <w:sz w:val="18"/>
        <w:szCs w:val="20"/>
      </w:rPr>
      <w:instrText xml:space="preserve"> NUMPAGES </w:instrTex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separate"/>
    </w:r>
    <w:r w:rsidR="001C6B21">
      <w:rPr>
        <w:rStyle w:val="PageNumber"/>
        <w:rFonts w:ascii="Myriad Pro" w:hAnsi="Myriad Pro"/>
        <w:noProof/>
        <w:sz w:val="18"/>
        <w:szCs w:val="20"/>
      </w:rPr>
      <w:t>1</w:t>
    </w:r>
    <w:r w:rsidR="00A5031D" w:rsidRPr="00FA2B69">
      <w:rPr>
        <w:rStyle w:val="PageNumber"/>
        <w:rFonts w:ascii="Myriad Pro" w:hAnsi="Myriad Pro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6BB05" w14:textId="77777777" w:rsidR="00E13D04" w:rsidRDefault="00E13D04">
      <w:r>
        <w:separator/>
      </w:r>
    </w:p>
  </w:footnote>
  <w:footnote w:type="continuationSeparator" w:id="0">
    <w:p w14:paraId="3059C96D" w14:textId="77777777" w:rsidR="00E13D04" w:rsidRDefault="00E1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11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32"/>
      <w:gridCol w:w="8079"/>
    </w:tblGrid>
    <w:tr w:rsidR="003E5E81" w:rsidRPr="00A40ABD" w14:paraId="54D03EE2" w14:textId="77777777" w:rsidTr="00105CE9">
      <w:trPr>
        <w:trHeight w:val="720"/>
      </w:trPr>
      <w:tc>
        <w:tcPr>
          <w:tcW w:w="1632" w:type="dxa"/>
        </w:tcPr>
        <w:p w14:paraId="530EBFCA" w14:textId="77777777" w:rsidR="009822F8" w:rsidRPr="00AD68FE" w:rsidRDefault="00C744E7" w:rsidP="00FE54CF">
          <w:pPr>
            <w:pStyle w:val="Header"/>
          </w:pPr>
          <w:r w:rsidRPr="00AD68FE">
            <w:rPr>
              <w:noProof/>
              <w:lang w:val="en-CA" w:eastAsia="en-CA"/>
            </w:rPr>
            <w:drawing>
              <wp:inline distT="0" distB="0" distL="0" distR="0" wp14:anchorId="4CEA0F46" wp14:editId="4A58CAA5">
                <wp:extent cx="885825" cy="898663"/>
                <wp:effectExtent l="0" t="0" r="0" b="0"/>
                <wp:docPr id="16" name="Picture 16" descr="C:\Users\c77726\Downloads\FSISA\Fort Sak Soc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1" descr="C:\Users\c77726\Downloads\FSISA\Fort Sak Socce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417" cy="91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</w:tcPr>
        <w:p w14:paraId="77E09806" w14:textId="77777777" w:rsidR="009822F8" w:rsidRPr="00105CE9" w:rsidRDefault="009822F8" w:rsidP="00105CE9">
          <w:pPr>
            <w:pStyle w:val="Header"/>
            <w:rPr>
              <w:rFonts w:ascii="Myriad Pro" w:hAnsi="Myriad Pro"/>
              <w:color w:val="2E74B5" w:themeColor="accent1" w:themeShade="BF"/>
            </w:rPr>
          </w:pPr>
        </w:p>
        <w:p w14:paraId="7E3510BE" w14:textId="77777777" w:rsidR="009822F8" w:rsidRPr="002421C2" w:rsidRDefault="009822F8" w:rsidP="00FE54CF">
          <w:pPr>
            <w:pStyle w:val="Header"/>
            <w:rPr>
              <w:rFonts w:ascii="Verdana" w:hAnsi="Verdana"/>
              <w:sz w:val="48"/>
              <w:szCs w:val="48"/>
            </w:rPr>
          </w:pPr>
          <w:r w:rsidRPr="002421C2">
            <w:rPr>
              <w:rFonts w:ascii="Verdana" w:hAnsi="Verdana"/>
              <w:color w:val="2E74B5" w:themeColor="accent1" w:themeShade="BF"/>
              <w:sz w:val="48"/>
              <w:szCs w:val="48"/>
            </w:rPr>
            <w:t xml:space="preserve">FORT SASKATCHEWAN </w:t>
          </w:r>
          <w:r w:rsidR="00C744E7">
            <w:rPr>
              <w:rFonts w:ascii="Verdana" w:hAnsi="Verdana"/>
              <w:color w:val="2E74B5" w:themeColor="accent1" w:themeShade="BF"/>
              <w:sz w:val="48"/>
              <w:szCs w:val="48"/>
            </w:rPr>
            <w:t>SOCCER</w:t>
          </w:r>
        </w:p>
      </w:tc>
    </w:tr>
  </w:tbl>
  <w:p w14:paraId="540959AA" w14:textId="77777777" w:rsidR="009822F8" w:rsidRPr="00141AA0" w:rsidRDefault="009822F8" w:rsidP="00141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CE0EE" w14:textId="77777777" w:rsidR="009822F8" w:rsidRPr="002A5008" w:rsidRDefault="009822F8" w:rsidP="00F4682B">
    <w:pPr>
      <w:pStyle w:val="Header"/>
      <w:tabs>
        <w:tab w:val="clear" w:pos="4320"/>
        <w:tab w:val="clear" w:pos="8640"/>
        <w:tab w:val="left" w:pos="1560"/>
      </w:tabs>
      <w:rPr>
        <w:rFonts w:ascii="Myriad Pro" w:hAnsi="Myriad Pro"/>
      </w:rPr>
    </w:pPr>
    <w:r>
      <w:rPr>
        <w:noProof/>
        <w:lang w:val="en-CA" w:eastAsia="en-CA"/>
      </w:rPr>
      <w:drawing>
        <wp:inline distT="0" distB="0" distL="0" distR="0" wp14:anchorId="4B62EA17" wp14:editId="2CBB5F81">
          <wp:extent cx="657225" cy="666750"/>
          <wp:effectExtent l="0" t="0" r="9525" b="0"/>
          <wp:docPr id="4" name="Picture 4" descr="C:\Users\c77726\Downloads\FSISA\Fort Sak Socc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C:\Users\c77726\Downloads\FSISA\Fort Sak Socce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A5008">
      <w:rPr>
        <w:rFonts w:ascii="Myriad Pro" w:hAnsi="Myriad Pro"/>
        <w:color w:val="2E74B5" w:themeColor="accent1" w:themeShade="BF"/>
        <w:sz w:val="40"/>
      </w:rPr>
      <w:t xml:space="preserve">FORT SASKATCHEWAN SOCCER </w:t>
    </w:r>
  </w:p>
  <w:p w14:paraId="5EFDB911" w14:textId="77777777" w:rsidR="009822F8" w:rsidRDefault="00982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7A06"/>
    <w:multiLevelType w:val="hybridMultilevel"/>
    <w:tmpl w:val="308011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369E"/>
    <w:multiLevelType w:val="hybridMultilevel"/>
    <w:tmpl w:val="2A5A0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39D1"/>
    <w:multiLevelType w:val="hybridMultilevel"/>
    <w:tmpl w:val="DD0000F2"/>
    <w:lvl w:ilvl="0" w:tplc="B852C4C6">
      <w:start w:val="1"/>
      <w:numFmt w:val="decimal"/>
      <w:lvlText w:val="%1.0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10E83"/>
    <w:multiLevelType w:val="hybridMultilevel"/>
    <w:tmpl w:val="0DF4B4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F59"/>
    <w:multiLevelType w:val="hybridMultilevel"/>
    <w:tmpl w:val="B04A8D04"/>
    <w:lvl w:ilvl="0" w:tplc="3136524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2300"/>
    <w:multiLevelType w:val="multilevel"/>
    <w:tmpl w:val="6990391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0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1.0%2.%3."/>
      <w:lvlJc w:val="left"/>
      <w:pPr>
        <w:tabs>
          <w:tab w:val="num" w:pos="1080"/>
        </w:tabs>
        <w:ind w:left="201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2F162F4"/>
    <w:multiLevelType w:val="hybridMultilevel"/>
    <w:tmpl w:val="0F360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6DEA"/>
    <w:multiLevelType w:val="hybridMultilevel"/>
    <w:tmpl w:val="EBD4A6C2"/>
    <w:lvl w:ilvl="0" w:tplc="1009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8" w15:restartNumberingAfterBreak="0">
    <w:nsid w:val="165B5389"/>
    <w:multiLevelType w:val="multilevel"/>
    <w:tmpl w:val="48C297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9B55BF4"/>
    <w:multiLevelType w:val="hybridMultilevel"/>
    <w:tmpl w:val="4C7462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E33A4"/>
    <w:multiLevelType w:val="multilevel"/>
    <w:tmpl w:val="E12016C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72D1448"/>
    <w:multiLevelType w:val="hybridMultilevel"/>
    <w:tmpl w:val="F8BCD492"/>
    <w:lvl w:ilvl="0" w:tplc="AC721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0B6D8">
      <w:numFmt w:val="none"/>
      <w:lvlText w:val=""/>
      <w:lvlJc w:val="left"/>
      <w:pPr>
        <w:tabs>
          <w:tab w:val="num" w:pos="360"/>
        </w:tabs>
      </w:pPr>
    </w:lvl>
    <w:lvl w:ilvl="2" w:tplc="FD740FC2">
      <w:numFmt w:val="none"/>
      <w:lvlText w:val=""/>
      <w:lvlJc w:val="left"/>
      <w:pPr>
        <w:tabs>
          <w:tab w:val="num" w:pos="360"/>
        </w:tabs>
      </w:pPr>
    </w:lvl>
    <w:lvl w:ilvl="3" w:tplc="E14CCC4A">
      <w:numFmt w:val="none"/>
      <w:lvlText w:val=""/>
      <w:lvlJc w:val="left"/>
      <w:pPr>
        <w:tabs>
          <w:tab w:val="num" w:pos="360"/>
        </w:tabs>
      </w:pPr>
    </w:lvl>
    <w:lvl w:ilvl="4" w:tplc="D180AA6A">
      <w:numFmt w:val="none"/>
      <w:lvlText w:val=""/>
      <w:lvlJc w:val="left"/>
      <w:pPr>
        <w:tabs>
          <w:tab w:val="num" w:pos="360"/>
        </w:tabs>
      </w:pPr>
    </w:lvl>
    <w:lvl w:ilvl="5" w:tplc="3A788DDA">
      <w:numFmt w:val="none"/>
      <w:lvlText w:val=""/>
      <w:lvlJc w:val="left"/>
      <w:pPr>
        <w:tabs>
          <w:tab w:val="num" w:pos="360"/>
        </w:tabs>
      </w:pPr>
    </w:lvl>
    <w:lvl w:ilvl="6" w:tplc="5276DB38">
      <w:numFmt w:val="none"/>
      <w:lvlText w:val=""/>
      <w:lvlJc w:val="left"/>
      <w:pPr>
        <w:tabs>
          <w:tab w:val="num" w:pos="360"/>
        </w:tabs>
      </w:pPr>
    </w:lvl>
    <w:lvl w:ilvl="7" w:tplc="71542CB8">
      <w:numFmt w:val="none"/>
      <w:lvlText w:val=""/>
      <w:lvlJc w:val="left"/>
      <w:pPr>
        <w:tabs>
          <w:tab w:val="num" w:pos="360"/>
        </w:tabs>
      </w:pPr>
    </w:lvl>
    <w:lvl w:ilvl="8" w:tplc="1A28F5E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8C53FD9"/>
    <w:multiLevelType w:val="hybridMultilevel"/>
    <w:tmpl w:val="33ACB0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13B8A"/>
    <w:multiLevelType w:val="hybridMultilevel"/>
    <w:tmpl w:val="6C26752A"/>
    <w:lvl w:ilvl="0" w:tplc="87AA05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67CA45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6F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6C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20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21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4A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66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61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997540"/>
    <w:multiLevelType w:val="hybridMultilevel"/>
    <w:tmpl w:val="EB2236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5A55"/>
    <w:multiLevelType w:val="multilevel"/>
    <w:tmpl w:val="813EC0F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7561981"/>
    <w:multiLevelType w:val="hybridMultilevel"/>
    <w:tmpl w:val="342863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EB72DD"/>
    <w:multiLevelType w:val="hybridMultilevel"/>
    <w:tmpl w:val="CA3047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653D23"/>
    <w:multiLevelType w:val="multilevel"/>
    <w:tmpl w:val="48C297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B67010E"/>
    <w:multiLevelType w:val="hybridMultilevel"/>
    <w:tmpl w:val="6374D48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D353DCC"/>
    <w:multiLevelType w:val="hybridMultilevel"/>
    <w:tmpl w:val="CC0A1E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D3FB8"/>
    <w:multiLevelType w:val="multilevel"/>
    <w:tmpl w:val="9250AF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3EE0BFE"/>
    <w:multiLevelType w:val="hybridMultilevel"/>
    <w:tmpl w:val="8EF86008"/>
    <w:lvl w:ilvl="0" w:tplc="87AA05C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5F6C"/>
    <w:multiLevelType w:val="hybridMultilevel"/>
    <w:tmpl w:val="DE760A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5789C"/>
    <w:multiLevelType w:val="multilevel"/>
    <w:tmpl w:val="A3C41D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3017745"/>
    <w:multiLevelType w:val="hybridMultilevel"/>
    <w:tmpl w:val="A74A32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4C160A"/>
    <w:multiLevelType w:val="hybridMultilevel"/>
    <w:tmpl w:val="A16C475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310839"/>
    <w:multiLevelType w:val="multilevel"/>
    <w:tmpl w:val="48EE66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6D0E010A"/>
    <w:multiLevelType w:val="hybridMultilevel"/>
    <w:tmpl w:val="3CA27EB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BF214A"/>
    <w:multiLevelType w:val="multilevel"/>
    <w:tmpl w:val="72DE4B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21263E5"/>
    <w:multiLevelType w:val="multilevel"/>
    <w:tmpl w:val="492E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5E52C2"/>
    <w:multiLevelType w:val="multilevel"/>
    <w:tmpl w:val="6990391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0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1.0%2.%3."/>
      <w:lvlJc w:val="left"/>
      <w:pPr>
        <w:tabs>
          <w:tab w:val="num" w:pos="1080"/>
        </w:tabs>
        <w:ind w:left="201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7BB01A8"/>
    <w:multiLevelType w:val="multilevel"/>
    <w:tmpl w:val="642AF4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7F36B05"/>
    <w:multiLevelType w:val="hybridMultilevel"/>
    <w:tmpl w:val="EB84EE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5B188A"/>
    <w:multiLevelType w:val="hybridMultilevel"/>
    <w:tmpl w:val="5CAE12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9946CA"/>
    <w:multiLevelType w:val="hybridMultilevel"/>
    <w:tmpl w:val="D63E84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F195D"/>
    <w:multiLevelType w:val="hybridMultilevel"/>
    <w:tmpl w:val="9A30A4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C104AD"/>
    <w:multiLevelType w:val="hybridMultilevel"/>
    <w:tmpl w:val="95D0FA2E"/>
    <w:lvl w:ilvl="0" w:tplc="D2A0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04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BA12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2B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0F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E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E0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E8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A9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414305">
    <w:abstractNumId w:val="13"/>
  </w:num>
  <w:num w:numId="2" w16cid:durableId="1865484501">
    <w:abstractNumId w:val="37"/>
  </w:num>
  <w:num w:numId="3" w16cid:durableId="643581520">
    <w:abstractNumId w:val="11"/>
  </w:num>
  <w:num w:numId="4" w16cid:durableId="773404398">
    <w:abstractNumId w:val="18"/>
  </w:num>
  <w:num w:numId="5" w16cid:durableId="508758376">
    <w:abstractNumId w:val="8"/>
  </w:num>
  <w:num w:numId="6" w16cid:durableId="1709525962">
    <w:abstractNumId w:val="24"/>
  </w:num>
  <w:num w:numId="7" w16cid:durableId="1042679581">
    <w:abstractNumId w:val="10"/>
  </w:num>
  <w:num w:numId="8" w16cid:durableId="251284119">
    <w:abstractNumId w:val="27"/>
  </w:num>
  <w:num w:numId="9" w16cid:durableId="20594186">
    <w:abstractNumId w:val="5"/>
  </w:num>
  <w:num w:numId="10" w16cid:durableId="135298822">
    <w:abstractNumId w:val="29"/>
  </w:num>
  <w:num w:numId="11" w16cid:durableId="234626653">
    <w:abstractNumId w:val="32"/>
  </w:num>
  <w:num w:numId="12" w16cid:durableId="2143038128">
    <w:abstractNumId w:val="21"/>
  </w:num>
  <w:num w:numId="13" w16cid:durableId="857306199">
    <w:abstractNumId w:val="15"/>
  </w:num>
  <w:num w:numId="14" w16cid:durableId="1446541697">
    <w:abstractNumId w:val="31"/>
  </w:num>
  <w:num w:numId="15" w16cid:durableId="652025242">
    <w:abstractNumId w:val="6"/>
  </w:num>
  <w:num w:numId="16" w16cid:durableId="1882132551">
    <w:abstractNumId w:val="1"/>
  </w:num>
  <w:num w:numId="17" w16cid:durableId="1613785579">
    <w:abstractNumId w:val="7"/>
  </w:num>
  <w:num w:numId="18" w16cid:durableId="170417479">
    <w:abstractNumId w:val="26"/>
  </w:num>
  <w:num w:numId="19" w16cid:durableId="758714894">
    <w:abstractNumId w:val="14"/>
  </w:num>
  <w:num w:numId="20" w16cid:durableId="993879342">
    <w:abstractNumId w:val="33"/>
  </w:num>
  <w:num w:numId="21" w16cid:durableId="531386418">
    <w:abstractNumId w:val="9"/>
  </w:num>
  <w:num w:numId="22" w16cid:durableId="919604974">
    <w:abstractNumId w:val="36"/>
  </w:num>
  <w:num w:numId="23" w16cid:durableId="625547941">
    <w:abstractNumId w:val="12"/>
  </w:num>
  <w:num w:numId="24" w16cid:durableId="2099017688">
    <w:abstractNumId w:val="3"/>
  </w:num>
  <w:num w:numId="25" w16cid:durableId="755398309">
    <w:abstractNumId w:val="16"/>
  </w:num>
  <w:num w:numId="26" w16cid:durableId="8720568">
    <w:abstractNumId w:val="0"/>
  </w:num>
  <w:num w:numId="27" w16cid:durableId="1698893386">
    <w:abstractNumId w:val="28"/>
  </w:num>
  <w:num w:numId="28" w16cid:durableId="1588422730">
    <w:abstractNumId w:val="25"/>
  </w:num>
  <w:num w:numId="29" w16cid:durableId="1697000204">
    <w:abstractNumId w:val="20"/>
  </w:num>
  <w:num w:numId="30" w16cid:durableId="727386987">
    <w:abstractNumId w:val="34"/>
  </w:num>
  <w:num w:numId="31" w16cid:durableId="1443569897">
    <w:abstractNumId w:val="17"/>
  </w:num>
  <w:num w:numId="32" w16cid:durableId="1260258108">
    <w:abstractNumId w:val="19"/>
  </w:num>
  <w:num w:numId="33" w16cid:durableId="390155850">
    <w:abstractNumId w:val="30"/>
  </w:num>
  <w:num w:numId="34" w16cid:durableId="2044475507">
    <w:abstractNumId w:val="22"/>
  </w:num>
  <w:num w:numId="35" w16cid:durableId="1997107897">
    <w:abstractNumId w:val="23"/>
  </w:num>
  <w:num w:numId="36" w16cid:durableId="479737168">
    <w:abstractNumId w:val="35"/>
  </w:num>
  <w:num w:numId="37" w16cid:durableId="1672297932">
    <w:abstractNumId w:val="2"/>
  </w:num>
  <w:num w:numId="38" w16cid:durableId="41248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97"/>
    <w:rsid w:val="00010374"/>
    <w:rsid w:val="000122A7"/>
    <w:rsid w:val="00024D36"/>
    <w:rsid w:val="00034A2E"/>
    <w:rsid w:val="00046598"/>
    <w:rsid w:val="00064734"/>
    <w:rsid w:val="000655A1"/>
    <w:rsid w:val="00067AC4"/>
    <w:rsid w:val="00072371"/>
    <w:rsid w:val="00076E7B"/>
    <w:rsid w:val="00077AD0"/>
    <w:rsid w:val="000833AA"/>
    <w:rsid w:val="000A5203"/>
    <w:rsid w:val="000B175C"/>
    <w:rsid w:val="000B36ED"/>
    <w:rsid w:val="000D1A04"/>
    <w:rsid w:val="000F2D42"/>
    <w:rsid w:val="00105CE9"/>
    <w:rsid w:val="00120BAD"/>
    <w:rsid w:val="00141AA0"/>
    <w:rsid w:val="00142DCB"/>
    <w:rsid w:val="001524BD"/>
    <w:rsid w:val="001538E4"/>
    <w:rsid w:val="00166C1F"/>
    <w:rsid w:val="00180EEF"/>
    <w:rsid w:val="001A0EB3"/>
    <w:rsid w:val="001C6B21"/>
    <w:rsid w:val="001E6ACE"/>
    <w:rsid w:val="00201677"/>
    <w:rsid w:val="00206583"/>
    <w:rsid w:val="00236EF7"/>
    <w:rsid w:val="002421C2"/>
    <w:rsid w:val="0025350A"/>
    <w:rsid w:val="002702E1"/>
    <w:rsid w:val="00270CCF"/>
    <w:rsid w:val="00272CDC"/>
    <w:rsid w:val="002817DB"/>
    <w:rsid w:val="002910C4"/>
    <w:rsid w:val="002A5008"/>
    <w:rsid w:val="002B2ADB"/>
    <w:rsid w:val="002B2D44"/>
    <w:rsid w:val="002D429E"/>
    <w:rsid w:val="003246E0"/>
    <w:rsid w:val="00340833"/>
    <w:rsid w:val="00346C77"/>
    <w:rsid w:val="003475F7"/>
    <w:rsid w:val="00350851"/>
    <w:rsid w:val="00352208"/>
    <w:rsid w:val="00382CF4"/>
    <w:rsid w:val="003851D5"/>
    <w:rsid w:val="00386958"/>
    <w:rsid w:val="003C5552"/>
    <w:rsid w:val="003D1B79"/>
    <w:rsid w:val="003D632F"/>
    <w:rsid w:val="003E5E81"/>
    <w:rsid w:val="003F18BF"/>
    <w:rsid w:val="004008E1"/>
    <w:rsid w:val="00415DA2"/>
    <w:rsid w:val="00435FE1"/>
    <w:rsid w:val="00441EDA"/>
    <w:rsid w:val="00464D97"/>
    <w:rsid w:val="00485215"/>
    <w:rsid w:val="00494341"/>
    <w:rsid w:val="0049564B"/>
    <w:rsid w:val="004D0B1A"/>
    <w:rsid w:val="004D3B7A"/>
    <w:rsid w:val="004D70C0"/>
    <w:rsid w:val="00546748"/>
    <w:rsid w:val="00590A06"/>
    <w:rsid w:val="005A3C43"/>
    <w:rsid w:val="005C1B50"/>
    <w:rsid w:val="005E34DD"/>
    <w:rsid w:val="005E3B9F"/>
    <w:rsid w:val="0060211A"/>
    <w:rsid w:val="00606DB7"/>
    <w:rsid w:val="00624431"/>
    <w:rsid w:val="00626263"/>
    <w:rsid w:val="00634DF6"/>
    <w:rsid w:val="00650842"/>
    <w:rsid w:val="006508C7"/>
    <w:rsid w:val="00663964"/>
    <w:rsid w:val="006654EA"/>
    <w:rsid w:val="00665EBA"/>
    <w:rsid w:val="00690438"/>
    <w:rsid w:val="0069266B"/>
    <w:rsid w:val="006B2445"/>
    <w:rsid w:val="006C00A8"/>
    <w:rsid w:val="006E492F"/>
    <w:rsid w:val="00721611"/>
    <w:rsid w:val="007430B8"/>
    <w:rsid w:val="00753A0F"/>
    <w:rsid w:val="00761A97"/>
    <w:rsid w:val="007726C4"/>
    <w:rsid w:val="00795939"/>
    <w:rsid w:val="007A56AB"/>
    <w:rsid w:val="007C26D6"/>
    <w:rsid w:val="007D77AE"/>
    <w:rsid w:val="008002F4"/>
    <w:rsid w:val="00803231"/>
    <w:rsid w:val="00831A06"/>
    <w:rsid w:val="00856329"/>
    <w:rsid w:val="00880E55"/>
    <w:rsid w:val="0088768A"/>
    <w:rsid w:val="008C70E5"/>
    <w:rsid w:val="008D098A"/>
    <w:rsid w:val="008D7416"/>
    <w:rsid w:val="008E37AE"/>
    <w:rsid w:val="008E6C00"/>
    <w:rsid w:val="008F5A4D"/>
    <w:rsid w:val="00912696"/>
    <w:rsid w:val="009203E3"/>
    <w:rsid w:val="0092517B"/>
    <w:rsid w:val="00930A51"/>
    <w:rsid w:val="00935305"/>
    <w:rsid w:val="00937C0C"/>
    <w:rsid w:val="009441F1"/>
    <w:rsid w:val="0094678B"/>
    <w:rsid w:val="009733E7"/>
    <w:rsid w:val="009766ED"/>
    <w:rsid w:val="009822F8"/>
    <w:rsid w:val="009A31E9"/>
    <w:rsid w:val="009D09D6"/>
    <w:rsid w:val="009E2D7C"/>
    <w:rsid w:val="009F53C2"/>
    <w:rsid w:val="009F6177"/>
    <w:rsid w:val="00A02F75"/>
    <w:rsid w:val="00A10E1C"/>
    <w:rsid w:val="00A25588"/>
    <w:rsid w:val="00A5031D"/>
    <w:rsid w:val="00A56282"/>
    <w:rsid w:val="00A77AE8"/>
    <w:rsid w:val="00A814A2"/>
    <w:rsid w:val="00AA53BB"/>
    <w:rsid w:val="00AB576A"/>
    <w:rsid w:val="00AB6C5C"/>
    <w:rsid w:val="00AD36A5"/>
    <w:rsid w:val="00AD541B"/>
    <w:rsid w:val="00B116E2"/>
    <w:rsid w:val="00B2780C"/>
    <w:rsid w:val="00B27898"/>
    <w:rsid w:val="00B32083"/>
    <w:rsid w:val="00B4020D"/>
    <w:rsid w:val="00B44D3A"/>
    <w:rsid w:val="00B538C0"/>
    <w:rsid w:val="00B56249"/>
    <w:rsid w:val="00B7424A"/>
    <w:rsid w:val="00B82A04"/>
    <w:rsid w:val="00B841C7"/>
    <w:rsid w:val="00B87490"/>
    <w:rsid w:val="00BC2670"/>
    <w:rsid w:val="00BC6C2C"/>
    <w:rsid w:val="00BD3E1C"/>
    <w:rsid w:val="00BE4635"/>
    <w:rsid w:val="00C06661"/>
    <w:rsid w:val="00C35B06"/>
    <w:rsid w:val="00C44FF0"/>
    <w:rsid w:val="00C51427"/>
    <w:rsid w:val="00C744E7"/>
    <w:rsid w:val="00C908F5"/>
    <w:rsid w:val="00C90FF0"/>
    <w:rsid w:val="00CA1423"/>
    <w:rsid w:val="00CA4B7F"/>
    <w:rsid w:val="00CC6775"/>
    <w:rsid w:val="00CC7483"/>
    <w:rsid w:val="00CD73D8"/>
    <w:rsid w:val="00CF3A9E"/>
    <w:rsid w:val="00D1170F"/>
    <w:rsid w:val="00D24712"/>
    <w:rsid w:val="00D277D1"/>
    <w:rsid w:val="00D304EC"/>
    <w:rsid w:val="00D3480F"/>
    <w:rsid w:val="00D43BDA"/>
    <w:rsid w:val="00D67D1C"/>
    <w:rsid w:val="00DC1DFA"/>
    <w:rsid w:val="00DC2684"/>
    <w:rsid w:val="00DD088B"/>
    <w:rsid w:val="00DD49C6"/>
    <w:rsid w:val="00DD7672"/>
    <w:rsid w:val="00DE7F3C"/>
    <w:rsid w:val="00E13D04"/>
    <w:rsid w:val="00E166C5"/>
    <w:rsid w:val="00E43AF2"/>
    <w:rsid w:val="00E5276D"/>
    <w:rsid w:val="00E83945"/>
    <w:rsid w:val="00E86BA5"/>
    <w:rsid w:val="00E92A70"/>
    <w:rsid w:val="00E947EF"/>
    <w:rsid w:val="00EB273A"/>
    <w:rsid w:val="00EB71C5"/>
    <w:rsid w:val="00ED129A"/>
    <w:rsid w:val="00EE55F8"/>
    <w:rsid w:val="00EF0868"/>
    <w:rsid w:val="00EF1585"/>
    <w:rsid w:val="00F13184"/>
    <w:rsid w:val="00F21290"/>
    <w:rsid w:val="00F250A6"/>
    <w:rsid w:val="00F27149"/>
    <w:rsid w:val="00F30487"/>
    <w:rsid w:val="00F4682B"/>
    <w:rsid w:val="00F6551D"/>
    <w:rsid w:val="00F65F79"/>
    <w:rsid w:val="00FA0F99"/>
    <w:rsid w:val="00FA2B69"/>
    <w:rsid w:val="00FC7A9F"/>
    <w:rsid w:val="00FD4066"/>
    <w:rsid w:val="00FD6880"/>
    <w:rsid w:val="00FE4F46"/>
    <w:rsid w:val="00FE54CF"/>
    <w:rsid w:val="00FF09E9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7768E1"/>
  <w15:docId w15:val="{E38BA6F3-3331-4E81-B60D-9A0CBF51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067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7A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PStatement">
    <w:name w:val="P&amp;P Statement"/>
    <w:basedOn w:val="Normal"/>
    <w:pPr>
      <w:ind w:right="720"/>
    </w:pPr>
    <w:rPr>
      <w:rFonts w:ascii="Arial" w:hAnsi="Arial"/>
      <w:color w:val="000000"/>
      <w:sz w:val="20"/>
      <w:szCs w:val="20"/>
      <w:lang w:val="en-GB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olor w:val="000000"/>
      <w:sz w:val="1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A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67A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067A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TableText">
    <w:name w:val="Table Text"/>
    <w:basedOn w:val="Normal"/>
    <w:rsid w:val="00EF0868"/>
    <w:pPr>
      <w:spacing w:before="40" w:after="40"/>
    </w:pPr>
    <w:rPr>
      <w:rFonts w:ascii="Arial" w:hAnsi="Arial"/>
      <w:b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D117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1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170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1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170F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C55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91D9-05AC-4D91-8A61-34A9F229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Flint Energy Services Ltd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creator>Debbie Calvert</dc:creator>
  <cp:keywords>Policy</cp:keywords>
  <cp:lastModifiedBy>Fran Vanderwell</cp:lastModifiedBy>
  <cp:revision>2</cp:revision>
  <cp:lastPrinted>2018-08-15T19:37:00Z</cp:lastPrinted>
  <dcterms:created xsi:type="dcterms:W3CDTF">2024-11-08T19:57:00Z</dcterms:created>
  <dcterms:modified xsi:type="dcterms:W3CDTF">2024-11-08T19:57:00Z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Wright D u920325</vt:lpwstr>
  </property>
  <property fmtid="{D5CDD505-2E9C-101B-9397-08002B2CF9AE}" pid="3" name="Information_Classification">
    <vt:lpwstr>DOW CONFIDENTIAL - Do not share without permission</vt:lpwstr>
  </property>
  <property fmtid="{D5CDD505-2E9C-101B-9397-08002B2CF9AE}" pid="4" name="Record_Title_ID">
    <vt:lpwstr>72</vt:lpwstr>
  </property>
  <property fmtid="{D5CDD505-2E9C-101B-9397-08002B2CF9AE}" pid="5" name="Initial_Creation_Date">
    <vt:lpwstr>6/15/2007 11:03:11 AM</vt:lpwstr>
  </property>
  <property fmtid="{D5CDD505-2E9C-101B-9397-08002B2CF9AE}" pid="6" name="Retention_Period_Start_Date">
    <vt:lpwstr>6/15/2007</vt:lpwstr>
  </property>
  <property fmtid="{D5CDD505-2E9C-101B-9397-08002B2CF9AE}" pid="7" name="Last_Reviewed_Date">
    <vt:lpwstr/>
  </property>
  <property fmtid="{D5CDD505-2E9C-101B-9397-08002B2CF9AE}" pid="8" name="Retention_Review_Frequency">
    <vt:lpwstr/>
  </property>
  <property fmtid="{D5CDD505-2E9C-101B-9397-08002B2CF9AE}" pid="9" name="_AdHocReviewCycleID">
    <vt:i4>-1817726951</vt:i4>
  </property>
  <property fmtid="{D5CDD505-2E9C-101B-9397-08002B2CF9AE}" pid="10" name="_NewReviewCycle">
    <vt:lpwstr/>
  </property>
  <property fmtid="{D5CDD505-2E9C-101B-9397-08002B2CF9AE}" pid="11" name="_EmailSubject">
    <vt:lpwstr>NEEEEXT</vt:lpwstr>
  </property>
  <property fmtid="{D5CDD505-2E9C-101B-9397-08002B2CF9AE}" pid="12" name="_AuthorEmail">
    <vt:lpwstr>DGWRIGHT@dow.com</vt:lpwstr>
  </property>
  <property fmtid="{D5CDD505-2E9C-101B-9397-08002B2CF9AE}" pid="13" name="_AuthorEmailDisplayName">
    <vt:lpwstr>Wright, Dave (DG)</vt:lpwstr>
  </property>
  <property fmtid="{D5CDD505-2E9C-101B-9397-08002B2CF9AE}" pid="14" name="_ReviewingToolsShownOnce">
    <vt:lpwstr/>
  </property>
</Properties>
</file>