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CF20" w14:textId="77777777" w:rsidR="00035665" w:rsidRPr="005856ED" w:rsidRDefault="00035665" w:rsidP="00035665">
      <w:pPr>
        <w:jc w:val="center"/>
        <w:rPr>
          <w:b/>
          <w:sz w:val="32"/>
        </w:rPr>
      </w:pPr>
      <w:r w:rsidRPr="005856ED">
        <w:rPr>
          <w:b/>
          <w:sz w:val="32"/>
        </w:rPr>
        <w:t xml:space="preserve">Grande Cache Curling Club </w:t>
      </w:r>
    </w:p>
    <w:p w14:paraId="538CCAD4" w14:textId="77777777" w:rsidR="00035665" w:rsidRDefault="00035665" w:rsidP="00035665">
      <w:pPr>
        <w:jc w:val="center"/>
        <w:rPr>
          <w:b/>
          <w:sz w:val="32"/>
        </w:rPr>
      </w:pPr>
      <w:r w:rsidRPr="005856ED">
        <w:rPr>
          <w:b/>
          <w:sz w:val="32"/>
        </w:rPr>
        <w:t>Spare</w:t>
      </w:r>
      <w:r>
        <w:rPr>
          <w:b/>
          <w:sz w:val="32"/>
        </w:rPr>
        <w:t xml:space="preserve"> Player</w:t>
      </w:r>
      <w:r w:rsidRPr="005856ED">
        <w:rPr>
          <w:b/>
          <w:sz w:val="32"/>
        </w:rPr>
        <w:t xml:space="preserve"> </w:t>
      </w:r>
      <w:r>
        <w:rPr>
          <w:b/>
          <w:sz w:val="32"/>
        </w:rPr>
        <w:t>Policy</w:t>
      </w:r>
    </w:p>
    <w:p w14:paraId="58F41535" w14:textId="54ED530F" w:rsidR="00035665" w:rsidRDefault="00035665" w:rsidP="00304232">
      <w:pPr>
        <w:jc w:val="both"/>
      </w:pPr>
      <w:r>
        <w:t>For the 201</w:t>
      </w:r>
      <w:r w:rsidR="00304232">
        <w:t>9-20</w:t>
      </w:r>
      <w:r>
        <w:t xml:space="preserve"> curling season the Grande Cache Curling Club (the club) Spare Player Policy will be as follows. </w:t>
      </w:r>
      <w:r w:rsidR="00304232" w:rsidRPr="00304232">
        <w:rPr>
          <w:b/>
          <w:bCs/>
        </w:rPr>
        <w:t>All spares MUST be a valid member of the club.</w:t>
      </w:r>
      <w:r w:rsidR="00304232">
        <w:t xml:space="preserve"> To be a valid member, an individual must pay for a membership (please see below). This is to ensure that all players on the ice are insured. </w:t>
      </w:r>
    </w:p>
    <w:p w14:paraId="7739BB18" w14:textId="50CECB2B" w:rsidR="00304232" w:rsidRDefault="00304232" w:rsidP="00304232">
      <w:pPr>
        <w:jc w:val="both"/>
      </w:pPr>
      <w:r>
        <w:t>Members do not need to be registered on a team to spare in the club.</w:t>
      </w:r>
    </w:p>
    <w:p w14:paraId="279D354F" w14:textId="5DEFCA7A" w:rsidR="00304232" w:rsidRDefault="00304232" w:rsidP="00304232">
      <w:pPr>
        <w:pStyle w:val="ListParagraph"/>
        <w:numPr>
          <w:ilvl w:val="0"/>
          <w:numId w:val="1"/>
        </w:numPr>
        <w:jc w:val="both"/>
      </w:pPr>
      <w:r>
        <w:t>Adult Membership 18+ $50.00 / season</w:t>
      </w:r>
    </w:p>
    <w:p w14:paraId="53378FB3" w14:textId="78A46910" w:rsidR="00304232" w:rsidRDefault="00304232" w:rsidP="00304232">
      <w:pPr>
        <w:pStyle w:val="ListParagraph"/>
        <w:numPr>
          <w:ilvl w:val="0"/>
          <w:numId w:val="1"/>
        </w:numPr>
        <w:jc w:val="both"/>
      </w:pPr>
      <w:r>
        <w:t>Senior Membership 60+ $25.00 / season</w:t>
      </w:r>
    </w:p>
    <w:p w14:paraId="565F93EE" w14:textId="2855072A" w:rsidR="00304232" w:rsidRDefault="00304232" w:rsidP="00304232">
      <w:pPr>
        <w:pStyle w:val="ListParagraph"/>
        <w:numPr>
          <w:ilvl w:val="0"/>
          <w:numId w:val="1"/>
        </w:numPr>
        <w:jc w:val="both"/>
      </w:pPr>
      <w:r>
        <w:t>Junior Membership 18 years or younger as of Dec 31 $25.00 / season</w:t>
      </w:r>
    </w:p>
    <w:p w14:paraId="6100A83A" w14:textId="77777777" w:rsidR="00304232" w:rsidRDefault="00304232" w:rsidP="00304232">
      <w:pPr>
        <w:jc w:val="both"/>
      </w:pPr>
      <w:bookmarkStart w:id="0" w:name="_GoBack"/>
      <w:bookmarkEnd w:id="0"/>
    </w:p>
    <w:p w14:paraId="2896F010" w14:textId="77777777" w:rsidR="00F93CE4" w:rsidRDefault="00F93CE4" w:rsidP="00304232">
      <w:pPr>
        <w:pStyle w:val="ListParagraph"/>
        <w:jc w:val="both"/>
      </w:pPr>
    </w:p>
    <w:sectPr w:rsidR="00F93CE4" w:rsidSect="006332F4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1B30" w14:textId="77777777" w:rsidR="00DB5725" w:rsidRDefault="00DB5725" w:rsidP="006332F4">
      <w:pPr>
        <w:spacing w:after="0" w:line="240" w:lineRule="auto"/>
      </w:pPr>
      <w:r>
        <w:separator/>
      </w:r>
    </w:p>
  </w:endnote>
  <w:endnote w:type="continuationSeparator" w:id="0">
    <w:p w14:paraId="2231F848" w14:textId="77777777" w:rsidR="00DB5725" w:rsidRDefault="00DB5725" w:rsidP="0063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143674"/>
      <w:docPartObj>
        <w:docPartGallery w:val="Page Numbers (Bottom of Page)"/>
        <w:docPartUnique/>
      </w:docPartObj>
    </w:sdtPr>
    <w:sdtEndPr/>
    <w:sdtContent>
      <w:sdt>
        <w:sdtPr>
          <w:id w:val="754716468"/>
          <w:docPartObj>
            <w:docPartGallery w:val="Page Numbers (Top of Page)"/>
            <w:docPartUnique/>
          </w:docPartObj>
        </w:sdtPr>
        <w:sdtEndPr/>
        <w:sdtContent>
          <w:p w14:paraId="78D3310D" w14:textId="77777777" w:rsidR="006332F4" w:rsidRDefault="006332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DA639" w14:textId="77777777" w:rsidR="006332F4" w:rsidRDefault="0063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8C25" w14:textId="77777777" w:rsidR="00DB5725" w:rsidRDefault="00DB5725" w:rsidP="006332F4">
      <w:pPr>
        <w:spacing w:after="0" w:line="240" w:lineRule="auto"/>
      </w:pPr>
      <w:r>
        <w:separator/>
      </w:r>
    </w:p>
  </w:footnote>
  <w:footnote w:type="continuationSeparator" w:id="0">
    <w:p w14:paraId="4BA2D45C" w14:textId="77777777" w:rsidR="00DB5725" w:rsidRDefault="00DB5725" w:rsidP="0063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E27"/>
    <w:multiLevelType w:val="hybridMultilevel"/>
    <w:tmpl w:val="AA24A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665"/>
    <w:rsid w:val="0000706A"/>
    <w:rsid w:val="00033813"/>
    <w:rsid w:val="00035665"/>
    <w:rsid w:val="002F055B"/>
    <w:rsid w:val="00304232"/>
    <w:rsid w:val="00360870"/>
    <w:rsid w:val="006332F4"/>
    <w:rsid w:val="006365B2"/>
    <w:rsid w:val="009F35DF"/>
    <w:rsid w:val="00A96B70"/>
    <w:rsid w:val="00B6526C"/>
    <w:rsid w:val="00DB5725"/>
    <w:rsid w:val="00F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8A70"/>
  <w15:docId w15:val="{66065F52-0651-4D89-B793-FFBC469E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6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65"/>
    <w:pPr>
      <w:ind w:left="720"/>
      <w:contextualSpacing/>
    </w:pPr>
  </w:style>
  <w:style w:type="table" w:styleId="TableGrid">
    <w:name w:val="Table Grid"/>
    <w:basedOn w:val="TableNormal"/>
    <w:uiPriority w:val="59"/>
    <w:rsid w:val="002F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F4"/>
  </w:style>
  <w:style w:type="paragraph" w:styleId="Footer">
    <w:name w:val="footer"/>
    <w:basedOn w:val="Normal"/>
    <w:link w:val="FooterChar"/>
    <w:uiPriority w:val="99"/>
    <w:unhideWhenUsed/>
    <w:rsid w:val="0063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BD363A-BFD8-4DE8-BD89-F894EFC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Leck</dc:creator>
  <cp:lastModifiedBy>Mel Hryniuk</cp:lastModifiedBy>
  <cp:revision>10</cp:revision>
  <dcterms:created xsi:type="dcterms:W3CDTF">2018-10-17T15:19:00Z</dcterms:created>
  <dcterms:modified xsi:type="dcterms:W3CDTF">2019-09-30T23:13:00Z</dcterms:modified>
</cp:coreProperties>
</file>