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GPLA Meeting Agenda</w:t>
      </w:r>
    </w:p>
    <w:p w:rsidR="00000000" w:rsidDel="00000000" w:rsidP="00000000" w:rsidRDefault="00000000" w:rsidRPr="00000000" w14:paraId="00000002">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March 18th, 2025</w:t>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6:00 pm at Maude Clifford</w:t>
      </w:r>
    </w:p>
    <w:p w:rsidR="00000000" w:rsidDel="00000000" w:rsidP="00000000" w:rsidRDefault="00000000" w:rsidRPr="00000000" w14:paraId="00000004">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Board Members</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 Murray Jones</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 Chris Miles</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 - Jessica Campbell</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Registrar - Christina Lieske</w:t>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Interim Secretary - Sarah Urquhart</w:t>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Directors - Sarah Urquhart, Jennifer Chenard, Megan Bolin, Justin Danderfer, and Tyler Pederson</w:t>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Call to Order: </w:t>
      </w:r>
      <w:r w:rsidDel="00000000" w:rsidR="00000000" w:rsidRPr="00000000">
        <w:rPr>
          <w:rFonts w:ascii="Times New Roman" w:cs="Times New Roman" w:eastAsia="Times New Roman" w:hAnsi="Times New Roman"/>
          <w:sz w:val="24"/>
          <w:szCs w:val="24"/>
          <w:rtl w:val="0"/>
        </w:rPr>
        <w:t xml:space="preserve">5:38 pm</w:t>
      </w: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Approval of Previous Minutes: </w:t>
      </w:r>
      <w:r w:rsidDel="00000000" w:rsidR="00000000" w:rsidRPr="00000000">
        <w:rPr>
          <w:rFonts w:ascii="Times New Roman" w:cs="Times New Roman" w:eastAsia="Times New Roman" w:hAnsi="Times New Roman"/>
          <w:sz w:val="24"/>
          <w:szCs w:val="24"/>
          <w:rtl w:val="0"/>
        </w:rPr>
        <w:t xml:space="preserve">Christina motions to approve the previous minutes.  Murray seconds.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Approval or Amendments of Agenda: </w:t>
      </w:r>
      <w:r w:rsidDel="00000000" w:rsidR="00000000" w:rsidRPr="00000000">
        <w:rPr>
          <w:rFonts w:ascii="Times New Roman" w:cs="Times New Roman" w:eastAsia="Times New Roman" w:hAnsi="Times New Roman"/>
          <w:sz w:val="24"/>
          <w:szCs w:val="24"/>
          <w:rtl w:val="0"/>
        </w:rPr>
        <w:t xml:space="preserve">Christina motions to approve the agenda.  Justin seconds.</w:t>
      </w: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President’s Report: </w:t>
      </w:r>
      <w:r w:rsidDel="00000000" w:rsidR="00000000" w:rsidRPr="00000000">
        <w:rPr>
          <w:rFonts w:ascii="Times New Roman" w:cs="Times New Roman" w:eastAsia="Times New Roman" w:hAnsi="Times New Roman"/>
          <w:sz w:val="24"/>
          <w:szCs w:val="24"/>
          <w:rtl w:val="0"/>
        </w:rPr>
        <w:t xml:space="preserve">ALA will be at several of the public schools for their literacy program with the Roughnecks  from April 22 to 25.  They want us to reach out to girls hockey teams to help promote female lacrosse as well for the summer games.  Coaches clinic email is out April 5-6.  Wembley got back to us and said we could start on the first, but we will keep it on the 7th and use the time to paint lines. Online portion of the coaches clinic can be done next weekend for level one.  Level two will be the same weekend.  No link yet for level two.  Fort St. John opened their registration, but they still aren’t responding to messages yet.  Chris will reach out to his contacts as well.</w:t>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Treasurer’s Report:</w:t>
      </w:r>
      <w:r w:rsidDel="00000000" w:rsidR="00000000" w:rsidRPr="00000000">
        <w:rPr>
          <w:rFonts w:ascii="Times New Roman" w:cs="Times New Roman" w:eastAsia="Times New Roman" w:hAnsi="Times New Roman"/>
          <w:sz w:val="24"/>
          <w:szCs w:val="24"/>
          <w:rtl w:val="0"/>
        </w:rPr>
        <w:t xml:space="preserve">  Just over $40k in the bank.  There are still some outstanding registration fees and emails are being sent to those parents.  We need to shut down registrations and be cut and dry on payments.  Red Deer and Calgary are paid for and Innaisville has deposits made.</w:t>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Registrar’s Report:  </w:t>
      </w:r>
      <w:r w:rsidDel="00000000" w:rsidR="00000000" w:rsidRPr="00000000">
        <w:rPr>
          <w:rFonts w:ascii="Times New Roman" w:cs="Times New Roman" w:eastAsia="Times New Roman" w:hAnsi="Times New Roman"/>
          <w:sz w:val="24"/>
          <w:szCs w:val="24"/>
          <w:rtl w:val="0"/>
        </w:rPr>
        <w:t xml:space="preserve">Registration numbers and tournaments update. U7 is at 7.  U9 is at 8. We can close all others and leave the little ones open to try to bring in more.  6 of the U7s are in their last year so they could move up.  And there are two U11s that want to play down.  We have several requesting to move down across all divisions.  We will also leave U11 registrations open as there is room with two teams.  U13 and up are already large teams so we want to stop registrations.   Cut now.  Considering who at U13 could move down to U11.  </w:t>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U11: </w:t>
      </w:r>
      <w:r w:rsidDel="00000000" w:rsidR="00000000" w:rsidRPr="00000000">
        <w:rPr>
          <w:rFonts w:ascii="Times New Roman" w:cs="Times New Roman" w:eastAsia="Times New Roman" w:hAnsi="Times New Roman"/>
          <w:sz w:val="24"/>
          <w:szCs w:val="24"/>
          <w:rtl w:val="0"/>
        </w:rPr>
        <w:t xml:space="preserve">Ongoing discussion about how to split teams to get ready for a vote.  Discussion of leaving it up to the coaches to split based on the kids we have registered and knowing the nature of what both teams will be.  The kids are a competitive bunch overall giving a good chance to allow for evenly split teams no matter what.</w:t>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Equipment:  </w:t>
      </w:r>
      <w:r w:rsidDel="00000000" w:rsidR="00000000" w:rsidRPr="00000000">
        <w:rPr>
          <w:rFonts w:ascii="Times New Roman" w:cs="Times New Roman" w:eastAsia="Times New Roman" w:hAnsi="Times New Roman"/>
          <w:sz w:val="24"/>
          <w:szCs w:val="24"/>
          <w:rtl w:val="0"/>
        </w:rPr>
        <w:t xml:space="preserve">Have a quote from Slash Sports for goalie gear. With two U11 teams we need legs and a helmet for the second team.  We need another chest for either U15 or a backup U13 if the team wants to dress a second goalie.  Rough quote given and discussion of what age to stop supplying goalie gear.</w:t>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on purchasing Shorts.</w:t>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store is open in spurts for bulk orders to boost sales and create urgency.</w:t>
      </w:r>
    </w:p>
    <w:p w:rsidR="00000000" w:rsidDel="00000000" w:rsidP="00000000" w:rsidRDefault="00000000" w:rsidRPr="00000000" w14:paraId="0000001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For the two U11 teams, we can use a set of old jerseys for one and the other can have the new ones.  There are plenty at that size and still enough to sell for that age group as well.  Or only use the new and give one team white and one team dark.  </w:t>
      </w:r>
      <w:r w:rsidDel="00000000" w:rsidR="00000000" w:rsidRPr="00000000">
        <w:rPr>
          <w:rtl w:val="0"/>
        </w:rPr>
      </w:r>
    </w:p>
    <w:p w:rsidR="00000000" w:rsidDel="00000000" w:rsidP="00000000" w:rsidRDefault="00000000" w:rsidRPr="00000000" w14:paraId="0000001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Coaches: </w:t>
      </w:r>
      <w:r w:rsidDel="00000000" w:rsidR="00000000" w:rsidRPr="00000000">
        <w:rPr>
          <w:rFonts w:ascii="Times New Roman" w:cs="Times New Roman" w:eastAsia="Times New Roman" w:hAnsi="Times New Roman"/>
          <w:sz w:val="24"/>
          <w:szCs w:val="24"/>
          <w:rtl w:val="0"/>
        </w:rPr>
        <w:t xml:space="preserve">Discussion of who we have for coaches and on what bench.</w:t>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Coaching clinic:  </w:t>
      </w:r>
      <w:r w:rsidDel="00000000" w:rsidR="00000000" w:rsidRPr="00000000">
        <w:rPr>
          <w:rFonts w:ascii="Times New Roman" w:cs="Times New Roman" w:eastAsia="Times New Roman" w:hAnsi="Times New Roman"/>
          <w:sz w:val="24"/>
          <w:szCs w:val="24"/>
          <w:rtl w:val="0"/>
        </w:rPr>
        <w:t xml:space="preserve">We’ve paid for the coaches to take it in the past.  We will continue to pay for coaches.</w:t>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Reffing clinic:  </w:t>
      </w:r>
      <w:r w:rsidDel="00000000" w:rsidR="00000000" w:rsidRPr="00000000">
        <w:rPr>
          <w:rFonts w:ascii="Times New Roman" w:cs="Times New Roman" w:eastAsia="Times New Roman" w:hAnsi="Times New Roman"/>
          <w:sz w:val="24"/>
          <w:szCs w:val="24"/>
          <w:rtl w:val="0"/>
        </w:rPr>
        <w:t xml:space="preserve"> Still haven’t heard back with information.</w:t>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Goalie clinic: </w:t>
      </w:r>
      <w:r w:rsidDel="00000000" w:rsidR="00000000" w:rsidRPr="00000000">
        <w:rPr>
          <w:rFonts w:ascii="Times New Roman" w:cs="Times New Roman" w:eastAsia="Times New Roman" w:hAnsi="Times New Roman"/>
          <w:sz w:val="24"/>
          <w:szCs w:val="24"/>
          <w:rtl w:val="0"/>
        </w:rPr>
        <w:t xml:space="preserve">How is registration for this going? Two goalies are currently signed up.  Three coaches.  20 plus shooters.</w:t>
      </w: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Savanna School Request:  </w:t>
      </w:r>
      <w:r w:rsidDel="00000000" w:rsidR="00000000" w:rsidRPr="00000000">
        <w:rPr>
          <w:rFonts w:ascii="Times New Roman" w:cs="Times New Roman" w:eastAsia="Times New Roman" w:hAnsi="Times New Roman"/>
          <w:sz w:val="24"/>
          <w:szCs w:val="24"/>
          <w:rtl w:val="0"/>
        </w:rPr>
        <w:t xml:space="preserve">Have not gotten in contact with Dawson.  We will postpone this for a later date.</w:t>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Mastro Fitness Request:  </w:t>
      </w:r>
      <w:r w:rsidDel="00000000" w:rsidR="00000000" w:rsidRPr="00000000">
        <w:rPr>
          <w:rFonts w:ascii="Times New Roman" w:cs="Times New Roman" w:eastAsia="Times New Roman" w:hAnsi="Times New Roman"/>
          <w:sz w:val="24"/>
          <w:szCs w:val="24"/>
          <w:rtl w:val="0"/>
        </w:rPr>
        <w:t xml:space="preserve">Will be up to the first week of practice for dryland training, but it is pricey.  This will be the coaches' choice.</w:t>
      </w:r>
    </w:p>
    <w:p w:rsidR="00000000" w:rsidDel="00000000" w:rsidP="00000000" w:rsidRDefault="00000000" w:rsidRPr="00000000" w14:paraId="000000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Fundraising Report:  </w:t>
      </w:r>
      <w:r w:rsidDel="00000000" w:rsidR="00000000" w:rsidRPr="00000000">
        <w:rPr>
          <w:rFonts w:ascii="Times New Roman" w:cs="Times New Roman" w:eastAsia="Times New Roman" w:hAnsi="Times New Roman"/>
          <w:sz w:val="24"/>
          <w:szCs w:val="24"/>
          <w:rtl w:val="0"/>
        </w:rPr>
        <w:t xml:space="preserve">Gift card Fundraiser.  We have $5k in prizes.  There will be two ticketed draws.  First is $3k in several cards.  Second is $2k for Costco.  Should be a $19k profit.  10 tickets at $10 each in each booklet.  Can also print more tickets if needed. The new store is open for a week to a time.  For pub night, the Legion has May 31st with availability for 160 people at $20 a plate.  That’s a tournament weekend.  Tractor Jacks is $30 per plate.  They have several dates to choose from.  Raffle for 50/50 starts April 7th and the  draw will be on Mother’s Day.  </w:t>
      </w:r>
    </w:p>
    <w:p w:rsidR="00000000" w:rsidDel="00000000" w:rsidP="00000000" w:rsidRDefault="00000000" w:rsidRPr="00000000" w14:paraId="0000002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Parent Meeting:  </w:t>
      </w:r>
      <w:r w:rsidDel="00000000" w:rsidR="00000000" w:rsidRPr="00000000">
        <w:rPr>
          <w:rFonts w:ascii="Times New Roman" w:cs="Times New Roman" w:eastAsia="Times New Roman" w:hAnsi="Times New Roman"/>
          <w:sz w:val="24"/>
          <w:szCs w:val="24"/>
          <w:rtl w:val="0"/>
        </w:rPr>
        <w:t xml:space="preserve">March 27th, 2025 at Maude Clifford</w:t>
      </w: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Roundtable:  </w:t>
      </w:r>
      <w:r w:rsidDel="00000000" w:rsidR="00000000" w:rsidRPr="00000000">
        <w:rPr>
          <w:rFonts w:ascii="Times New Roman" w:cs="Times New Roman" w:eastAsia="Times New Roman" w:hAnsi="Times New Roman"/>
          <w:sz w:val="24"/>
          <w:szCs w:val="24"/>
          <w:rtl w:val="0"/>
        </w:rPr>
        <w:t xml:space="preserve">Coaching at school.  Have some schools reaching out to run a program.  Will request to come at them in the fall as we are currently full for registrations and we don’t have time.</w:t>
      </w: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Next Meeting: </w:t>
      </w:r>
      <w:r w:rsidDel="00000000" w:rsidR="00000000" w:rsidRPr="00000000">
        <w:rPr>
          <w:rFonts w:ascii="Times New Roman" w:cs="Times New Roman" w:eastAsia="Times New Roman" w:hAnsi="Times New Roman"/>
          <w:sz w:val="24"/>
          <w:szCs w:val="24"/>
          <w:rtl w:val="0"/>
        </w:rPr>
        <w:t xml:space="preserve">TBD</w:t>
      </w:r>
      <w:r w:rsidDel="00000000" w:rsidR="00000000" w:rsidRPr="00000000">
        <w:rPr>
          <w:rtl w:val="0"/>
        </w:rPr>
      </w:r>
    </w:p>
    <w:p w:rsidR="00000000" w:rsidDel="00000000" w:rsidP="00000000" w:rsidRDefault="00000000" w:rsidRPr="00000000" w14:paraId="00000024">
      <w:pPr>
        <w:spacing w:line="360" w:lineRule="auto"/>
        <w:rPr/>
      </w:pPr>
      <w:r w:rsidDel="00000000" w:rsidR="00000000" w:rsidRPr="00000000">
        <w:rPr>
          <w:rFonts w:ascii="Times New Roman" w:cs="Times New Roman" w:eastAsia="Times New Roman" w:hAnsi="Times New Roman"/>
          <w:b w:val="1"/>
          <w:sz w:val="24"/>
          <w:szCs w:val="24"/>
          <w:rtl w:val="0"/>
        </w:rPr>
        <w:t xml:space="preserve">Adjournment: </w:t>
      </w:r>
      <w:r w:rsidDel="00000000" w:rsidR="00000000" w:rsidRPr="00000000">
        <w:rPr>
          <w:rFonts w:ascii="Times New Roman" w:cs="Times New Roman" w:eastAsia="Times New Roman" w:hAnsi="Times New Roman"/>
          <w:sz w:val="24"/>
          <w:szCs w:val="24"/>
          <w:rtl w:val="0"/>
        </w:rPr>
        <w:t xml:space="preserve">7:30 pm</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