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GPLA Meeting December 16th, 2025</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Maude Clifford 6:30 pm</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Jones</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Miles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Campbell</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Christine Boyd</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Lieske</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Urquhart</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Danderfer</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Pederson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Honing</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Call to order: </w:t>
      </w:r>
      <w:r w:rsidDel="00000000" w:rsidR="00000000" w:rsidRPr="00000000">
        <w:rPr>
          <w:rFonts w:ascii="Times New Roman" w:cs="Times New Roman" w:eastAsia="Times New Roman" w:hAnsi="Times New Roman"/>
          <w:sz w:val="24"/>
          <w:szCs w:val="24"/>
          <w:rtl w:val="0"/>
        </w:rPr>
        <w:t xml:space="preserve">6:35pm</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Attendees:</w:t>
      </w:r>
      <w:r w:rsidDel="00000000" w:rsidR="00000000" w:rsidRPr="00000000">
        <w:rPr>
          <w:rFonts w:ascii="Times New Roman" w:cs="Times New Roman" w:eastAsia="Times New Roman" w:hAnsi="Times New Roman"/>
          <w:sz w:val="24"/>
          <w:szCs w:val="24"/>
          <w:rtl w:val="0"/>
        </w:rPr>
        <w:t xml:space="preserve">  Murray, Justin, Jessica, Christina, Sarah, Tyler, Emily</w:t>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Approval of previous minutes: </w:t>
      </w: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Approval of Agenda:</w:t>
      </w:r>
      <w:r w:rsidDel="00000000" w:rsidR="00000000" w:rsidRPr="00000000">
        <w:rPr>
          <w:rFonts w:ascii="Times New Roman" w:cs="Times New Roman" w:eastAsia="Times New Roman" w:hAnsi="Times New Roman"/>
          <w:sz w:val="24"/>
          <w:szCs w:val="24"/>
          <w:rtl w:val="0"/>
        </w:rPr>
        <w:t xml:space="preserve"> Murray motions to approve the agenda.  Christina seconds.</w:t>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r w:rsidDel="00000000" w:rsidR="00000000" w:rsidRPr="00000000">
        <w:rPr>
          <w:rFonts w:ascii="Times New Roman" w:cs="Times New Roman" w:eastAsia="Times New Roman" w:hAnsi="Times New Roman"/>
          <w:sz w:val="24"/>
          <w:szCs w:val="24"/>
          <w:rtl w:val="0"/>
        </w:rPr>
        <w:t xml:space="preserve">Murray motions to vote in Emily Honing as the new fundraising director.  Tyler seconds.  Voted.  Unanimous and carried.</w:t>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Wembley Society Update: </w:t>
      </w:r>
      <w:r w:rsidDel="00000000" w:rsidR="00000000" w:rsidRPr="00000000">
        <w:rPr>
          <w:rFonts w:ascii="Times New Roman" w:cs="Times New Roman" w:eastAsia="Times New Roman" w:hAnsi="Times New Roman"/>
          <w:sz w:val="24"/>
          <w:szCs w:val="24"/>
          <w:rtl w:val="0"/>
        </w:rPr>
        <w:t xml:space="preserve">Justin attended their meeting.  Need to reply to an email with a wishlist of what we want for the season.  Justin brought up cleaning.  Floor cleaning is on us.  They don’t have a floor cleaner.  We asked for better brooms.  Asked about keeping the kitchen open Monday to Thursday while we’re occupying the space.  Their next meeting is January 12th. Add the hole in the middle of the floor to be filled.  The score clock is also in need of repair or replacement. </w:t>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Team Update: </w:t>
      </w:r>
      <w:r w:rsidDel="00000000" w:rsidR="00000000" w:rsidRPr="00000000">
        <w:rPr>
          <w:rFonts w:ascii="Times New Roman" w:cs="Times New Roman" w:eastAsia="Times New Roman" w:hAnsi="Times New Roman"/>
          <w:sz w:val="24"/>
          <w:szCs w:val="24"/>
          <w:rtl w:val="0"/>
        </w:rPr>
        <w:t xml:space="preserve">A new logo matching our current one was sponsored.  They need their own bank account.  Justin and one other parent or team manager should have signing authority.  </w:t>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Fees: </w:t>
      </w:r>
      <w:r w:rsidDel="00000000" w:rsidR="00000000" w:rsidRPr="00000000">
        <w:rPr>
          <w:rFonts w:ascii="Times New Roman" w:cs="Times New Roman" w:eastAsia="Times New Roman" w:hAnsi="Times New Roman"/>
          <w:sz w:val="24"/>
          <w:szCs w:val="24"/>
          <w:rtl w:val="0"/>
        </w:rPr>
        <w:t xml:space="preserve">U7 can get the school gym for $35 an hour.  U7 will also be going to Innisville tournament, so they will have to increase registration to $200.  U9 increase to $300.  U11 increase to $500 - could potentially have two teams.  U13 increase to $550.  U15 increase to $600 and U17 increase to $600.</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motions to increase fees to the above listed numbers.  Murray seconds.  Voted.  6 out of 7 and carried.</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motions for the raffle to be added to the registration.  Christina seconds.  Voted.  7 and carried.</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waitlisting teams rather than keeping open entirely.  We had this issue last year.  We will waitlist at 19 then reopen for a second team when registration reaches 24.</w:t>
      </w:r>
    </w:p>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Equipment:</w:t>
      </w:r>
      <w:r w:rsidDel="00000000" w:rsidR="00000000" w:rsidRPr="00000000">
        <w:rPr>
          <w:rFonts w:ascii="Times New Roman" w:cs="Times New Roman" w:eastAsia="Times New Roman" w:hAnsi="Times New Roman"/>
          <w:sz w:val="24"/>
          <w:szCs w:val="24"/>
          <w:rtl w:val="0"/>
        </w:rPr>
        <w:t xml:space="preserve"> Sarah has received quotes from Slash Sports for new goalie bags and for balls.  For 4 McKenney 40 inch bags and 1 Warrior 44 inch bag is $972.78.  These bags would be used for two U11, two U13, and one U15.  The McKenney bags are narrower but should have plenty of room for the smaller gear.  The Warrior is huge, but the U15 gear will fit very easily.  All bags have wheels.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Goalie bags tabled for the moment in hopes of a sponsor or a more cost effective option.</w:t>
        <w:br w:type="textWrapping"/>
        <w:t xml:space="preserve">Slash has a sale on balls for December.  For three cases of 120 white balls it will be $945 for a total of 360 balls.  Last year we spent $588 on 192 balls from United Cycle.  Asked for a quote on three cases, but doesn’t mean we can’t go with only two for 240 balls for $600.  With 192 balls, yellow and white, we still barely had any left at the end of the season.  Where did all the yellow balls go?</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motions for two cases. Tyler seconds.  Voted and carried.</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Roundtable: </w:t>
      </w:r>
      <w:r w:rsidDel="00000000" w:rsidR="00000000" w:rsidRPr="00000000">
        <w:rPr>
          <w:rFonts w:ascii="Times New Roman" w:cs="Times New Roman" w:eastAsia="Times New Roman" w:hAnsi="Times New Roman"/>
          <w:sz w:val="24"/>
          <w:szCs w:val="24"/>
          <w:rtl w:val="0"/>
        </w:rPr>
        <w:t xml:space="preserve"> If a team is going to fundraise for more than $5000, each team will have to set up their own bank account.</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sponsorship and how that works.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$20k last year, $18k actually for tournaments.  We expect that to go up due to CLA’s increase coming down.</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motions for a blanket allowance for any tournaments that come up between now and the next meeting to be paid and reimbursed as necessary.  Sarah seconds.  Voted and carried.</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meeting: </w:t>
      </w:r>
      <w:r w:rsidDel="00000000" w:rsidR="00000000" w:rsidRPr="00000000">
        <w:rPr>
          <w:rFonts w:ascii="Times New Roman" w:cs="Times New Roman" w:eastAsia="Times New Roman" w:hAnsi="Times New Roman"/>
          <w:sz w:val="24"/>
          <w:szCs w:val="24"/>
          <w:rtl w:val="0"/>
        </w:rPr>
        <w:t xml:space="preserve">January 28th at 6:30 pm at the Crosslink.</w:t>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Times New Roman" w:cs="Times New Roman" w:eastAsia="Times New Roman" w:hAnsi="Times New Roman"/>
          <w:b w:val="1"/>
          <w:bCs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8:43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