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Hinton Ringette Association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Meeting Agenda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Sep 2, 2025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Hinton, AB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Attendees: Amanda, Kate, Katie, Dewly, Robyn, Ngaio, Camille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Call meeting to order</w:t>
      </w:r>
      <w:r w:rsidDel="00000000" w:rsidR="00000000" w:rsidRPr="00000000">
        <w:rPr>
          <w:rtl w:val="0"/>
        </w:rPr>
        <w:t xml:space="preserve">: 6:09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Adoption of agenda</w:t>
      </w:r>
      <w:r w:rsidDel="00000000" w:rsidR="00000000" w:rsidRPr="00000000">
        <w:rPr>
          <w:rtl w:val="0"/>
        </w:rPr>
        <w:t xml:space="preserve">: Ngaio, seconded by Katie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Adoption of previous meeting minutes: </w:t>
      </w:r>
      <w:r w:rsidDel="00000000" w:rsidR="00000000" w:rsidRPr="00000000">
        <w:rPr>
          <w:rtl w:val="0"/>
        </w:rPr>
        <w:t xml:space="preserve">Under tournament correct Amanda’s name, change motion by Amber to Motion by Amanda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Updates from BGL: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U10S2 moving to full ice for second session.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New managers meeting will be held Oct 7th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Rule change season-all referees need to redo courses, available Sept 15th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Officials over 18 need vss check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Associations are allowed 1 blackout per season, teams 2 per season.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Open Team Ice: Remove Monday ice times for open team. Mentorship Monday to commence with Monday ice time.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Numbers Update: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Open-17 players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U14-14 players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U12-14 players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U10-8 players (with Hannah)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A/S 4 players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Discussion around players possibly moving down from U12 to make the U10 team more feasible for full ice in the second session.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Discussion around player movement, Teams will be officially formed after registration closes and UAA’s complete. Any movement will be decided afterwards.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Registration Fair: Amanda and Renee to attend, Amanda to make flyers to hand out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Free Skate Days: Camille to make a facebook post reminder. A couple coaches committed to attending each day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Active Start jerseys: Motion made by Kate to spend up to $700 on 20 A/S jerseys. Seconded Dewly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Updates &amp; round table: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President: Will add to Camille to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Vice-president: Will pass Tracy’s info to Kyle, will calc if we have enough time for camp and open tournament, will email players from come try ringette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Secretary: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Treasurer: 149 381.19 in account, jerseys are 50% paid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Registrar:</w:t>
        <w:br w:type="textWrapping"/>
        <w:t xml:space="preserve">Equipment Manager: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Coach Liaison: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Ref-in-Chief: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Ice Allocator: Would like brochure to hand out to families at registration fair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Fundraising Coordinator: Will make facebook posts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Tournament Coordinator: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Adjournment: 7:22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Sept 16 @ 6pm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