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BF6D" w14:textId="3A286568" w:rsidR="0024511C" w:rsidRDefault="0024511C" w:rsidP="001C0F30">
      <w:pPr>
        <w:rPr>
          <w:b/>
          <w:bCs/>
          <w:sz w:val="32"/>
          <w:szCs w:val="32"/>
          <w:u w:val="single"/>
        </w:rPr>
      </w:pPr>
      <w:r>
        <w:rPr>
          <w:b/>
          <w:bCs/>
          <w:noProof/>
          <w:sz w:val="32"/>
          <w:szCs w:val="32"/>
          <w:u w:val="single"/>
          <w:lang w:val="en-CA" w:eastAsia="en-CA"/>
        </w:rPr>
        <mc:AlternateContent>
          <mc:Choice Requires="wps">
            <w:drawing>
              <wp:anchor distT="0" distB="0" distL="114300" distR="114300" simplePos="0" relativeHeight="251659264" behindDoc="1" locked="0" layoutInCell="1" allowOverlap="1" wp14:anchorId="3740CB47" wp14:editId="3AC70AE4">
                <wp:simplePos x="0" y="0"/>
                <wp:positionH relativeFrom="column">
                  <wp:posOffset>-171450</wp:posOffset>
                </wp:positionH>
                <wp:positionV relativeFrom="page">
                  <wp:posOffset>485775</wp:posOffset>
                </wp:positionV>
                <wp:extent cx="6743700" cy="9086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43700" cy="9086850"/>
                        </a:xfrm>
                        <a:prstGeom prst="rect">
                          <a:avLst/>
                        </a:prstGeom>
                        <a:noFill/>
                        <a:ln w="190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F68AC" id="Rectangle 1" o:spid="_x0000_s1026" style="position:absolute;margin-left:-13.5pt;margin-top:38.25pt;width:531pt;height:715.5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" filled="f" strokecolor="#1f4d78 [1608]" strokeweight="1.5pt">
                <w10:wrap anchory="page"/>
              </v:rect>
            </w:pict>
          </mc:Fallback>
        </mc:AlternateContent>
      </w:r>
    </w:p>
    <w:p w14:paraId="35B5CFF9" w14:textId="0533489B" w:rsidR="00FA647F" w:rsidRPr="001C0F30" w:rsidRDefault="0031548E" w:rsidP="001C0F30">
      <w:pPr>
        <w:rPr>
          <w:b/>
          <w:bCs/>
          <w:sz w:val="32"/>
          <w:szCs w:val="32"/>
          <w:u w:val="single"/>
        </w:rPr>
      </w:pPr>
      <w:r>
        <w:rPr>
          <w:b/>
          <w:bCs/>
          <w:sz w:val="32"/>
          <w:szCs w:val="32"/>
          <w:u w:val="single"/>
        </w:rPr>
        <w:t>Kitscoty Arena</w:t>
      </w:r>
      <w:r w:rsidR="00FA647F" w:rsidRPr="001C0F30">
        <w:rPr>
          <w:b/>
          <w:bCs/>
          <w:sz w:val="32"/>
          <w:szCs w:val="32"/>
          <w:u w:val="single"/>
        </w:rPr>
        <w:t xml:space="preserve"> Ice Surface Guidelines:</w:t>
      </w:r>
    </w:p>
    <w:p w14:paraId="76142C4A" w14:textId="10666FB0" w:rsidR="00034F8D" w:rsidRPr="001C0F30" w:rsidRDefault="00FA647F" w:rsidP="001C0F30">
      <w:pPr>
        <w:pStyle w:val="ListParagraph"/>
        <w:numPr>
          <w:ilvl w:val="0"/>
          <w:numId w:val="3"/>
        </w:numPr>
        <w:rPr>
          <w:sz w:val="28"/>
          <w:szCs w:val="28"/>
        </w:rPr>
      </w:pPr>
      <w:r w:rsidRPr="001C0F30">
        <w:rPr>
          <w:sz w:val="28"/>
          <w:szCs w:val="28"/>
        </w:rPr>
        <w:t>Drop off is available in front of the main entrance. Dropping off participants is encouraged, rather than guardian accompaniment, wherever possible to minimize the number of people entering the arena at once.</w:t>
      </w:r>
      <w:r w:rsidR="00972443">
        <w:rPr>
          <w:sz w:val="28"/>
          <w:szCs w:val="28"/>
        </w:rPr>
        <w:t xml:space="preserve">  </w:t>
      </w:r>
    </w:p>
    <w:p w14:paraId="4D117F66" w14:textId="252C989C" w:rsidR="00FA647F" w:rsidRDefault="00FA647F" w:rsidP="001C0F30">
      <w:pPr>
        <w:pStyle w:val="ListParagraph"/>
        <w:numPr>
          <w:ilvl w:val="0"/>
          <w:numId w:val="3"/>
        </w:numPr>
        <w:rPr>
          <w:sz w:val="28"/>
          <w:szCs w:val="28"/>
        </w:rPr>
      </w:pPr>
      <w:r w:rsidRPr="001C0F30">
        <w:rPr>
          <w:sz w:val="28"/>
          <w:szCs w:val="28"/>
        </w:rPr>
        <w:t xml:space="preserve">All participants and guardians (when required for younger players) will be asked to enter and exit the facility individually. Groups are only permitted if they are made up of individuals who live together. </w:t>
      </w:r>
    </w:p>
    <w:p w14:paraId="44D76703" w14:textId="72258D4A" w:rsidR="00972443" w:rsidRPr="001C0F30" w:rsidRDefault="00972443" w:rsidP="001C0F30">
      <w:pPr>
        <w:pStyle w:val="ListParagraph"/>
        <w:numPr>
          <w:ilvl w:val="0"/>
          <w:numId w:val="3"/>
        </w:numPr>
        <w:rPr>
          <w:sz w:val="28"/>
          <w:szCs w:val="28"/>
        </w:rPr>
      </w:pPr>
      <w:r>
        <w:rPr>
          <w:sz w:val="28"/>
          <w:szCs w:val="28"/>
        </w:rPr>
        <w:t>Whenever possible spectators are encouraged to use the south lobby door to exit the building.</w:t>
      </w:r>
    </w:p>
    <w:p w14:paraId="0FEDE1B8" w14:textId="1139B478" w:rsidR="00FA647F" w:rsidRPr="0089509D" w:rsidRDefault="00FA647F" w:rsidP="0089509D">
      <w:pPr>
        <w:pStyle w:val="ListParagraph"/>
        <w:numPr>
          <w:ilvl w:val="0"/>
          <w:numId w:val="3"/>
        </w:numPr>
        <w:rPr>
          <w:sz w:val="28"/>
          <w:szCs w:val="28"/>
        </w:rPr>
      </w:pPr>
      <w:r w:rsidRPr="001C0F30">
        <w:rPr>
          <w:sz w:val="28"/>
          <w:szCs w:val="28"/>
        </w:rPr>
        <w:t>Participants and spectators are as</w:t>
      </w:r>
      <w:r w:rsidR="0031548E">
        <w:rPr>
          <w:sz w:val="28"/>
          <w:szCs w:val="28"/>
        </w:rPr>
        <w:t>ked to arrive no earlier than 30</w:t>
      </w:r>
      <w:r w:rsidRPr="001C0F30">
        <w:rPr>
          <w:sz w:val="28"/>
          <w:szCs w:val="28"/>
        </w:rPr>
        <w:t xml:space="preserve"> minutes prior to scheduled ice session and to vacate the building w</w:t>
      </w:r>
      <w:r w:rsidR="00972443">
        <w:rPr>
          <w:sz w:val="28"/>
          <w:szCs w:val="28"/>
        </w:rPr>
        <w:t>ithin 3</w:t>
      </w:r>
      <w:r w:rsidR="0031548E">
        <w:rPr>
          <w:sz w:val="28"/>
          <w:szCs w:val="28"/>
        </w:rPr>
        <w:t>0</w:t>
      </w:r>
      <w:r w:rsidRPr="001C0F30">
        <w:rPr>
          <w:sz w:val="28"/>
          <w:szCs w:val="28"/>
        </w:rPr>
        <w:t xml:space="preserve"> minutes of finishing on ice portion of development.</w:t>
      </w:r>
    </w:p>
    <w:p w14:paraId="72D054A8" w14:textId="5E9F61DD" w:rsidR="00FA647F" w:rsidRPr="001C0F30" w:rsidRDefault="00FA647F" w:rsidP="001C0F30">
      <w:pPr>
        <w:pStyle w:val="ListParagraph"/>
        <w:numPr>
          <w:ilvl w:val="0"/>
          <w:numId w:val="3"/>
        </w:numPr>
        <w:rPr>
          <w:sz w:val="28"/>
          <w:szCs w:val="28"/>
        </w:rPr>
      </w:pPr>
      <w:r w:rsidRPr="001C0F30">
        <w:rPr>
          <w:sz w:val="28"/>
          <w:szCs w:val="28"/>
        </w:rPr>
        <w:t xml:space="preserve">All participants and guardians are asked to use supplied hand sanitizer of a minimum 60% alcohol upon entering and exiting the facility. </w:t>
      </w:r>
    </w:p>
    <w:p w14:paraId="30CF23EA" w14:textId="77777777" w:rsidR="0089509D" w:rsidRDefault="00FA647F" w:rsidP="001C0F30">
      <w:pPr>
        <w:pStyle w:val="ListParagraph"/>
        <w:numPr>
          <w:ilvl w:val="0"/>
          <w:numId w:val="3"/>
        </w:numPr>
        <w:rPr>
          <w:sz w:val="28"/>
          <w:szCs w:val="28"/>
        </w:rPr>
      </w:pPr>
      <w:r w:rsidRPr="001C0F30">
        <w:rPr>
          <w:sz w:val="28"/>
          <w:szCs w:val="28"/>
        </w:rPr>
        <w:t xml:space="preserve">Maximum occupancy for spectators is 100. </w:t>
      </w:r>
    </w:p>
    <w:p w14:paraId="645869C2" w14:textId="307B7B23" w:rsidR="00FA647F" w:rsidRPr="001C0F30" w:rsidRDefault="00972443" w:rsidP="001C0F30">
      <w:pPr>
        <w:pStyle w:val="ListParagraph"/>
        <w:numPr>
          <w:ilvl w:val="0"/>
          <w:numId w:val="3"/>
        </w:numPr>
        <w:rPr>
          <w:sz w:val="28"/>
          <w:szCs w:val="28"/>
        </w:rPr>
      </w:pPr>
      <w:r>
        <w:rPr>
          <w:sz w:val="28"/>
          <w:szCs w:val="28"/>
        </w:rPr>
        <w:t xml:space="preserve">The ice surface will have </w:t>
      </w:r>
      <w:r w:rsidR="0024511C">
        <w:rPr>
          <w:sz w:val="28"/>
          <w:szCs w:val="28"/>
        </w:rPr>
        <w:t xml:space="preserve">a </w:t>
      </w:r>
      <w:r w:rsidR="0089509D">
        <w:rPr>
          <w:sz w:val="28"/>
          <w:szCs w:val="28"/>
        </w:rPr>
        <w:t>50</w:t>
      </w:r>
      <w:r w:rsidR="0024511C" w:rsidRPr="001C0F30">
        <w:rPr>
          <w:sz w:val="28"/>
          <w:szCs w:val="28"/>
        </w:rPr>
        <w:t>-participant</w:t>
      </w:r>
      <w:r w:rsidR="00FA647F" w:rsidRPr="001C0F30">
        <w:rPr>
          <w:sz w:val="28"/>
          <w:szCs w:val="28"/>
        </w:rPr>
        <w:t xml:space="preserve"> maximum per on ice sess</w:t>
      </w:r>
      <w:r w:rsidR="0089509D">
        <w:rPr>
          <w:sz w:val="28"/>
          <w:szCs w:val="28"/>
        </w:rPr>
        <w:t xml:space="preserve">ion.  </w:t>
      </w:r>
      <w:r>
        <w:rPr>
          <w:sz w:val="28"/>
          <w:szCs w:val="28"/>
        </w:rPr>
        <w:t xml:space="preserve"> The 50 person maximum includes all players, coaches and officials.</w:t>
      </w:r>
    </w:p>
    <w:p w14:paraId="557EC489" w14:textId="58860FD9" w:rsidR="00FA647F" w:rsidRPr="001C0F30" w:rsidRDefault="00FA647F" w:rsidP="001C0F30">
      <w:pPr>
        <w:pStyle w:val="ListParagraph"/>
        <w:numPr>
          <w:ilvl w:val="0"/>
          <w:numId w:val="3"/>
        </w:numPr>
        <w:rPr>
          <w:sz w:val="28"/>
          <w:szCs w:val="28"/>
        </w:rPr>
      </w:pPr>
      <w:r w:rsidRPr="001C0F30">
        <w:rPr>
          <w:sz w:val="28"/>
          <w:szCs w:val="28"/>
        </w:rPr>
        <w:t>Facility will be equipped with proper signage as per Alberta Health Services guidelines in regards to hand sanitizing, social distancing, and cover for coughs and sneezes.</w:t>
      </w:r>
    </w:p>
    <w:p w14:paraId="3E1E06A5" w14:textId="2A09F6B0" w:rsidR="0024511C" w:rsidRPr="00972443" w:rsidRDefault="00FA647F" w:rsidP="00FA647F">
      <w:pPr>
        <w:pStyle w:val="ListParagraph"/>
        <w:numPr>
          <w:ilvl w:val="0"/>
          <w:numId w:val="3"/>
        </w:numPr>
        <w:rPr>
          <w:sz w:val="28"/>
          <w:szCs w:val="28"/>
        </w:rPr>
      </w:pPr>
      <w:r w:rsidRPr="001C0F30">
        <w:rPr>
          <w:sz w:val="28"/>
          <w:szCs w:val="28"/>
        </w:rPr>
        <w:t>Any person who exhibits symptoms of COVID-19, has travelled internationally in the 14 day prior to use, or has been in close contact with a case of COVID-19 must stay home.</w:t>
      </w:r>
    </w:p>
    <w:p w14:paraId="577AA4B3" w14:textId="5B49880A" w:rsidR="00FA647F" w:rsidRPr="00972443" w:rsidRDefault="0024511C" w:rsidP="00972443">
      <w:pPr>
        <w:rPr>
          <w:b/>
          <w:bCs/>
          <w:sz w:val="28"/>
          <w:szCs w:val="28"/>
          <w:u w:val="single"/>
        </w:rPr>
      </w:pPr>
      <w:r>
        <w:rPr>
          <w:b/>
          <w:bCs/>
          <w:noProof/>
          <w:sz w:val="32"/>
          <w:szCs w:val="32"/>
          <w:u w:val="single"/>
          <w:lang w:val="en-CA" w:eastAsia="en-CA"/>
        </w:rPr>
        <mc:AlternateContent>
          <mc:Choice Requires="wps">
            <w:drawing>
              <wp:anchor distT="0" distB="0" distL="114300" distR="114300" simplePos="0" relativeHeight="251661312" behindDoc="1" locked="0" layoutInCell="1" allowOverlap="1" wp14:anchorId="44D55B9E" wp14:editId="12D75EF9">
                <wp:simplePos x="0" y="0"/>
                <wp:positionH relativeFrom="column">
                  <wp:posOffset>-161925</wp:posOffset>
                </wp:positionH>
                <wp:positionV relativeFrom="page">
                  <wp:posOffset>504825</wp:posOffset>
                </wp:positionV>
                <wp:extent cx="6743700" cy="9086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43700" cy="9086850"/>
                        </a:xfrm>
                        <a:prstGeom prst="rect">
                          <a:avLst/>
                        </a:prstGeom>
                        <a:noFill/>
                        <a:ln w="190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58288" id="Rectangle 2" o:spid="_x0000_s1026" style="position:absolute;margin-left:-12.75pt;margin-top:39.75pt;width:531pt;height:715.5pt;z-index:-2516551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" filled="f" strokecolor="#1f4e79" strokeweight="1.5pt">
                <w10:wrap anchory="page"/>
              </v:rect>
            </w:pict>
          </mc:Fallback>
        </mc:AlternateContent>
      </w:r>
      <w:r w:rsidR="00FA647F" w:rsidRPr="001C0F30">
        <w:rPr>
          <w:b/>
          <w:bCs/>
          <w:sz w:val="32"/>
          <w:szCs w:val="32"/>
          <w:u w:val="single"/>
        </w:rPr>
        <w:t>Arena Use:</w:t>
      </w:r>
      <w:r w:rsidRPr="0024511C">
        <w:rPr>
          <w:b/>
          <w:bCs/>
          <w:noProof/>
          <w:sz w:val="32"/>
          <w:szCs w:val="32"/>
          <w:u w:val="single"/>
        </w:rPr>
        <w:t xml:space="preserve"> </w:t>
      </w:r>
    </w:p>
    <w:p w14:paraId="7D830FB5" w14:textId="54B490EC" w:rsidR="00FA647F" w:rsidRPr="0024511C" w:rsidRDefault="00B429BA" w:rsidP="0024511C">
      <w:pPr>
        <w:pStyle w:val="ListParagraph"/>
        <w:numPr>
          <w:ilvl w:val="0"/>
          <w:numId w:val="5"/>
        </w:numPr>
        <w:rPr>
          <w:sz w:val="28"/>
          <w:szCs w:val="28"/>
        </w:rPr>
      </w:pPr>
      <w:r>
        <w:rPr>
          <w:sz w:val="28"/>
          <w:szCs w:val="28"/>
        </w:rPr>
        <w:t>Groups will be designated a suitable amount of dressing rooms</w:t>
      </w:r>
      <w:r w:rsidR="00FA647F" w:rsidRPr="0024511C">
        <w:rPr>
          <w:sz w:val="28"/>
          <w:szCs w:val="28"/>
        </w:rPr>
        <w:t xml:space="preserve"> for proper physical distancing. This will allow participants to have a safe space to put on their helmet, gloves and skates prior to entering the ice surfa</w:t>
      </w:r>
      <w:r w:rsidR="00972443">
        <w:rPr>
          <w:sz w:val="28"/>
          <w:szCs w:val="28"/>
        </w:rPr>
        <w:t xml:space="preserve">ce. </w:t>
      </w:r>
    </w:p>
    <w:p w14:paraId="54C3EA82" w14:textId="14D093EA" w:rsidR="00FA647F" w:rsidRPr="0024511C" w:rsidRDefault="00FA647F" w:rsidP="0024511C">
      <w:pPr>
        <w:pStyle w:val="ListParagraph"/>
        <w:numPr>
          <w:ilvl w:val="0"/>
          <w:numId w:val="5"/>
        </w:numPr>
        <w:rPr>
          <w:sz w:val="28"/>
          <w:szCs w:val="28"/>
        </w:rPr>
      </w:pPr>
      <w:r w:rsidRPr="0024511C">
        <w:rPr>
          <w:sz w:val="28"/>
          <w:szCs w:val="28"/>
        </w:rPr>
        <w:t>Coaches will be asked to keep a safe distance from all participants.</w:t>
      </w:r>
    </w:p>
    <w:p w14:paraId="65363282" w14:textId="1730300C" w:rsidR="00FA647F" w:rsidRPr="0024511C" w:rsidRDefault="00A1754C" w:rsidP="0024511C">
      <w:pPr>
        <w:pStyle w:val="ListParagraph"/>
        <w:numPr>
          <w:ilvl w:val="0"/>
          <w:numId w:val="5"/>
        </w:numPr>
        <w:rPr>
          <w:sz w:val="28"/>
          <w:szCs w:val="28"/>
        </w:rPr>
      </w:pPr>
      <w:r w:rsidRPr="0024511C">
        <w:rPr>
          <w:sz w:val="28"/>
          <w:szCs w:val="28"/>
        </w:rPr>
        <w:t>Ice time</w:t>
      </w:r>
      <w:r w:rsidR="00FA647F" w:rsidRPr="0024511C">
        <w:rPr>
          <w:sz w:val="28"/>
          <w:szCs w:val="28"/>
        </w:rPr>
        <w:t xml:space="preserve"> will be conduct</w:t>
      </w:r>
      <w:r w:rsidR="00972443">
        <w:rPr>
          <w:sz w:val="28"/>
          <w:szCs w:val="28"/>
        </w:rPr>
        <w:t>ed in cohort groups of maximum 5</w:t>
      </w:r>
      <w:r w:rsidR="00FA647F" w:rsidRPr="0024511C">
        <w:rPr>
          <w:sz w:val="28"/>
          <w:szCs w:val="28"/>
        </w:rPr>
        <w:t>0 participants, and on/ off ice sessions will be conducted in a way, as much as possible, to ensure proper</w:t>
      </w:r>
      <w:r w:rsidRPr="0024511C">
        <w:rPr>
          <w:sz w:val="28"/>
          <w:szCs w:val="28"/>
        </w:rPr>
        <w:t xml:space="preserve"> </w:t>
      </w:r>
      <w:r w:rsidR="00FA647F" w:rsidRPr="0024511C">
        <w:rPr>
          <w:sz w:val="28"/>
          <w:szCs w:val="28"/>
        </w:rPr>
        <w:t>physical distancing is being maintained.</w:t>
      </w:r>
    </w:p>
    <w:p w14:paraId="502EC0C1" w14:textId="57DDB628" w:rsidR="00A1754C" w:rsidRPr="0024511C" w:rsidRDefault="00A1754C" w:rsidP="0024511C">
      <w:pPr>
        <w:pStyle w:val="ListParagraph"/>
        <w:numPr>
          <w:ilvl w:val="0"/>
          <w:numId w:val="5"/>
        </w:numPr>
        <w:rPr>
          <w:sz w:val="28"/>
          <w:szCs w:val="28"/>
        </w:rPr>
      </w:pPr>
      <w:r w:rsidRPr="0024511C">
        <w:rPr>
          <w:sz w:val="28"/>
          <w:szCs w:val="28"/>
        </w:rPr>
        <w:lastRenderedPageBreak/>
        <w:t xml:space="preserve">Each session will have a documented attendance of participants and coaches should it be required for health and safety purposes completed by the renter. </w:t>
      </w:r>
    </w:p>
    <w:p w14:paraId="3763B354" w14:textId="4466C431" w:rsidR="004E0CD8" w:rsidRDefault="004E0CD8" w:rsidP="00A1754C">
      <w:pPr>
        <w:rPr>
          <w:b/>
          <w:bCs/>
          <w:sz w:val="28"/>
          <w:szCs w:val="28"/>
          <w:u w:val="single"/>
        </w:rPr>
      </w:pPr>
    </w:p>
    <w:p w14:paraId="45DC84DF" w14:textId="2A7287BF" w:rsidR="00A1754C" w:rsidRPr="001C0F30" w:rsidRDefault="0024511C" w:rsidP="00A1754C">
      <w:pPr>
        <w:rPr>
          <w:b/>
          <w:bCs/>
          <w:sz w:val="32"/>
          <w:szCs w:val="32"/>
          <w:u w:val="single"/>
        </w:rPr>
      </w:pPr>
      <w:r>
        <w:rPr>
          <w:b/>
          <w:bCs/>
          <w:noProof/>
          <w:sz w:val="32"/>
          <w:szCs w:val="32"/>
          <w:u w:val="single"/>
          <w:lang w:val="en-CA" w:eastAsia="en-CA"/>
        </w:rPr>
        <mc:AlternateContent>
          <mc:Choice Requires="wps">
            <w:drawing>
              <wp:anchor distT="0" distB="0" distL="114300" distR="114300" simplePos="0" relativeHeight="251663360" behindDoc="1" locked="0" layoutInCell="1" allowOverlap="1" wp14:anchorId="66256D9E" wp14:editId="3C181237">
                <wp:simplePos x="0" y="0"/>
                <wp:positionH relativeFrom="column">
                  <wp:posOffset>-190500</wp:posOffset>
                </wp:positionH>
                <wp:positionV relativeFrom="page">
                  <wp:posOffset>533400</wp:posOffset>
                </wp:positionV>
                <wp:extent cx="6743700" cy="9086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43700" cy="9086850"/>
                        </a:xfrm>
                        <a:prstGeom prst="rect">
                          <a:avLst/>
                        </a:prstGeom>
                        <a:noFill/>
                        <a:ln w="190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00A1D" id="Rectangle 3" o:spid="_x0000_s1026" style="position:absolute;margin-left:-15pt;margin-top:42pt;width:531pt;height:715.5pt;z-index:-2516531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" filled="f" strokecolor="#1f4e79" strokeweight="1.5pt">
                <w10:wrap anchory="page"/>
              </v:rect>
            </w:pict>
          </mc:Fallback>
        </mc:AlternateContent>
      </w:r>
      <w:r w:rsidR="00A1754C" w:rsidRPr="001C0F30">
        <w:rPr>
          <w:b/>
          <w:bCs/>
          <w:sz w:val="32"/>
          <w:szCs w:val="32"/>
          <w:u w:val="single"/>
        </w:rPr>
        <w:t>Sanitizing:</w:t>
      </w:r>
      <w:r w:rsidRPr="0024511C">
        <w:rPr>
          <w:b/>
          <w:bCs/>
          <w:noProof/>
          <w:sz w:val="32"/>
          <w:szCs w:val="32"/>
          <w:u w:val="single"/>
        </w:rPr>
        <w:t xml:space="preserve"> </w:t>
      </w:r>
    </w:p>
    <w:p w14:paraId="3F58A06E" w14:textId="44056770" w:rsidR="00A1754C" w:rsidRPr="0024511C" w:rsidRDefault="00A1754C" w:rsidP="0024511C">
      <w:pPr>
        <w:pStyle w:val="ListParagraph"/>
        <w:numPr>
          <w:ilvl w:val="0"/>
          <w:numId w:val="7"/>
        </w:numPr>
        <w:rPr>
          <w:sz w:val="28"/>
          <w:szCs w:val="28"/>
        </w:rPr>
      </w:pPr>
      <w:r w:rsidRPr="0024511C">
        <w:rPr>
          <w:sz w:val="28"/>
          <w:szCs w:val="28"/>
        </w:rPr>
        <w:t>Lobby, spectating area and public washrooms will be sanitized periodically throughout each day, according to AHS guidelines the facility adheres to.</w:t>
      </w:r>
    </w:p>
    <w:p w14:paraId="2034F6A7" w14:textId="01697655" w:rsidR="00A1754C" w:rsidRPr="0024511C" w:rsidRDefault="00A1754C" w:rsidP="0024511C">
      <w:pPr>
        <w:pStyle w:val="ListParagraph"/>
        <w:numPr>
          <w:ilvl w:val="0"/>
          <w:numId w:val="7"/>
        </w:numPr>
        <w:rPr>
          <w:sz w:val="28"/>
          <w:szCs w:val="28"/>
        </w:rPr>
      </w:pPr>
      <w:r w:rsidRPr="0024511C">
        <w:rPr>
          <w:sz w:val="28"/>
          <w:szCs w:val="28"/>
        </w:rPr>
        <w:t>Dressing room hallway benches will be sanitized and wiped between each group in the allotted time frame and the entire area will be sprayed down completely at the end of each night.</w:t>
      </w:r>
    </w:p>
    <w:p w14:paraId="35ED1337" w14:textId="433E544E" w:rsidR="00A1754C" w:rsidRPr="004E0CD8" w:rsidRDefault="00A1754C" w:rsidP="00A1754C">
      <w:pPr>
        <w:rPr>
          <w:sz w:val="28"/>
          <w:szCs w:val="28"/>
        </w:rPr>
      </w:pPr>
    </w:p>
    <w:p w14:paraId="24C1439C" w14:textId="1619B603" w:rsidR="00A1754C" w:rsidRDefault="00A1754C" w:rsidP="00A1754C">
      <w:pPr>
        <w:jc w:val="center"/>
        <w:rPr>
          <w:sz w:val="28"/>
          <w:szCs w:val="28"/>
          <w:u w:val="single"/>
        </w:rPr>
      </w:pPr>
      <w:r w:rsidRPr="004E0CD8">
        <w:rPr>
          <w:sz w:val="28"/>
          <w:szCs w:val="28"/>
          <w:u w:val="single"/>
        </w:rPr>
        <w:t>Please note: this document is subject to change as the provincial and federal health and safety requirements are updated going forward.</w:t>
      </w:r>
    </w:p>
    <w:p w14:paraId="23AA157B" w14:textId="0F9CC80F" w:rsidR="006849C4" w:rsidRDefault="006849C4" w:rsidP="00A1754C">
      <w:pPr>
        <w:jc w:val="center"/>
        <w:rPr>
          <w:sz w:val="28"/>
          <w:szCs w:val="28"/>
          <w:u w:val="single"/>
        </w:rPr>
      </w:pPr>
    </w:p>
    <w:p w14:paraId="55849F02" w14:textId="4AF57DB5" w:rsidR="006849C4" w:rsidRPr="006849C4" w:rsidRDefault="006849C4" w:rsidP="006849C4">
      <w:pPr>
        <w:pStyle w:val="NoSpacing"/>
        <w:jc w:val="right"/>
        <w:rPr>
          <w:rFonts w:cstheme="minorHAnsi"/>
          <w:sz w:val="28"/>
          <w:szCs w:val="28"/>
        </w:rPr>
      </w:pPr>
      <w:r w:rsidRPr="006849C4">
        <w:rPr>
          <w:rFonts w:cstheme="minorHAnsi"/>
          <w:sz w:val="28"/>
          <w:szCs w:val="28"/>
        </w:rPr>
        <w:t xml:space="preserve">Thank You, </w:t>
      </w:r>
    </w:p>
    <w:p w14:paraId="54F49E2E" w14:textId="7AE52C4F" w:rsidR="006849C4" w:rsidRPr="006849C4" w:rsidRDefault="00972443" w:rsidP="006849C4">
      <w:pPr>
        <w:pStyle w:val="NoSpacing"/>
        <w:jc w:val="right"/>
        <w:rPr>
          <w:rFonts w:cstheme="minorHAnsi"/>
          <w:sz w:val="28"/>
          <w:szCs w:val="28"/>
        </w:rPr>
      </w:pPr>
      <w:r>
        <w:rPr>
          <w:rFonts w:cstheme="minorHAnsi"/>
          <w:sz w:val="28"/>
          <w:szCs w:val="28"/>
        </w:rPr>
        <w:t>Kitscoty Arena Board</w:t>
      </w:r>
    </w:p>
    <w:sectPr w:rsidR="006849C4" w:rsidRPr="006849C4" w:rsidSect="002451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25FB5"/>
    <w:multiLevelType w:val="hybridMultilevel"/>
    <w:tmpl w:val="31E447E4"/>
    <w:lvl w:ilvl="0" w:tplc="1BB40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15E6"/>
    <w:multiLevelType w:val="hybridMultilevel"/>
    <w:tmpl w:val="E2EAE174"/>
    <w:lvl w:ilvl="0" w:tplc="493043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56EEE"/>
    <w:multiLevelType w:val="hybridMultilevel"/>
    <w:tmpl w:val="7C622EE4"/>
    <w:lvl w:ilvl="0" w:tplc="473E7A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36113"/>
    <w:multiLevelType w:val="hybridMultilevel"/>
    <w:tmpl w:val="4EA806B2"/>
    <w:lvl w:ilvl="0" w:tplc="A53C6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41BB3"/>
    <w:multiLevelType w:val="hybridMultilevel"/>
    <w:tmpl w:val="9F46C920"/>
    <w:lvl w:ilvl="0" w:tplc="72AA66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E70C8"/>
    <w:multiLevelType w:val="hybridMultilevel"/>
    <w:tmpl w:val="DB4A34C8"/>
    <w:lvl w:ilvl="0" w:tplc="72AA66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2347E"/>
    <w:multiLevelType w:val="hybridMultilevel"/>
    <w:tmpl w:val="70A278B4"/>
    <w:lvl w:ilvl="0" w:tplc="0582C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71A21"/>
    <w:multiLevelType w:val="hybridMultilevel"/>
    <w:tmpl w:val="124AE6D2"/>
    <w:lvl w:ilvl="0" w:tplc="72AA66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7F"/>
    <w:rsid w:val="00034F8D"/>
    <w:rsid w:val="001C0F30"/>
    <w:rsid w:val="0024511C"/>
    <w:rsid w:val="0031548E"/>
    <w:rsid w:val="0035254D"/>
    <w:rsid w:val="004E0CD8"/>
    <w:rsid w:val="00617D89"/>
    <w:rsid w:val="006849C4"/>
    <w:rsid w:val="007E685B"/>
    <w:rsid w:val="008142D8"/>
    <w:rsid w:val="0089509D"/>
    <w:rsid w:val="00937624"/>
    <w:rsid w:val="00972443"/>
    <w:rsid w:val="00A1754C"/>
    <w:rsid w:val="00B429BA"/>
    <w:rsid w:val="00C67DA8"/>
    <w:rsid w:val="00D30409"/>
    <w:rsid w:val="00FA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1D91"/>
  <w15:chartTrackingRefBased/>
  <w15:docId w15:val="{C1F3D3D9-8C4C-4E56-82BF-41381DE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7F"/>
    <w:pPr>
      <w:ind w:left="720"/>
      <w:contextualSpacing/>
    </w:pPr>
  </w:style>
  <w:style w:type="paragraph" w:styleId="NoSpacing">
    <w:name w:val="No Spacing"/>
    <w:uiPriority w:val="1"/>
    <w:qFormat/>
    <w:rsid w:val="006849C4"/>
    <w:pPr>
      <w:spacing w:after="0" w:line="240" w:lineRule="auto"/>
    </w:pPr>
  </w:style>
  <w:style w:type="paragraph" w:styleId="BalloonText">
    <w:name w:val="Balloon Text"/>
    <w:basedOn w:val="Normal"/>
    <w:link w:val="BalloonTextChar"/>
    <w:uiPriority w:val="99"/>
    <w:semiHidden/>
    <w:unhideWhenUsed/>
    <w:rsid w:val="0081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Jaden Frissell</dc:creator>
  <cp:keywords/>
  <dc:description/>
  <cp:lastModifiedBy>Misty Fischer</cp:lastModifiedBy>
  <cp:revision>2</cp:revision>
  <cp:lastPrinted>2020-07-09T16:29:00Z</cp:lastPrinted>
  <dcterms:created xsi:type="dcterms:W3CDTF">2020-09-19T22:00:00Z</dcterms:created>
  <dcterms:modified xsi:type="dcterms:W3CDTF">2020-09-19T22:00:00Z</dcterms:modified>
</cp:coreProperties>
</file>