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83" w:rsidRDefault="00A15083" w:rsidP="00A1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lang w:val="en-CA"/>
        </w:rPr>
        <w:t>Lacoka</w:t>
      </w:r>
      <w:proofErr w:type="spellEnd"/>
      <w:r>
        <w:rPr>
          <w:rStyle w:val="normaltextrun"/>
          <w:rFonts w:ascii="Calibri" w:hAnsi="Calibri" w:cs="Calibri"/>
          <w:b/>
          <w:bCs/>
          <w:lang w:val="en-CA"/>
        </w:rPr>
        <w:t xml:space="preserve"> Lacrosse Association</w:t>
      </w:r>
      <w:r>
        <w:rPr>
          <w:rStyle w:val="eop"/>
          <w:rFonts w:ascii="Calibri" w:hAnsi="Calibri" w:cs="Calibri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Board of Directors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March 23, 2021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Zoom online meeting 7:00pm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Call to order</w:t>
      </w:r>
      <w:bookmarkStart w:id="0" w:name="_GoBack"/>
      <w:bookmarkEnd w:id="0"/>
      <w:r w:rsidR="008F6AB0"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 w:rsidR="008F6AB0">
        <w:rPr>
          <w:rStyle w:val="eop"/>
          <w:rFonts w:ascii="Calibri" w:hAnsi="Calibri" w:cs="Calibri"/>
          <w:sz w:val="22"/>
          <w:szCs w:val="22"/>
        </w:rPr>
        <w:t>7:03pm</w:t>
      </w:r>
      <w:r w:rsidR="003244E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Attendance</w:t>
      </w:r>
      <w:r>
        <w:rPr>
          <w:rStyle w:val="eop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Angela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Nygaard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, Cheryl Geldof, Kim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Keehn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Mandy Brown, Stacey Christensen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, Dani Williams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Approval of agenda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: 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Motion by Kim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Keehn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2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  <w:lang w:val="en-CA"/>
        </w:rPr>
        <w:t>nd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by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Stacey Christensen; ALL in Favour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Approval of minutes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Motion by Kim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Keehn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2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  <w:lang w:val="en-CA"/>
        </w:rPr>
        <w:t>nd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 by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Mandy </w:t>
      </w:r>
      <w:r w:rsidR="008F6A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Brown;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ALL in Favour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Business Arising from Minutes </w:t>
      </w:r>
      <w:r>
        <w:rPr>
          <w:rStyle w:val="eop"/>
          <w:rFonts w:ascii="Calibri" w:hAnsi="Calibri" w:cs="Calibri"/>
          <w:sz w:val="22"/>
          <w:szCs w:val="22"/>
        </w:rPr>
        <w:t>- none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Reports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President</w:t>
      </w:r>
      <w:r w:rsidR="008A3D5D"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 w:rsidR="008A3D5D">
        <w:rPr>
          <w:rStyle w:val="eop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 xml:space="preserve"> No CALL meeting, Vice President to take over CALL meeting going forward. ALA have completed their survey’s and </w:t>
      </w:r>
      <w:r w:rsidR="008A3D5D">
        <w:rPr>
          <w:rStyle w:val="eop"/>
          <w:rFonts w:ascii="Calibri" w:hAnsi="Calibri" w:cs="Calibri"/>
          <w:sz w:val="22"/>
          <w:szCs w:val="22"/>
        </w:rPr>
        <w:t>town hall</w:t>
      </w:r>
      <w:r>
        <w:rPr>
          <w:rStyle w:val="eop"/>
          <w:rFonts w:ascii="Calibri" w:hAnsi="Calibri" w:cs="Calibri"/>
          <w:sz w:val="22"/>
          <w:szCs w:val="22"/>
        </w:rPr>
        <w:t xml:space="preserve">, data has not been complied as of yet. Taber has started an association. Application to City of Lacombe for a grant has been submitted. Currently no spectators are allowed in facility. </w:t>
      </w:r>
      <w:r w:rsidR="008A3D5D">
        <w:rPr>
          <w:rStyle w:val="eop"/>
          <w:rFonts w:ascii="Calibri" w:hAnsi="Calibri" w:cs="Calibri"/>
          <w:sz w:val="22"/>
          <w:szCs w:val="22"/>
        </w:rPr>
        <w:t xml:space="preserve"> All teams required to use RAMP App. 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Vice President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 nothing to report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Secretary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- nothing to report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Treasurer 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– total cash on hand $58,000; $12,000 income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Registrar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Update on numbers</w:t>
      </w:r>
      <w:r>
        <w:rPr>
          <w:rStyle w:val="eop"/>
          <w:rFonts w:ascii="Calibri" w:hAnsi="Calibri" w:cs="Calibri"/>
          <w:sz w:val="22"/>
          <w:szCs w:val="22"/>
        </w:rPr>
        <w:t xml:space="preserve">; </w:t>
      </w:r>
      <w:r w:rsidR="008A3D5D">
        <w:rPr>
          <w:rStyle w:val="eop"/>
          <w:rFonts w:ascii="Calibri" w:hAnsi="Calibri" w:cs="Calibri"/>
          <w:sz w:val="22"/>
          <w:szCs w:val="22"/>
        </w:rPr>
        <w:t xml:space="preserve">6U/8U low in numbers therefore they are combined. All other age groups have 1 team. 12U/14U 16U all are full.  </w:t>
      </w:r>
    </w:p>
    <w:p w:rsidR="00A15083" w:rsidRDefault="00A15083" w:rsidP="00A15083">
      <w:pPr>
        <w:pStyle w:val="paragraph"/>
        <w:spacing w:before="0" w:beforeAutospacing="0" w:after="0" w:afterAutospacing="0"/>
        <w:ind w:left="135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Staff registrations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8A3D5D">
        <w:rPr>
          <w:rStyle w:val="eop"/>
          <w:rFonts w:ascii="Calibri" w:hAnsi="Calibri" w:cs="Calibri"/>
          <w:sz w:val="22"/>
          <w:szCs w:val="22"/>
        </w:rPr>
        <w:t>– waiting for some to be completed only have 10 thus far.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VP development 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 absent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 w:firstLine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Update on coaches signed up and placement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All teams have coaching staff in place as well as managers. Still need registrations for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coaches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managers to be completed. 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Female Director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 w:firstLine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Registration numbers, GELC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5D" w:rsidRDefault="008A3D5D" w:rsidP="008A3D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Sent email to registered females heard back from a portion. Low numbers at this time. Potential to play rec as well for some. 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Volunteer/fundraiser director</w:t>
      </w:r>
      <w:r w:rsidR="008A3D5D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- sold 200 tickets so far online, most are attached to a player. Each family will be responsible to sell tickets. 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Field director - vacant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5D" w:rsidRDefault="008A3D5D" w:rsidP="008A3D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Season begins first Tuesday of July. There is a potential for 1 team this year. 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Discipline - vacant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5D" w:rsidRDefault="008A3D5D" w:rsidP="008A3D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If concerns arise a committee will form at that time.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Equipment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135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First Aid kits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8A3D5D">
        <w:rPr>
          <w:rStyle w:val="eop"/>
          <w:rFonts w:ascii="Calibri" w:hAnsi="Calibri" w:cs="Calibri"/>
          <w:sz w:val="22"/>
          <w:szCs w:val="22"/>
        </w:rPr>
        <w:t xml:space="preserve">– require a kit per team. Treasurer confirms funding in place to support. </w:t>
      </w:r>
    </w:p>
    <w:p w:rsidR="00A15083" w:rsidRDefault="00A15083" w:rsidP="00A15083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Media/Website Director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– absent, looking for content</w:t>
      </w:r>
    </w:p>
    <w:p w:rsidR="00A15083" w:rsidRDefault="00A15083" w:rsidP="00A1508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Overage requests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8A3D5D">
        <w:rPr>
          <w:rStyle w:val="eop"/>
          <w:rFonts w:ascii="Calibri" w:hAnsi="Calibri" w:cs="Calibri"/>
          <w:sz w:val="22"/>
          <w:szCs w:val="22"/>
        </w:rPr>
        <w:t xml:space="preserve">– 3 requests at this time </w:t>
      </w:r>
    </w:p>
    <w:p w:rsidR="00D10221" w:rsidRPr="00D10221" w:rsidRDefault="008A3D5D" w:rsidP="008A3D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Josh Forester, Junior to Midget; Jarred Gish 14U late birthday; Isaac Helder 12U late birthday. </w:t>
      </w:r>
    </w:p>
    <w:p w:rsidR="008A3D5D" w:rsidRDefault="008A3D5D" w:rsidP="00D102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Motion by</w:t>
      </w:r>
      <w:r w:rsidRPr="008A3D5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Stacey Christensen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2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  <w:lang w:val="en-CA"/>
        </w:rPr>
        <w:t>nd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 by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Mandy Brown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; ALL in Favour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Underage request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244EC">
        <w:rPr>
          <w:rStyle w:val="eop"/>
          <w:rFonts w:ascii="Calibri" w:hAnsi="Calibri" w:cs="Calibri"/>
          <w:sz w:val="22"/>
          <w:szCs w:val="22"/>
        </w:rPr>
        <w:t>– 6U combining with 8U 2 with 2016 birth years</w:t>
      </w:r>
    </w:p>
    <w:p w:rsidR="00D10221" w:rsidRPr="00D10221" w:rsidRDefault="003244EC" w:rsidP="003244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Quinn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Whitecotton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and Braxton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Ruggles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:rsidR="003244EC" w:rsidRDefault="003244EC" w:rsidP="00D102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Motion by Kim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Keehn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2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  <w:lang w:val="en-CA"/>
        </w:rPr>
        <w:t>nd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 by Stacey Christensen; ALL in Favour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Teams/Groups declared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244EC">
        <w:rPr>
          <w:rStyle w:val="eop"/>
          <w:rFonts w:ascii="Calibri" w:hAnsi="Calibri" w:cs="Calibri"/>
          <w:sz w:val="22"/>
          <w:szCs w:val="22"/>
        </w:rPr>
        <w:t xml:space="preserve">– CALL has postponed declaring teams, they are waiting on AHS update on game play in restrictions. 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Practice Schedule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10221">
        <w:rPr>
          <w:rStyle w:val="eop"/>
          <w:rFonts w:ascii="Calibri" w:hAnsi="Calibri" w:cs="Calibri"/>
          <w:sz w:val="22"/>
          <w:szCs w:val="22"/>
        </w:rPr>
        <w:t>–</w:t>
      </w:r>
      <w:r w:rsidR="008F6AB0">
        <w:rPr>
          <w:rStyle w:val="eop"/>
          <w:rFonts w:ascii="Calibri" w:hAnsi="Calibri" w:cs="Calibri"/>
          <w:sz w:val="22"/>
          <w:szCs w:val="22"/>
        </w:rPr>
        <w:t xml:space="preserve"> First week has been loaded into RAMP. </w:t>
      </w:r>
      <w:r w:rsidR="00D10221">
        <w:rPr>
          <w:rStyle w:val="eop"/>
          <w:rFonts w:ascii="Calibri" w:hAnsi="Calibri" w:cs="Calibri"/>
          <w:sz w:val="22"/>
          <w:szCs w:val="22"/>
        </w:rPr>
        <w:t xml:space="preserve"> All teams except 6U/8U will have both floors in order to have socially distanced practices. 10U will have large floor on Monday’s while 6/8U have small. 10U will have both floors on Wednesday. </w:t>
      </w:r>
      <w:r w:rsidR="008F6AB0">
        <w:rPr>
          <w:rStyle w:val="eop"/>
          <w:rFonts w:ascii="Calibri" w:hAnsi="Calibri" w:cs="Calibri"/>
          <w:sz w:val="22"/>
          <w:szCs w:val="22"/>
        </w:rPr>
        <w:t xml:space="preserve">12U/14U/16U will all have two practices a week. </w:t>
      </w:r>
      <w:r w:rsidR="00D10221">
        <w:rPr>
          <w:rStyle w:val="eop"/>
          <w:rFonts w:ascii="Calibri" w:hAnsi="Calibri" w:cs="Calibri"/>
          <w:sz w:val="22"/>
          <w:szCs w:val="22"/>
        </w:rPr>
        <w:t xml:space="preserve">Coaches/Managers can assign players on RAMP to which floor and section they are practicing. 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Recreation Lacrosse Promotion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Apparel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10221">
        <w:rPr>
          <w:rStyle w:val="eop"/>
          <w:rFonts w:ascii="Calibri" w:hAnsi="Calibri" w:cs="Calibri"/>
          <w:sz w:val="22"/>
          <w:szCs w:val="22"/>
        </w:rPr>
        <w:t xml:space="preserve">– Vice President to assist with Apparel online orders. Waiting for mockups. 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Pictures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F6AB0">
        <w:rPr>
          <w:rStyle w:val="tabchar"/>
          <w:rFonts w:ascii="Calibri" w:hAnsi="Calibri" w:cs="Calibri"/>
          <w:sz w:val="22"/>
          <w:szCs w:val="22"/>
        </w:rPr>
        <w:t xml:space="preserve">– still looking for photographer. Vice President to assist with pictures this year.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Policies (vote in minor changes)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10221" w:rsidRPr="00D10221" w:rsidRDefault="00D10221" w:rsidP="00D102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Reduce number of required volunteer hours from 10 to 6 hours. </w:t>
      </w:r>
    </w:p>
    <w:p w:rsidR="00D10221" w:rsidRDefault="00D10221" w:rsidP="00D1022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Motion by Kim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Keehn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, 2</w:t>
      </w:r>
      <w:r>
        <w:rPr>
          <w:rStyle w:val="normaltextrun"/>
          <w:rFonts w:ascii="Calibri" w:hAnsi="Calibri" w:cs="Calibri"/>
          <w:color w:val="000000"/>
          <w:sz w:val="17"/>
          <w:szCs w:val="17"/>
          <w:shd w:val="clear" w:color="auto" w:fill="FFFFFF"/>
          <w:vertAlign w:val="superscript"/>
          <w:lang w:val="en-CA"/>
        </w:rPr>
        <w:t>nd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 by Stacey Christensen; ALL in Favour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Old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Adjournment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244EC">
        <w:rPr>
          <w:rStyle w:val="eop"/>
          <w:rFonts w:ascii="Calibri" w:hAnsi="Calibri" w:cs="Calibri"/>
          <w:sz w:val="22"/>
          <w:szCs w:val="22"/>
        </w:rPr>
        <w:t>8:13pm</w:t>
      </w:r>
      <w:proofErr w:type="gramEnd"/>
      <w:r w:rsidR="003244E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A15083" w:rsidRDefault="00A15083" w:rsidP="00A150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Next Meeting</w:t>
      </w:r>
      <w:r w:rsidR="00D10221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: TBD 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475AB" w:rsidRDefault="008F6AB0"/>
    <w:sectPr w:rsidR="0034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0D"/>
    <w:multiLevelType w:val="hybridMultilevel"/>
    <w:tmpl w:val="DDDCC0AE"/>
    <w:lvl w:ilvl="0" w:tplc="65001924">
      <w:numFmt w:val="bullet"/>
      <w:lvlText w:val="-"/>
      <w:lvlJc w:val="left"/>
      <w:pPr>
        <w:ind w:left="3150" w:hanging="360"/>
      </w:pPr>
      <w:rPr>
        <w:rFonts w:ascii="Calibri" w:eastAsia="Times New Roman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3"/>
    <w:rsid w:val="0022693A"/>
    <w:rsid w:val="003244EC"/>
    <w:rsid w:val="008A3D5D"/>
    <w:rsid w:val="008F6AB0"/>
    <w:rsid w:val="00A15083"/>
    <w:rsid w:val="00D10221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E86E"/>
  <w15:chartTrackingRefBased/>
  <w15:docId w15:val="{215AA320-BBED-4D55-856A-F31B1D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5083"/>
  </w:style>
  <w:style w:type="character" w:customStyle="1" w:styleId="eop">
    <w:name w:val="eop"/>
    <w:basedOn w:val="DefaultParagraphFont"/>
    <w:rsid w:val="00A15083"/>
  </w:style>
  <w:style w:type="character" w:customStyle="1" w:styleId="tabchar">
    <w:name w:val="tabchar"/>
    <w:basedOn w:val="DefaultParagraphFont"/>
    <w:rsid w:val="00A1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Williams</dc:creator>
  <cp:keywords/>
  <dc:description/>
  <cp:lastModifiedBy>Dani Williams</cp:lastModifiedBy>
  <cp:revision>2</cp:revision>
  <dcterms:created xsi:type="dcterms:W3CDTF">2021-03-26T15:39:00Z</dcterms:created>
  <dcterms:modified xsi:type="dcterms:W3CDTF">2021-03-26T16:14:00Z</dcterms:modified>
</cp:coreProperties>
</file>