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23325B1F" w:rsidR="001F6678" w:rsidRDefault="00867E50">
      <w:pPr>
        <w:rPr>
          <w:rFonts w:ascii="Calibri" w:eastAsia="Calibri" w:hAnsi="Calibri" w:cs="Calibri"/>
          <w:sz w:val="20"/>
          <w:szCs w:val="20"/>
        </w:rPr>
      </w:pPr>
      <w:r>
        <w:rPr>
          <w:rFonts w:ascii="Calibri" w:eastAsia="Calibri" w:hAnsi="Calibri" w:cs="Calibri"/>
          <w:sz w:val="20"/>
          <w:szCs w:val="20"/>
        </w:rPr>
        <w:t>Le</w:t>
      </w:r>
      <w:r w:rsidR="00491AEB">
        <w:rPr>
          <w:rFonts w:ascii="Calibri" w:eastAsia="Calibri" w:hAnsi="Calibri" w:cs="Calibri"/>
          <w:sz w:val="20"/>
          <w:szCs w:val="20"/>
        </w:rPr>
        <w:t>duc Ringette Association</w:t>
      </w:r>
      <w:r w:rsidR="00491AEB">
        <w:rPr>
          <w:rFonts w:ascii="Calibri" w:eastAsia="Calibri" w:hAnsi="Calibri" w:cs="Calibri"/>
          <w:sz w:val="20"/>
          <w:szCs w:val="20"/>
        </w:rPr>
        <w:br/>
      </w:r>
      <w:r>
        <w:rPr>
          <w:rFonts w:ascii="Calibri" w:eastAsia="Calibri" w:hAnsi="Calibri" w:cs="Calibri"/>
          <w:sz w:val="20"/>
          <w:szCs w:val="20"/>
        </w:rPr>
        <w:br/>
        <w:t>September 25, 2019 @ 7:00PM</w:t>
      </w:r>
    </w:p>
    <w:p w14:paraId="00000002" w14:textId="77777777" w:rsidR="001F6678" w:rsidRDefault="00867E50">
      <w:pPr>
        <w:rPr>
          <w:rFonts w:ascii="Calibri" w:eastAsia="Calibri" w:hAnsi="Calibri" w:cs="Calibri"/>
          <w:sz w:val="20"/>
          <w:szCs w:val="20"/>
        </w:rPr>
      </w:pPr>
      <w:r>
        <w:rPr>
          <w:rFonts w:ascii="Calibri" w:eastAsia="Calibri" w:hAnsi="Calibri" w:cs="Calibri"/>
          <w:sz w:val="20"/>
          <w:szCs w:val="20"/>
        </w:rPr>
        <w:t>Oil Kings Room, LRC</w:t>
      </w:r>
    </w:p>
    <w:p w14:paraId="00000003" w14:textId="3D775AC3" w:rsidR="001F6678" w:rsidRDefault="00867E50">
      <w:pPr>
        <w:rPr>
          <w:rFonts w:ascii="Calibri" w:eastAsia="Calibri" w:hAnsi="Calibri" w:cs="Calibri"/>
          <w:sz w:val="20"/>
          <w:szCs w:val="20"/>
        </w:rPr>
      </w:pPr>
      <w:r>
        <w:rPr>
          <w:rFonts w:ascii="Calibri" w:eastAsia="Calibri" w:hAnsi="Calibri" w:cs="Calibri"/>
          <w:sz w:val="20"/>
          <w:szCs w:val="20"/>
        </w:rPr>
        <w:t>Regrets: Shawna Paul</w:t>
      </w:r>
    </w:p>
    <w:p w14:paraId="00000004" w14:textId="0EDF94B1" w:rsidR="001F6678" w:rsidRDefault="00867E50">
      <w:pPr>
        <w:rPr>
          <w:rFonts w:ascii="Calibri" w:eastAsia="Calibri" w:hAnsi="Calibri" w:cs="Calibri"/>
          <w:b/>
          <w:sz w:val="20"/>
          <w:szCs w:val="20"/>
        </w:rPr>
      </w:pPr>
      <w:r>
        <w:rPr>
          <w:rFonts w:ascii="Calibri" w:eastAsia="Calibri" w:hAnsi="Calibri" w:cs="Calibri"/>
          <w:sz w:val="20"/>
          <w:szCs w:val="20"/>
        </w:rPr>
        <w:t>In Attendance:</w:t>
      </w:r>
      <w:r w:rsidR="00491AEB">
        <w:rPr>
          <w:rFonts w:ascii="Calibri" w:eastAsia="Calibri" w:hAnsi="Calibri" w:cs="Calibri"/>
          <w:sz w:val="20"/>
          <w:szCs w:val="20"/>
        </w:rPr>
        <w:t xml:space="preserve"> </w:t>
      </w:r>
      <w:r w:rsidR="00491AEB">
        <w:rPr>
          <w:rFonts w:ascii="Calibri" w:eastAsia="Calibri" w:hAnsi="Calibri" w:cs="Calibri"/>
          <w:b/>
          <w:sz w:val="20"/>
          <w:szCs w:val="20"/>
        </w:rPr>
        <w:t xml:space="preserve">Chelsea Cameron, Kari Baker, Kristine Gullickson, Natasha </w:t>
      </w:r>
      <w:proofErr w:type="spellStart"/>
      <w:r w:rsidR="00491AEB">
        <w:rPr>
          <w:rFonts w:ascii="Calibri" w:eastAsia="Calibri" w:hAnsi="Calibri" w:cs="Calibri"/>
          <w:b/>
          <w:sz w:val="20"/>
          <w:szCs w:val="20"/>
        </w:rPr>
        <w:t>Hancharuk</w:t>
      </w:r>
      <w:proofErr w:type="spellEnd"/>
      <w:r w:rsidR="00491AEB">
        <w:rPr>
          <w:rFonts w:ascii="Calibri" w:eastAsia="Calibri" w:hAnsi="Calibri" w:cs="Calibri"/>
          <w:b/>
          <w:sz w:val="20"/>
          <w:szCs w:val="20"/>
        </w:rPr>
        <w:t xml:space="preserve">, Jackie Jones, Kerri </w:t>
      </w:r>
      <w:proofErr w:type="spellStart"/>
      <w:r w:rsidR="00491AEB">
        <w:rPr>
          <w:rFonts w:ascii="Calibri" w:eastAsia="Calibri" w:hAnsi="Calibri" w:cs="Calibri"/>
          <w:b/>
          <w:sz w:val="20"/>
          <w:szCs w:val="20"/>
        </w:rPr>
        <w:t>Mckinnon</w:t>
      </w:r>
      <w:proofErr w:type="spellEnd"/>
      <w:r w:rsidR="00491AEB">
        <w:rPr>
          <w:rFonts w:ascii="Calibri" w:eastAsia="Calibri" w:hAnsi="Calibri" w:cs="Calibri"/>
          <w:b/>
          <w:sz w:val="20"/>
          <w:szCs w:val="20"/>
        </w:rPr>
        <w:t xml:space="preserve">, Pam Horn, Crystal </w:t>
      </w:r>
      <w:proofErr w:type="spellStart"/>
      <w:r w:rsidR="00491AEB">
        <w:rPr>
          <w:rFonts w:ascii="Calibri" w:eastAsia="Calibri" w:hAnsi="Calibri" w:cs="Calibri"/>
          <w:b/>
          <w:sz w:val="20"/>
          <w:szCs w:val="20"/>
        </w:rPr>
        <w:t>Kardelis</w:t>
      </w:r>
      <w:proofErr w:type="spellEnd"/>
      <w:r w:rsidR="00491AEB">
        <w:rPr>
          <w:rFonts w:ascii="Calibri" w:eastAsia="Calibri" w:hAnsi="Calibri" w:cs="Calibri"/>
          <w:b/>
          <w:sz w:val="20"/>
          <w:szCs w:val="20"/>
        </w:rPr>
        <w:t xml:space="preserve">, </w:t>
      </w:r>
      <w:proofErr w:type="spellStart"/>
      <w:r w:rsidR="00491AEB">
        <w:rPr>
          <w:rFonts w:ascii="Calibri" w:eastAsia="Calibri" w:hAnsi="Calibri" w:cs="Calibri"/>
          <w:b/>
          <w:sz w:val="20"/>
          <w:szCs w:val="20"/>
        </w:rPr>
        <w:t>Derrik</w:t>
      </w:r>
      <w:proofErr w:type="spellEnd"/>
      <w:r w:rsidR="00491AEB">
        <w:rPr>
          <w:rFonts w:ascii="Calibri" w:eastAsia="Calibri" w:hAnsi="Calibri" w:cs="Calibri"/>
          <w:b/>
          <w:sz w:val="20"/>
          <w:szCs w:val="20"/>
        </w:rPr>
        <w:t xml:space="preserve"> Howard, Dean Charpentier, Erin Black, </w:t>
      </w:r>
      <w:r w:rsidR="00D200D5">
        <w:rPr>
          <w:rFonts w:ascii="Calibri" w:eastAsia="Calibri" w:hAnsi="Calibri" w:cs="Calibri"/>
          <w:b/>
          <w:sz w:val="20"/>
          <w:szCs w:val="20"/>
        </w:rPr>
        <w:t xml:space="preserve">Amy </w:t>
      </w:r>
      <w:proofErr w:type="spellStart"/>
      <w:r w:rsidR="00D200D5">
        <w:rPr>
          <w:rFonts w:ascii="Calibri" w:eastAsia="Calibri" w:hAnsi="Calibri" w:cs="Calibri"/>
          <w:b/>
          <w:sz w:val="20"/>
          <w:szCs w:val="20"/>
        </w:rPr>
        <w:t>Lackie</w:t>
      </w:r>
      <w:proofErr w:type="spellEnd"/>
      <w:r w:rsidR="00D200D5">
        <w:rPr>
          <w:rFonts w:ascii="Calibri" w:eastAsia="Calibri" w:hAnsi="Calibri" w:cs="Calibri"/>
          <w:b/>
          <w:sz w:val="20"/>
          <w:szCs w:val="20"/>
        </w:rPr>
        <w:t xml:space="preserve">, </w:t>
      </w:r>
      <w:r w:rsidR="00491AEB">
        <w:rPr>
          <w:rFonts w:ascii="Calibri" w:eastAsia="Calibri" w:hAnsi="Calibri" w:cs="Calibri"/>
          <w:b/>
          <w:sz w:val="20"/>
          <w:szCs w:val="20"/>
        </w:rPr>
        <w:t xml:space="preserve">Brenda </w:t>
      </w:r>
      <w:proofErr w:type="spellStart"/>
      <w:r w:rsidR="00491AEB">
        <w:rPr>
          <w:rFonts w:ascii="Calibri" w:eastAsia="Calibri" w:hAnsi="Calibri" w:cs="Calibri"/>
          <w:b/>
          <w:sz w:val="20"/>
          <w:szCs w:val="20"/>
        </w:rPr>
        <w:t>Goddu</w:t>
      </w:r>
      <w:proofErr w:type="spellEnd"/>
    </w:p>
    <w:p w14:paraId="09CC5913" w14:textId="77777777" w:rsidR="00491AEB" w:rsidRDefault="00491AEB">
      <w:pPr>
        <w:rPr>
          <w:rFonts w:ascii="Calibri" w:eastAsia="Calibri" w:hAnsi="Calibri" w:cs="Calibri"/>
          <w:sz w:val="20"/>
          <w:szCs w:val="20"/>
        </w:rPr>
      </w:pPr>
    </w:p>
    <w:p w14:paraId="00000005" w14:textId="7F81E02D" w:rsidR="001F6678" w:rsidRDefault="00867E50">
      <w:pPr>
        <w:numPr>
          <w:ilvl w:val="0"/>
          <w:numId w:val="10"/>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Call to Order </w:t>
      </w:r>
      <w:r w:rsidR="00491AEB">
        <w:rPr>
          <w:rFonts w:ascii="Calibri" w:eastAsia="Calibri" w:hAnsi="Calibri" w:cs="Calibri"/>
          <w:b/>
          <w:color w:val="000000"/>
          <w:sz w:val="20"/>
          <w:szCs w:val="20"/>
        </w:rPr>
        <w:t>7:05pm</w:t>
      </w:r>
    </w:p>
    <w:p w14:paraId="00000006" w14:textId="3D46E54B" w:rsidR="001F6678" w:rsidRPr="00CC5373" w:rsidRDefault="00867E50">
      <w:pPr>
        <w:numPr>
          <w:ilvl w:val="0"/>
          <w:numId w:val="10"/>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Additions to Agenda</w:t>
      </w:r>
      <w:r w:rsidR="00491AEB">
        <w:rPr>
          <w:rFonts w:ascii="Calibri" w:eastAsia="Calibri" w:hAnsi="Calibri" w:cs="Calibri"/>
          <w:color w:val="000000"/>
          <w:sz w:val="20"/>
          <w:szCs w:val="20"/>
        </w:rPr>
        <w:t xml:space="preserve"> </w:t>
      </w:r>
    </w:p>
    <w:p w14:paraId="00000007" w14:textId="4C392CB6" w:rsidR="001F6678" w:rsidRDefault="00867E50">
      <w:pPr>
        <w:numPr>
          <w:ilvl w:val="0"/>
          <w:numId w:val="10"/>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Approval August Minutes</w:t>
      </w:r>
      <w:r w:rsidR="00491AEB">
        <w:rPr>
          <w:rFonts w:ascii="Calibri" w:eastAsia="Calibri" w:hAnsi="Calibri" w:cs="Calibri"/>
          <w:color w:val="000000"/>
          <w:sz w:val="20"/>
          <w:szCs w:val="20"/>
        </w:rPr>
        <w:t xml:space="preserve"> </w:t>
      </w:r>
      <w:r w:rsidR="00491AEB">
        <w:rPr>
          <w:rFonts w:ascii="Calibri" w:eastAsia="Calibri" w:hAnsi="Calibri" w:cs="Calibri"/>
          <w:b/>
          <w:color w:val="000000"/>
          <w:sz w:val="20"/>
          <w:szCs w:val="20"/>
        </w:rPr>
        <w:t>Crystal motions, Pam seconds, All in favor</w:t>
      </w:r>
    </w:p>
    <w:p w14:paraId="00000008" w14:textId="77777777" w:rsidR="001F6678" w:rsidRDefault="00867E50">
      <w:pPr>
        <w:numPr>
          <w:ilvl w:val="0"/>
          <w:numId w:val="10"/>
        </w:numPr>
        <w:rPr>
          <w:rFonts w:ascii="Calibri" w:eastAsia="Calibri" w:hAnsi="Calibri" w:cs="Calibri"/>
          <w:sz w:val="20"/>
          <w:szCs w:val="20"/>
        </w:rPr>
      </w:pPr>
      <w:r>
        <w:rPr>
          <w:rFonts w:ascii="Calibri" w:eastAsia="Calibri" w:hAnsi="Calibri" w:cs="Calibri"/>
          <w:sz w:val="20"/>
          <w:szCs w:val="20"/>
        </w:rPr>
        <w:t>Reports/Updates – Read prior to meeting:</w:t>
      </w:r>
    </w:p>
    <w:p w14:paraId="00000009" w14:textId="77777777" w:rsidR="001F6678" w:rsidRDefault="001F6678">
      <w:pPr>
        <w:ind w:left="1080"/>
        <w:rPr>
          <w:rFonts w:ascii="Calibri" w:eastAsia="Calibri" w:hAnsi="Calibri" w:cs="Calibri"/>
          <w:sz w:val="20"/>
          <w:szCs w:val="20"/>
        </w:rPr>
      </w:pPr>
    </w:p>
    <w:p w14:paraId="0000000A"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President's Report – Chelsea Cameron</w:t>
      </w:r>
    </w:p>
    <w:p w14:paraId="0000000B" w14:textId="77777777" w:rsidR="001F6678" w:rsidRDefault="001F6678">
      <w:pPr>
        <w:pBdr>
          <w:top w:val="nil"/>
          <w:left w:val="nil"/>
          <w:bottom w:val="nil"/>
          <w:right w:val="nil"/>
          <w:between w:val="nil"/>
        </w:pBdr>
        <w:ind w:left="1800" w:hanging="720"/>
        <w:rPr>
          <w:rFonts w:ascii="Calibri" w:eastAsia="Calibri" w:hAnsi="Calibri" w:cs="Calibri"/>
          <w:color w:val="000000"/>
          <w:sz w:val="20"/>
          <w:szCs w:val="20"/>
        </w:rPr>
      </w:pPr>
    </w:p>
    <w:p w14:paraId="0000000C"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Vice President – Kari Baker</w:t>
      </w:r>
    </w:p>
    <w:p w14:paraId="0000000D" w14:textId="77777777" w:rsidR="001F6678" w:rsidRDefault="00867E50">
      <w:pPr>
        <w:numPr>
          <w:ilvl w:val="0"/>
          <w:numId w:val="5"/>
        </w:numPr>
        <w:pBdr>
          <w:top w:val="nil"/>
          <w:left w:val="nil"/>
          <w:bottom w:val="nil"/>
          <w:right w:val="nil"/>
          <w:between w:val="nil"/>
        </w:pBdr>
        <w:rPr>
          <w:color w:val="000000"/>
          <w:sz w:val="20"/>
          <w:szCs w:val="20"/>
        </w:rPr>
      </w:pPr>
      <w:r>
        <w:rPr>
          <w:rFonts w:ascii="Calibri" w:eastAsia="Calibri" w:hAnsi="Calibri" w:cs="Calibri"/>
          <w:color w:val="000000"/>
          <w:sz w:val="20"/>
          <w:szCs w:val="20"/>
        </w:rPr>
        <w:t>Photos – October 4</w:t>
      </w:r>
      <w:r>
        <w:rPr>
          <w:rFonts w:ascii="Calibri" w:eastAsia="Calibri" w:hAnsi="Calibri" w:cs="Calibri"/>
          <w:color w:val="000000"/>
          <w:sz w:val="20"/>
          <w:szCs w:val="20"/>
          <w:vertAlign w:val="superscript"/>
        </w:rPr>
        <w:t>th</w:t>
      </w:r>
      <w:r>
        <w:rPr>
          <w:rFonts w:ascii="Calibri" w:eastAsia="Calibri" w:hAnsi="Calibri" w:cs="Calibri"/>
          <w:color w:val="000000"/>
          <w:sz w:val="20"/>
          <w:szCs w:val="20"/>
        </w:rPr>
        <w:t>. Need an ‘FYI’ sent out. Schedule to follow.</w:t>
      </w:r>
    </w:p>
    <w:p w14:paraId="0000000E" w14:textId="77777777" w:rsidR="001F6678" w:rsidRPr="00491AEB" w:rsidRDefault="00867E50">
      <w:pPr>
        <w:numPr>
          <w:ilvl w:val="0"/>
          <w:numId w:val="5"/>
        </w:numPr>
        <w:pBdr>
          <w:top w:val="nil"/>
          <w:left w:val="nil"/>
          <w:bottom w:val="nil"/>
          <w:right w:val="nil"/>
          <w:between w:val="nil"/>
        </w:pBdr>
        <w:rPr>
          <w:color w:val="000000"/>
          <w:sz w:val="20"/>
          <w:szCs w:val="20"/>
        </w:rPr>
      </w:pPr>
      <w:r>
        <w:rPr>
          <w:rFonts w:ascii="Calibri" w:eastAsia="Calibri" w:hAnsi="Calibri" w:cs="Calibri"/>
          <w:color w:val="000000"/>
          <w:sz w:val="20"/>
          <w:szCs w:val="20"/>
        </w:rPr>
        <w:t>Record checks need to be completed. All forms have been filled out and signed for coaching staff, will be handed out Thursday at Coach/Manager meeting.</w:t>
      </w:r>
    </w:p>
    <w:p w14:paraId="48751117" w14:textId="65D6E8E5" w:rsidR="00491AEB" w:rsidRPr="00491AEB" w:rsidRDefault="00491AEB">
      <w:pPr>
        <w:numPr>
          <w:ilvl w:val="0"/>
          <w:numId w:val="5"/>
        </w:numPr>
        <w:pBdr>
          <w:top w:val="nil"/>
          <w:left w:val="nil"/>
          <w:bottom w:val="nil"/>
          <w:right w:val="nil"/>
          <w:between w:val="nil"/>
        </w:pBdr>
        <w:rPr>
          <w:color w:val="000000"/>
          <w:sz w:val="20"/>
          <w:szCs w:val="20"/>
        </w:rPr>
      </w:pPr>
      <w:r>
        <w:rPr>
          <w:rFonts w:ascii="Calibri" w:eastAsia="Calibri" w:hAnsi="Calibri" w:cs="Calibri"/>
          <w:b/>
          <w:color w:val="000000"/>
          <w:sz w:val="20"/>
          <w:szCs w:val="20"/>
        </w:rPr>
        <w:t>Have all teams wear black bottoms (no ripped jeans) and must be wearing socks. Bring sticks and gloves.</w:t>
      </w:r>
    </w:p>
    <w:p w14:paraId="22CB21A8" w14:textId="11DE4F93" w:rsidR="00491AEB" w:rsidRDefault="00491AEB">
      <w:pPr>
        <w:numPr>
          <w:ilvl w:val="0"/>
          <w:numId w:val="5"/>
        </w:numPr>
        <w:pBdr>
          <w:top w:val="nil"/>
          <w:left w:val="nil"/>
          <w:bottom w:val="nil"/>
          <w:right w:val="nil"/>
          <w:between w:val="nil"/>
        </w:pBdr>
        <w:rPr>
          <w:color w:val="000000"/>
          <w:sz w:val="20"/>
          <w:szCs w:val="20"/>
        </w:rPr>
      </w:pPr>
      <w:r>
        <w:rPr>
          <w:rFonts w:ascii="Calibri" w:eastAsia="Calibri" w:hAnsi="Calibri" w:cs="Calibri"/>
          <w:b/>
          <w:color w:val="000000"/>
          <w:sz w:val="20"/>
          <w:szCs w:val="20"/>
        </w:rPr>
        <w:t>Will send an email to see if it’s possible to have a full association picture.</w:t>
      </w:r>
    </w:p>
    <w:p w14:paraId="0000000F" w14:textId="77777777" w:rsidR="001F6678" w:rsidRDefault="001F6678">
      <w:pPr>
        <w:ind w:left="1440"/>
        <w:rPr>
          <w:rFonts w:ascii="Calibri" w:eastAsia="Calibri" w:hAnsi="Calibri" w:cs="Calibri"/>
          <w:color w:val="000000"/>
          <w:sz w:val="20"/>
          <w:szCs w:val="20"/>
        </w:rPr>
      </w:pPr>
    </w:p>
    <w:p w14:paraId="00000010"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Treasurer's Report –Kristine Gullickson</w:t>
      </w:r>
    </w:p>
    <w:p w14:paraId="00000011" w14:textId="77777777" w:rsidR="001F6678" w:rsidRPr="0024465D"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Bank Balance as of September 23, 2019: $125325.62</w:t>
      </w:r>
    </w:p>
    <w:p w14:paraId="00000012" w14:textId="77777777" w:rsidR="001F6678" w:rsidRDefault="001F6678">
      <w:pPr>
        <w:pBdr>
          <w:top w:val="nil"/>
          <w:left w:val="nil"/>
          <w:bottom w:val="nil"/>
          <w:right w:val="nil"/>
          <w:between w:val="nil"/>
        </w:pBdr>
        <w:ind w:left="1800" w:hanging="720"/>
        <w:rPr>
          <w:rFonts w:ascii="Calibri" w:eastAsia="Calibri" w:hAnsi="Calibri" w:cs="Calibri"/>
          <w:color w:val="000000"/>
          <w:sz w:val="20"/>
          <w:szCs w:val="20"/>
        </w:rPr>
      </w:pPr>
    </w:p>
    <w:p w14:paraId="00000013"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 xml:space="preserve">Secretary – Natasha </w:t>
      </w:r>
      <w:proofErr w:type="spellStart"/>
      <w:r>
        <w:rPr>
          <w:rFonts w:ascii="Calibri" w:eastAsia="Calibri" w:hAnsi="Calibri" w:cs="Calibri"/>
          <w:color w:val="000000"/>
          <w:sz w:val="20"/>
          <w:szCs w:val="20"/>
        </w:rPr>
        <w:t>Hancharuk</w:t>
      </w:r>
      <w:proofErr w:type="spellEnd"/>
    </w:p>
    <w:p w14:paraId="00000014" w14:textId="77777777" w:rsidR="001F6678" w:rsidRDefault="001F6678">
      <w:pPr>
        <w:ind w:left="1440"/>
        <w:rPr>
          <w:rFonts w:ascii="Calibri" w:eastAsia="Calibri" w:hAnsi="Calibri" w:cs="Calibri"/>
          <w:color w:val="000000"/>
          <w:sz w:val="20"/>
          <w:szCs w:val="20"/>
        </w:rPr>
      </w:pPr>
    </w:p>
    <w:p w14:paraId="00000015"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Ice Allocator's Report – Shauna Paul</w:t>
      </w:r>
    </w:p>
    <w:p w14:paraId="00000016" w14:textId="77777777" w:rsidR="001F6678"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Most teams have full ice practice until Oct 11. 2-3 practices a week. </w:t>
      </w:r>
    </w:p>
    <w:p w14:paraId="00000017" w14:textId="77777777" w:rsidR="001F6678"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4:30 Alex slot will be rotated between all age groups.</w:t>
      </w:r>
    </w:p>
    <w:p w14:paraId="00000018" w14:textId="77777777" w:rsidR="001F6678"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Games start Oct 12 for U12-19. Schedule to be released ~Oct 2. Practices will be posted ASAP once the schedule is released.</w:t>
      </w:r>
    </w:p>
    <w:p w14:paraId="00000019" w14:textId="77777777" w:rsidR="001F6678"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RAB reached out to LRC to see if they could host 2020 RAB Cup, they were unable to accommodate. RAB has asked if possibly 2021 they would be interested. Waiting on response from Bernadette.</w:t>
      </w:r>
    </w:p>
    <w:p w14:paraId="0000001A" w14:textId="349894F8" w:rsidR="001F6678" w:rsidRPr="0024465D"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No Step 1 team so no bumpers or paint required. Have already requested to switch 2-hour Sat slot with someone at Alex for session 2 prior to teams being decided. Have not heard back from LRC</w:t>
      </w:r>
      <w:r w:rsidR="005E27AD">
        <w:rPr>
          <w:rFonts w:ascii="Calibri" w:eastAsia="Calibri" w:hAnsi="Calibri" w:cs="Calibri"/>
          <w:color w:val="000000"/>
          <w:sz w:val="20"/>
          <w:szCs w:val="20"/>
        </w:rPr>
        <w:t>.</w:t>
      </w:r>
    </w:p>
    <w:p w14:paraId="2C832613" w14:textId="62951E9C" w:rsidR="0024465D" w:rsidRDefault="0024465D">
      <w:pPr>
        <w:numPr>
          <w:ilvl w:val="0"/>
          <w:numId w:val="7"/>
        </w:numPr>
        <w:pBdr>
          <w:top w:val="nil"/>
          <w:left w:val="nil"/>
          <w:bottom w:val="nil"/>
          <w:right w:val="nil"/>
          <w:between w:val="nil"/>
        </w:pBdr>
        <w:rPr>
          <w:color w:val="000000"/>
          <w:sz w:val="20"/>
          <w:szCs w:val="20"/>
        </w:rPr>
      </w:pPr>
      <w:r>
        <w:rPr>
          <w:rFonts w:ascii="Calibri" w:eastAsia="Calibri" w:hAnsi="Calibri" w:cs="Calibri"/>
          <w:b/>
          <w:color w:val="000000"/>
          <w:sz w:val="20"/>
          <w:szCs w:val="20"/>
        </w:rPr>
        <w:t>Teams need to give as much notice as possible for rescheduled or cancelled games</w:t>
      </w:r>
    </w:p>
    <w:p w14:paraId="0000001B" w14:textId="77777777" w:rsidR="001F6678" w:rsidRDefault="001F6678">
      <w:pPr>
        <w:pBdr>
          <w:top w:val="nil"/>
          <w:left w:val="nil"/>
          <w:bottom w:val="nil"/>
          <w:right w:val="nil"/>
          <w:between w:val="nil"/>
        </w:pBdr>
        <w:ind w:left="1800" w:hanging="720"/>
        <w:rPr>
          <w:rFonts w:ascii="Calibri" w:eastAsia="Calibri" w:hAnsi="Calibri" w:cs="Calibri"/>
          <w:color w:val="000000"/>
          <w:sz w:val="20"/>
          <w:szCs w:val="20"/>
        </w:rPr>
      </w:pPr>
    </w:p>
    <w:p w14:paraId="0000001C"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Referee-In-Chief's Report – Vacant</w:t>
      </w:r>
    </w:p>
    <w:p w14:paraId="0000001D" w14:textId="4D825F4D" w:rsidR="001F6678"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Evaluation Games – U12. Propose $20/game for refs who worked those games.</w:t>
      </w:r>
      <w:r w:rsidR="005E27AD">
        <w:rPr>
          <w:rFonts w:ascii="Calibri" w:eastAsia="Calibri" w:hAnsi="Calibri" w:cs="Calibri"/>
          <w:color w:val="000000"/>
          <w:sz w:val="20"/>
          <w:szCs w:val="20"/>
        </w:rPr>
        <w:t xml:space="preserve"> </w:t>
      </w:r>
      <w:r w:rsidR="005E27AD">
        <w:rPr>
          <w:rFonts w:ascii="Calibri" w:eastAsia="Calibri" w:hAnsi="Calibri" w:cs="Calibri"/>
          <w:b/>
          <w:bCs/>
          <w:color w:val="000000"/>
          <w:sz w:val="20"/>
          <w:szCs w:val="20"/>
        </w:rPr>
        <w:t>Kerri motions to pay refs $25/game as per NARRA posted rates. Kari seconds, all in favor.</w:t>
      </w:r>
    </w:p>
    <w:p w14:paraId="0000001E" w14:textId="77777777" w:rsidR="001F6678"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Re: Exhibition Games - NARRA responsible for U14A and up. They are looking for AT LEAST 72 hours’ notice but would prefer one weeks’ notice. Costs will be added to associations monthly invoice. Will be the responsibility of the association to collect from the team.</w:t>
      </w:r>
    </w:p>
    <w:p w14:paraId="0000001F" w14:textId="77777777" w:rsidR="001F6678"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Re: Game Cancellations – Advise coaches to notify the Assignor as soon as they know the game needs to be rescheduled. Do not wait until a new date/time has been set to send this notification.</w:t>
      </w:r>
    </w:p>
    <w:p w14:paraId="00000020" w14:textId="77777777" w:rsidR="001F6678"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Re: Shot Clocks – Need to be maintained and in working order!</w:t>
      </w:r>
    </w:p>
    <w:p w14:paraId="00000021" w14:textId="77777777" w:rsidR="001F6678"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Re: Tournaments – RAB is looking to have a list of all possible refs to them ~3 weeks prior to the event, a game schedule with official assignments submitted for approval and a final copy </w:t>
      </w:r>
      <w:r>
        <w:rPr>
          <w:rFonts w:ascii="Calibri" w:eastAsia="Calibri" w:hAnsi="Calibri" w:cs="Calibri"/>
          <w:color w:val="000000"/>
          <w:sz w:val="20"/>
          <w:szCs w:val="20"/>
        </w:rPr>
        <w:lastRenderedPageBreak/>
        <w:t>of the game schedule (i.e. with officials who actually refed games) submitted after the tournament.</w:t>
      </w:r>
    </w:p>
    <w:p w14:paraId="00000022" w14:textId="77777777" w:rsidR="001F6678" w:rsidRPr="0024465D"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See attached meeting minutes for further points.</w:t>
      </w:r>
    </w:p>
    <w:p w14:paraId="00000023" w14:textId="77777777" w:rsidR="001F6678" w:rsidRDefault="001F6678">
      <w:pPr>
        <w:pBdr>
          <w:top w:val="nil"/>
          <w:left w:val="nil"/>
          <w:bottom w:val="nil"/>
          <w:right w:val="nil"/>
          <w:between w:val="nil"/>
        </w:pBdr>
        <w:ind w:left="1800" w:hanging="720"/>
        <w:rPr>
          <w:rFonts w:ascii="Calibri" w:eastAsia="Calibri" w:hAnsi="Calibri" w:cs="Calibri"/>
          <w:color w:val="000000"/>
          <w:sz w:val="20"/>
          <w:szCs w:val="20"/>
        </w:rPr>
      </w:pPr>
    </w:p>
    <w:p w14:paraId="00000024"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Equipment Manager's Report – Jackie Jones</w:t>
      </w:r>
    </w:p>
    <w:p w14:paraId="00000025" w14:textId="77777777" w:rsidR="001F6678" w:rsidRDefault="00867E50">
      <w:pPr>
        <w:numPr>
          <w:ilvl w:val="0"/>
          <w:numId w:val="13"/>
        </w:numPr>
        <w:pBdr>
          <w:top w:val="nil"/>
          <w:left w:val="nil"/>
          <w:bottom w:val="nil"/>
          <w:right w:val="nil"/>
          <w:between w:val="nil"/>
        </w:pBdr>
        <w:rPr>
          <w:color w:val="000000"/>
          <w:sz w:val="20"/>
          <w:szCs w:val="20"/>
        </w:rPr>
      </w:pPr>
      <w:r>
        <w:rPr>
          <w:rFonts w:ascii="Calibri" w:eastAsia="Calibri" w:hAnsi="Calibri" w:cs="Calibri"/>
          <w:color w:val="000000"/>
          <w:sz w:val="20"/>
          <w:szCs w:val="20"/>
        </w:rPr>
        <w:t>Replacement Goalie Equipment Bags needed.</w:t>
      </w:r>
    </w:p>
    <w:p w14:paraId="00000026" w14:textId="77777777" w:rsidR="001F6678" w:rsidRPr="0024465D" w:rsidRDefault="00867E50">
      <w:pPr>
        <w:numPr>
          <w:ilvl w:val="0"/>
          <w:numId w:val="13"/>
        </w:numPr>
        <w:pBdr>
          <w:top w:val="nil"/>
          <w:left w:val="nil"/>
          <w:bottom w:val="nil"/>
          <w:right w:val="nil"/>
          <w:between w:val="nil"/>
        </w:pBdr>
        <w:rPr>
          <w:color w:val="000000"/>
          <w:sz w:val="20"/>
          <w:szCs w:val="20"/>
        </w:rPr>
      </w:pPr>
      <w:r>
        <w:rPr>
          <w:rFonts w:ascii="Calibri" w:eastAsia="Calibri" w:hAnsi="Calibri" w:cs="Calibri"/>
          <w:color w:val="000000"/>
          <w:sz w:val="20"/>
          <w:szCs w:val="20"/>
        </w:rPr>
        <w:t>Replacement Ring Bags needed.</w:t>
      </w:r>
    </w:p>
    <w:p w14:paraId="28DF1646" w14:textId="26BAE96A" w:rsidR="0024465D" w:rsidRPr="0024465D" w:rsidRDefault="0024465D">
      <w:pPr>
        <w:numPr>
          <w:ilvl w:val="0"/>
          <w:numId w:val="13"/>
        </w:numPr>
        <w:pBdr>
          <w:top w:val="nil"/>
          <w:left w:val="nil"/>
          <w:bottom w:val="nil"/>
          <w:right w:val="nil"/>
          <w:between w:val="nil"/>
        </w:pBdr>
        <w:rPr>
          <w:color w:val="000000"/>
          <w:sz w:val="20"/>
          <w:szCs w:val="20"/>
        </w:rPr>
      </w:pPr>
      <w:r>
        <w:rPr>
          <w:rFonts w:ascii="Calibri" w:eastAsia="Calibri" w:hAnsi="Calibri" w:cs="Calibri"/>
          <w:b/>
          <w:color w:val="000000"/>
          <w:sz w:val="20"/>
          <w:szCs w:val="20"/>
        </w:rPr>
        <w:t xml:space="preserve">Asks that everyone hands in </w:t>
      </w:r>
      <w:r w:rsidR="005E27AD">
        <w:rPr>
          <w:rFonts w:ascii="Calibri" w:eastAsia="Calibri" w:hAnsi="Calibri" w:cs="Calibri"/>
          <w:b/>
          <w:color w:val="000000"/>
          <w:sz w:val="20"/>
          <w:szCs w:val="20"/>
        </w:rPr>
        <w:t xml:space="preserve">damaged rings, may find a use for them </w:t>
      </w:r>
      <w:proofErr w:type="gramStart"/>
      <w:r w:rsidR="005E27AD">
        <w:rPr>
          <w:rFonts w:ascii="Calibri" w:eastAsia="Calibri" w:hAnsi="Calibri" w:cs="Calibri"/>
          <w:b/>
          <w:color w:val="000000"/>
          <w:sz w:val="20"/>
          <w:szCs w:val="20"/>
        </w:rPr>
        <w:t>later on</w:t>
      </w:r>
      <w:proofErr w:type="gramEnd"/>
      <w:r w:rsidR="005E27AD">
        <w:rPr>
          <w:rFonts w:ascii="Calibri" w:eastAsia="Calibri" w:hAnsi="Calibri" w:cs="Calibri"/>
          <w:b/>
          <w:color w:val="000000"/>
          <w:sz w:val="20"/>
          <w:szCs w:val="20"/>
        </w:rPr>
        <w:t>.</w:t>
      </w:r>
    </w:p>
    <w:p w14:paraId="5963FB9B" w14:textId="5BC32A90" w:rsidR="005331AB" w:rsidRDefault="005331AB">
      <w:pPr>
        <w:numPr>
          <w:ilvl w:val="0"/>
          <w:numId w:val="13"/>
        </w:numPr>
        <w:pBdr>
          <w:top w:val="nil"/>
          <w:left w:val="nil"/>
          <w:bottom w:val="nil"/>
          <w:right w:val="nil"/>
          <w:between w:val="nil"/>
        </w:pBdr>
        <w:rPr>
          <w:color w:val="000000"/>
          <w:sz w:val="20"/>
          <w:szCs w:val="20"/>
        </w:rPr>
      </w:pPr>
      <w:r>
        <w:rPr>
          <w:rFonts w:ascii="Calibri" w:eastAsia="Calibri" w:hAnsi="Calibri" w:cs="Calibri"/>
          <w:b/>
          <w:color w:val="000000"/>
          <w:sz w:val="20"/>
          <w:szCs w:val="20"/>
        </w:rPr>
        <w:t xml:space="preserve">$500 budget for the </w:t>
      </w:r>
      <w:r w:rsidR="005E27AD">
        <w:rPr>
          <w:rFonts w:ascii="Calibri" w:eastAsia="Calibri" w:hAnsi="Calibri" w:cs="Calibri"/>
          <w:b/>
          <w:color w:val="000000"/>
          <w:sz w:val="20"/>
          <w:szCs w:val="20"/>
        </w:rPr>
        <w:t>bags and first aid kits.</w:t>
      </w:r>
      <w:r>
        <w:rPr>
          <w:rFonts w:ascii="Calibri" w:eastAsia="Calibri" w:hAnsi="Calibri" w:cs="Calibri"/>
          <w:b/>
          <w:color w:val="000000"/>
          <w:sz w:val="20"/>
          <w:szCs w:val="20"/>
        </w:rPr>
        <w:t xml:space="preserve"> Kari motions, Crystal seconds, All in favor</w:t>
      </w:r>
    </w:p>
    <w:p w14:paraId="00000027" w14:textId="77777777" w:rsidR="001F6678" w:rsidRDefault="001F6678">
      <w:pPr>
        <w:pBdr>
          <w:top w:val="nil"/>
          <w:left w:val="nil"/>
          <w:bottom w:val="nil"/>
          <w:right w:val="nil"/>
          <w:between w:val="nil"/>
        </w:pBdr>
        <w:ind w:left="1800" w:hanging="720"/>
        <w:rPr>
          <w:rFonts w:ascii="Calibri" w:eastAsia="Calibri" w:hAnsi="Calibri" w:cs="Calibri"/>
          <w:color w:val="000000"/>
          <w:sz w:val="20"/>
          <w:szCs w:val="20"/>
        </w:rPr>
      </w:pPr>
      <w:bookmarkStart w:id="0" w:name="_gjdgxs" w:colFirst="0" w:colLast="0"/>
      <w:bookmarkEnd w:id="0"/>
    </w:p>
    <w:p w14:paraId="7A69F397" w14:textId="4DB2D9E5" w:rsidR="005E27AD" w:rsidRDefault="00867E50" w:rsidP="005E27AD">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Registrar's Report – Kerri McKinnon</w:t>
      </w:r>
    </w:p>
    <w:p w14:paraId="615E11B6" w14:textId="77777777" w:rsidR="005E27AD" w:rsidRDefault="005E27AD" w:rsidP="005E27AD">
      <w:pPr>
        <w:ind w:left="1440"/>
        <w:rPr>
          <w:rFonts w:ascii="Calibri" w:eastAsia="Calibri" w:hAnsi="Calibri" w:cs="Calibri"/>
          <w:color w:val="000000"/>
          <w:sz w:val="20"/>
          <w:szCs w:val="20"/>
        </w:rPr>
      </w:pPr>
    </w:p>
    <w:p w14:paraId="354E07E1" w14:textId="1B8B7F9A" w:rsidR="003279DE" w:rsidRDefault="003279DE" w:rsidP="005E27AD">
      <w:pPr>
        <w:numPr>
          <w:ilvl w:val="0"/>
          <w:numId w:val="1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Active Start begins October 25</w:t>
      </w:r>
      <w:r w:rsidRPr="003279DE">
        <w:rPr>
          <w:rFonts w:ascii="Calibri" w:eastAsia="Calibri" w:hAnsi="Calibri" w:cs="Calibri"/>
          <w:color w:val="000000"/>
          <w:sz w:val="20"/>
          <w:szCs w:val="20"/>
          <w:vertAlign w:val="superscript"/>
        </w:rPr>
        <w:t>th</w:t>
      </w:r>
      <w:r>
        <w:rPr>
          <w:rFonts w:ascii="Calibri" w:eastAsia="Calibri" w:hAnsi="Calibri" w:cs="Calibri"/>
          <w:color w:val="000000"/>
          <w:sz w:val="20"/>
          <w:szCs w:val="20"/>
        </w:rPr>
        <w:t xml:space="preserve"> – registration still open.</w:t>
      </w:r>
    </w:p>
    <w:p w14:paraId="51AB0407" w14:textId="79B7A890" w:rsidR="003279DE" w:rsidRDefault="003279DE" w:rsidP="005E27AD">
      <w:pPr>
        <w:numPr>
          <w:ilvl w:val="0"/>
          <w:numId w:val="1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U10 Registrations will be reviewed on a case by case basis when received.</w:t>
      </w:r>
    </w:p>
    <w:p w14:paraId="5AC330BC" w14:textId="1B44B12F" w:rsidR="00412570" w:rsidRDefault="00412570" w:rsidP="005E27AD">
      <w:pPr>
        <w:numPr>
          <w:ilvl w:val="0"/>
          <w:numId w:val="13"/>
        </w:numPr>
        <w:pBdr>
          <w:top w:val="nil"/>
          <w:left w:val="nil"/>
          <w:bottom w:val="nil"/>
          <w:right w:val="nil"/>
          <w:between w:val="nil"/>
        </w:pBdr>
        <w:rPr>
          <w:rFonts w:ascii="Calibri" w:eastAsia="Calibri" w:hAnsi="Calibri" w:cs="Calibri"/>
          <w:color w:val="000000"/>
          <w:sz w:val="20"/>
          <w:szCs w:val="20"/>
        </w:rPr>
      </w:pPr>
      <w:r w:rsidRPr="005E27AD">
        <w:rPr>
          <w:rFonts w:ascii="Calibri" w:eastAsia="Calibri" w:hAnsi="Calibri" w:cs="Calibri"/>
          <w:color w:val="000000"/>
          <w:sz w:val="20"/>
          <w:szCs w:val="20"/>
        </w:rPr>
        <w:t>As of Sept 22, 2019, there are 125 registered players:</w:t>
      </w:r>
    </w:p>
    <w:p w14:paraId="058A195B" w14:textId="77777777" w:rsidR="005E27AD" w:rsidRPr="005E27AD" w:rsidRDefault="005E27AD" w:rsidP="005E27AD">
      <w:pPr>
        <w:pBdr>
          <w:top w:val="nil"/>
          <w:left w:val="nil"/>
          <w:bottom w:val="nil"/>
          <w:right w:val="nil"/>
          <w:between w:val="nil"/>
        </w:pBdr>
        <w:ind w:left="1800"/>
        <w:rPr>
          <w:rFonts w:ascii="Calibri" w:eastAsia="Calibri" w:hAnsi="Calibri" w:cs="Calibri"/>
          <w:color w:val="000000"/>
          <w:sz w:val="20"/>
          <w:szCs w:val="20"/>
        </w:rPr>
      </w:pPr>
    </w:p>
    <w:tbl>
      <w:tblPr>
        <w:tblStyle w:val="TableGrid"/>
        <w:tblW w:w="0" w:type="auto"/>
        <w:tblLook w:val="04A0" w:firstRow="1" w:lastRow="0" w:firstColumn="1" w:lastColumn="0" w:noHBand="0" w:noVBand="1"/>
      </w:tblPr>
      <w:tblGrid>
        <w:gridCol w:w="2434"/>
        <w:gridCol w:w="2420"/>
        <w:gridCol w:w="2070"/>
        <w:gridCol w:w="2426"/>
      </w:tblGrid>
      <w:tr w:rsidR="00412570" w:rsidRPr="00412570" w14:paraId="58E01493" w14:textId="77777777" w:rsidTr="00047B5B">
        <w:tc>
          <w:tcPr>
            <w:tcW w:w="2434" w:type="dxa"/>
          </w:tcPr>
          <w:p w14:paraId="0D318FFD" w14:textId="77777777" w:rsidR="00412570" w:rsidRPr="00412570" w:rsidRDefault="00412570" w:rsidP="00047B5B">
            <w:pPr>
              <w:jc w:val="center"/>
              <w:rPr>
                <w:rFonts w:asciiTheme="majorHAnsi" w:hAnsiTheme="majorHAnsi" w:cstheme="majorHAnsi"/>
                <w:b/>
                <w:sz w:val="20"/>
                <w:szCs w:val="20"/>
              </w:rPr>
            </w:pPr>
            <w:r w:rsidRPr="00412570">
              <w:rPr>
                <w:rFonts w:asciiTheme="majorHAnsi" w:hAnsiTheme="majorHAnsi" w:cstheme="majorHAnsi"/>
                <w:b/>
                <w:sz w:val="20"/>
                <w:szCs w:val="20"/>
              </w:rPr>
              <w:t>Division</w:t>
            </w:r>
          </w:p>
        </w:tc>
        <w:tc>
          <w:tcPr>
            <w:tcW w:w="2420" w:type="dxa"/>
          </w:tcPr>
          <w:p w14:paraId="416DA1C5" w14:textId="77777777" w:rsidR="00412570" w:rsidRPr="00412570" w:rsidRDefault="00412570" w:rsidP="00047B5B">
            <w:pPr>
              <w:jc w:val="center"/>
              <w:rPr>
                <w:rFonts w:asciiTheme="majorHAnsi" w:hAnsiTheme="majorHAnsi" w:cstheme="majorHAnsi"/>
                <w:b/>
                <w:sz w:val="20"/>
                <w:szCs w:val="20"/>
              </w:rPr>
            </w:pPr>
            <w:r w:rsidRPr="00412570">
              <w:rPr>
                <w:rFonts w:asciiTheme="majorHAnsi" w:hAnsiTheme="majorHAnsi" w:cstheme="majorHAnsi"/>
                <w:b/>
                <w:sz w:val="20"/>
                <w:szCs w:val="20"/>
              </w:rPr>
              <w:t>Number Registered</w:t>
            </w:r>
          </w:p>
        </w:tc>
        <w:tc>
          <w:tcPr>
            <w:tcW w:w="2070" w:type="dxa"/>
          </w:tcPr>
          <w:p w14:paraId="25E3D9A3" w14:textId="77777777" w:rsidR="00412570" w:rsidRPr="00412570" w:rsidRDefault="00412570" w:rsidP="00047B5B">
            <w:pPr>
              <w:jc w:val="center"/>
              <w:rPr>
                <w:rFonts w:asciiTheme="majorHAnsi" w:hAnsiTheme="majorHAnsi" w:cstheme="majorHAnsi"/>
                <w:b/>
                <w:sz w:val="20"/>
                <w:szCs w:val="20"/>
              </w:rPr>
            </w:pPr>
            <w:r w:rsidRPr="00412570">
              <w:rPr>
                <w:rFonts w:asciiTheme="majorHAnsi" w:hAnsiTheme="majorHAnsi" w:cstheme="majorHAnsi"/>
                <w:b/>
                <w:sz w:val="20"/>
                <w:szCs w:val="20"/>
              </w:rPr>
              <w:t>Last year</w:t>
            </w:r>
          </w:p>
        </w:tc>
        <w:tc>
          <w:tcPr>
            <w:tcW w:w="2426" w:type="dxa"/>
          </w:tcPr>
          <w:p w14:paraId="3120F83D" w14:textId="77777777" w:rsidR="00412570" w:rsidRPr="00412570" w:rsidRDefault="00412570" w:rsidP="00047B5B">
            <w:pPr>
              <w:jc w:val="center"/>
              <w:rPr>
                <w:rFonts w:asciiTheme="majorHAnsi" w:hAnsiTheme="majorHAnsi" w:cstheme="majorHAnsi"/>
                <w:b/>
                <w:sz w:val="20"/>
                <w:szCs w:val="20"/>
              </w:rPr>
            </w:pPr>
            <w:r w:rsidRPr="00412570">
              <w:rPr>
                <w:rFonts w:asciiTheme="majorHAnsi" w:hAnsiTheme="majorHAnsi" w:cstheme="majorHAnsi"/>
                <w:b/>
                <w:sz w:val="20"/>
                <w:szCs w:val="20"/>
              </w:rPr>
              <w:t>Change from last year (compared to Sept18</w:t>
            </w:r>
            <w:r w:rsidRPr="00412570">
              <w:rPr>
                <w:rFonts w:asciiTheme="majorHAnsi" w:hAnsiTheme="majorHAnsi" w:cstheme="majorHAnsi"/>
                <w:b/>
                <w:sz w:val="20"/>
                <w:szCs w:val="20"/>
                <w:vertAlign w:val="superscript"/>
              </w:rPr>
              <w:t>h</w:t>
            </w:r>
            <w:r w:rsidRPr="00412570">
              <w:rPr>
                <w:rFonts w:asciiTheme="majorHAnsi" w:hAnsiTheme="majorHAnsi" w:cstheme="majorHAnsi"/>
                <w:b/>
                <w:sz w:val="20"/>
                <w:szCs w:val="20"/>
              </w:rPr>
              <w:t>)</w:t>
            </w:r>
          </w:p>
        </w:tc>
      </w:tr>
      <w:tr w:rsidR="00412570" w:rsidRPr="00412570" w14:paraId="49615BC8" w14:textId="77777777" w:rsidTr="00047B5B">
        <w:tc>
          <w:tcPr>
            <w:tcW w:w="2434" w:type="dxa"/>
          </w:tcPr>
          <w:p w14:paraId="27823221" w14:textId="77777777" w:rsidR="00412570" w:rsidRPr="00412570" w:rsidRDefault="00412570" w:rsidP="00047B5B">
            <w:pPr>
              <w:jc w:val="center"/>
              <w:rPr>
                <w:rFonts w:asciiTheme="majorHAnsi" w:hAnsiTheme="majorHAnsi" w:cstheme="majorHAnsi"/>
                <w:sz w:val="20"/>
                <w:szCs w:val="20"/>
              </w:rPr>
            </w:pPr>
            <w:bookmarkStart w:id="1" w:name="_Hlk20241888"/>
            <w:r w:rsidRPr="00412570">
              <w:rPr>
                <w:rFonts w:asciiTheme="majorHAnsi" w:hAnsiTheme="majorHAnsi" w:cstheme="majorHAnsi"/>
                <w:sz w:val="20"/>
                <w:szCs w:val="20"/>
              </w:rPr>
              <w:t>Active Start</w:t>
            </w:r>
          </w:p>
        </w:tc>
        <w:tc>
          <w:tcPr>
            <w:tcW w:w="2420" w:type="dxa"/>
          </w:tcPr>
          <w:p w14:paraId="48C9F6F3" w14:textId="77777777" w:rsidR="00412570" w:rsidRPr="00412570" w:rsidRDefault="00412570" w:rsidP="00047B5B">
            <w:pPr>
              <w:tabs>
                <w:tab w:val="center" w:pos="1102"/>
                <w:tab w:val="right" w:pos="2204"/>
              </w:tabs>
              <w:jc w:val="center"/>
              <w:rPr>
                <w:rFonts w:asciiTheme="majorHAnsi" w:hAnsiTheme="majorHAnsi" w:cstheme="majorHAnsi"/>
                <w:sz w:val="20"/>
                <w:szCs w:val="20"/>
              </w:rPr>
            </w:pPr>
            <w:r w:rsidRPr="00412570">
              <w:rPr>
                <w:rFonts w:asciiTheme="majorHAnsi" w:hAnsiTheme="majorHAnsi" w:cstheme="majorHAnsi"/>
                <w:sz w:val="20"/>
                <w:szCs w:val="20"/>
              </w:rPr>
              <w:t>13</w:t>
            </w:r>
          </w:p>
        </w:tc>
        <w:tc>
          <w:tcPr>
            <w:tcW w:w="2070" w:type="dxa"/>
          </w:tcPr>
          <w:p w14:paraId="0713B5C0"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5</w:t>
            </w:r>
          </w:p>
        </w:tc>
        <w:tc>
          <w:tcPr>
            <w:tcW w:w="2426" w:type="dxa"/>
          </w:tcPr>
          <w:p w14:paraId="1A3048B1"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+8</w:t>
            </w:r>
          </w:p>
        </w:tc>
      </w:tr>
      <w:tr w:rsidR="00412570" w:rsidRPr="00412570" w14:paraId="2C9EB5B9" w14:textId="77777777" w:rsidTr="00047B5B">
        <w:tc>
          <w:tcPr>
            <w:tcW w:w="2434" w:type="dxa"/>
          </w:tcPr>
          <w:p w14:paraId="370AEB50"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U10</w:t>
            </w:r>
          </w:p>
        </w:tc>
        <w:tc>
          <w:tcPr>
            <w:tcW w:w="2420" w:type="dxa"/>
          </w:tcPr>
          <w:p w14:paraId="38F225DE"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22</w:t>
            </w:r>
          </w:p>
        </w:tc>
        <w:tc>
          <w:tcPr>
            <w:tcW w:w="2070" w:type="dxa"/>
          </w:tcPr>
          <w:p w14:paraId="3CA38C44"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34</w:t>
            </w:r>
          </w:p>
        </w:tc>
        <w:tc>
          <w:tcPr>
            <w:tcW w:w="2426" w:type="dxa"/>
          </w:tcPr>
          <w:p w14:paraId="6948E5A4"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-12</w:t>
            </w:r>
          </w:p>
        </w:tc>
      </w:tr>
      <w:tr w:rsidR="00412570" w:rsidRPr="00412570" w14:paraId="748079F7" w14:textId="77777777" w:rsidTr="00047B5B">
        <w:tc>
          <w:tcPr>
            <w:tcW w:w="2434" w:type="dxa"/>
          </w:tcPr>
          <w:p w14:paraId="5FAE3852"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U12</w:t>
            </w:r>
          </w:p>
        </w:tc>
        <w:tc>
          <w:tcPr>
            <w:tcW w:w="2420" w:type="dxa"/>
          </w:tcPr>
          <w:p w14:paraId="39B391E2"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28</w:t>
            </w:r>
          </w:p>
        </w:tc>
        <w:tc>
          <w:tcPr>
            <w:tcW w:w="2070" w:type="dxa"/>
          </w:tcPr>
          <w:p w14:paraId="38F05AC0"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24</w:t>
            </w:r>
          </w:p>
        </w:tc>
        <w:tc>
          <w:tcPr>
            <w:tcW w:w="2426" w:type="dxa"/>
          </w:tcPr>
          <w:p w14:paraId="77D654CF"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+4</w:t>
            </w:r>
          </w:p>
        </w:tc>
      </w:tr>
      <w:tr w:rsidR="00412570" w:rsidRPr="00412570" w14:paraId="5E3167F7" w14:textId="77777777" w:rsidTr="00047B5B">
        <w:tc>
          <w:tcPr>
            <w:tcW w:w="2434" w:type="dxa"/>
          </w:tcPr>
          <w:p w14:paraId="7FD3E0CD"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U14</w:t>
            </w:r>
          </w:p>
        </w:tc>
        <w:tc>
          <w:tcPr>
            <w:tcW w:w="2420" w:type="dxa"/>
          </w:tcPr>
          <w:p w14:paraId="7E642436"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13</w:t>
            </w:r>
          </w:p>
        </w:tc>
        <w:tc>
          <w:tcPr>
            <w:tcW w:w="2070" w:type="dxa"/>
          </w:tcPr>
          <w:p w14:paraId="62CE22AD"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18</w:t>
            </w:r>
          </w:p>
        </w:tc>
        <w:tc>
          <w:tcPr>
            <w:tcW w:w="2426" w:type="dxa"/>
          </w:tcPr>
          <w:p w14:paraId="191538D1"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-5</w:t>
            </w:r>
          </w:p>
        </w:tc>
      </w:tr>
      <w:tr w:rsidR="00412570" w:rsidRPr="00412570" w14:paraId="54FBEB2B" w14:textId="77777777" w:rsidTr="00047B5B">
        <w:tc>
          <w:tcPr>
            <w:tcW w:w="2434" w:type="dxa"/>
          </w:tcPr>
          <w:p w14:paraId="286E57DB"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U16</w:t>
            </w:r>
          </w:p>
        </w:tc>
        <w:tc>
          <w:tcPr>
            <w:tcW w:w="2420" w:type="dxa"/>
          </w:tcPr>
          <w:p w14:paraId="2C2D4054"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14</w:t>
            </w:r>
          </w:p>
        </w:tc>
        <w:tc>
          <w:tcPr>
            <w:tcW w:w="2070" w:type="dxa"/>
          </w:tcPr>
          <w:p w14:paraId="5F09B333"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17</w:t>
            </w:r>
          </w:p>
        </w:tc>
        <w:tc>
          <w:tcPr>
            <w:tcW w:w="2426" w:type="dxa"/>
          </w:tcPr>
          <w:p w14:paraId="122C9FD2"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-3</w:t>
            </w:r>
          </w:p>
        </w:tc>
      </w:tr>
      <w:tr w:rsidR="00412570" w:rsidRPr="00412570" w14:paraId="07FB64F4" w14:textId="77777777" w:rsidTr="00047B5B">
        <w:tc>
          <w:tcPr>
            <w:tcW w:w="2434" w:type="dxa"/>
          </w:tcPr>
          <w:p w14:paraId="5F79AD15"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U19</w:t>
            </w:r>
          </w:p>
        </w:tc>
        <w:tc>
          <w:tcPr>
            <w:tcW w:w="2420" w:type="dxa"/>
          </w:tcPr>
          <w:p w14:paraId="59F1DE03"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18</w:t>
            </w:r>
          </w:p>
        </w:tc>
        <w:tc>
          <w:tcPr>
            <w:tcW w:w="2070" w:type="dxa"/>
          </w:tcPr>
          <w:p w14:paraId="2EDEFBB2"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16</w:t>
            </w:r>
          </w:p>
        </w:tc>
        <w:tc>
          <w:tcPr>
            <w:tcW w:w="2426" w:type="dxa"/>
          </w:tcPr>
          <w:p w14:paraId="3B6AB701"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+2</w:t>
            </w:r>
          </w:p>
        </w:tc>
      </w:tr>
      <w:tr w:rsidR="00412570" w:rsidRPr="00412570" w14:paraId="625B94EE" w14:textId="77777777" w:rsidTr="00047B5B">
        <w:tc>
          <w:tcPr>
            <w:tcW w:w="2434" w:type="dxa"/>
          </w:tcPr>
          <w:p w14:paraId="525C91F9"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Open</w:t>
            </w:r>
          </w:p>
        </w:tc>
        <w:tc>
          <w:tcPr>
            <w:tcW w:w="2420" w:type="dxa"/>
          </w:tcPr>
          <w:p w14:paraId="4458D32D" w14:textId="77777777" w:rsidR="00412570" w:rsidRPr="00412570" w:rsidRDefault="00412570" w:rsidP="00047B5B">
            <w:pPr>
              <w:tabs>
                <w:tab w:val="center" w:pos="1102"/>
                <w:tab w:val="right" w:pos="2204"/>
              </w:tabs>
              <w:jc w:val="center"/>
              <w:rPr>
                <w:rFonts w:asciiTheme="majorHAnsi" w:hAnsiTheme="majorHAnsi" w:cstheme="majorHAnsi"/>
                <w:sz w:val="20"/>
                <w:szCs w:val="20"/>
              </w:rPr>
            </w:pPr>
            <w:r w:rsidRPr="00412570">
              <w:rPr>
                <w:rFonts w:asciiTheme="majorHAnsi" w:hAnsiTheme="majorHAnsi" w:cstheme="majorHAnsi"/>
                <w:sz w:val="20"/>
                <w:szCs w:val="20"/>
              </w:rPr>
              <w:t>17</w:t>
            </w:r>
          </w:p>
        </w:tc>
        <w:tc>
          <w:tcPr>
            <w:tcW w:w="2070" w:type="dxa"/>
          </w:tcPr>
          <w:p w14:paraId="1EAA3766"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12</w:t>
            </w:r>
          </w:p>
        </w:tc>
        <w:tc>
          <w:tcPr>
            <w:tcW w:w="2426" w:type="dxa"/>
          </w:tcPr>
          <w:p w14:paraId="031BF390" w14:textId="77777777" w:rsidR="00412570" w:rsidRPr="00412570" w:rsidRDefault="00412570" w:rsidP="00047B5B">
            <w:pPr>
              <w:jc w:val="center"/>
              <w:rPr>
                <w:rFonts w:asciiTheme="majorHAnsi" w:hAnsiTheme="majorHAnsi" w:cstheme="majorHAnsi"/>
                <w:sz w:val="20"/>
                <w:szCs w:val="20"/>
              </w:rPr>
            </w:pPr>
            <w:r w:rsidRPr="00412570">
              <w:rPr>
                <w:rFonts w:asciiTheme="majorHAnsi" w:hAnsiTheme="majorHAnsi" w:cstheme="majorHAnsi"/>
                <w:sz w:val="20"/>
                <w:szCs w:val="20"/>
              </w:rPr>
              <w:t>+5</w:t>
            </w:r>
          </w:p>
        </w:tc>
      </w:tr>
      <w:tr w:rsidR="00412570" w:rsidRPr="00412570" w14:paraId="07FF1733" w14:textId="77777777" w:rsidTr="00047B5B">
        <w:tc>
          <w:tcPr>
            <w:tcW w:w="2434" w:type="dxa"/>
          </w:tcPr>
          <w:p w14:paraId="6E6D6273" w14:textId="77777777" w:rsidR="00412570" w:rsidRPr="00412570" w:rsidRDefault="00412570" w:rsidP="00047B5B">
            <w:pPr>
              <w:jc w:val="center"/>
              <w:rPr>
                <w:rFonts w:asciiTheme="majorHAnsi" w:hAnsiTheme="majorHAnsi" w:cstheme="majorHAnsi"/>
                <w:b/>
                <w:sz w:val="20"/>
                <w:szCs w:val="20"/>
              </w:rPr>
            </w:pPr>
            <w:r w:rsidRPr="00412570">
              <w:rPr>
                <w:rFonts w:asciiTheme="majorHAnsi" w:hAnsiTheme="majorHAnsi" w:cstheme="majorHAnsi"/>
                <w:b/>
                <w:sz w:val="20"/>
                <w:szCs w:val="20"/>
              </w:rPr>
              <w:t xml:space="preserve">Total registered </w:t>
            </w:r>
          </w:p>
          <w:p w14:paraId="7566CD83" w14:textId="77777777" w:rsidR="00412570" w:rsidRPr="00412570" w:rsidRDefault="00412570" w:rsidP="00047B5B">
            <w:pPr>
              <w:jc w:val="center"/>
              <w:rPr>
                <w:rFonts w:asciiTheme="majorHAnsi" w:hAnsiTheme="majorHAnsi" w:cstheme="majorHAnsi"/>
                <w:b/>
                <w:sz w:val="20"/>
                <w:szCs w:val="20"/>
              </w:rPr>
            </w:pPr>
            <w:r w:rsidRPr="00412570">
              <w:rPr>
                <w:rFonts w:asciiTheme="majorHAnsi" w:hAnsiTheme="majorHAnsi" w:cstheme="majorHAnsi"/>
                <w:b/>
                <w:sz w:val="20"/>
                <w:szCs w:val="20"/>
              </w:rPr>
              <w:t>as of Sept 22nd</w:t>
            </w:r>
          </w:p>
        </w:tc>
        <w:tc>
          <w:tcPr>
            <w:tcW w:w="2420" w:type="dxa"/>
          </w:tcPr>
          <w:p w14:paraId="03E6FEA0" w14:textId="77777777" w:rsidR="00412570" w:rsidRPr="00412570" w:rsidRDefault="00412570" w:rsidP="00047B5B">
            <w:pPr>
              <w:jc w:val="center"/>
              <w:rPr>
                <w:rFonts w:asciiTheme="majorHAnsi" w:hAnsiTheme="majorHAnsi" w:cstheme="majorHAnsi"/>
                <w:b/>
                <w:sz w:val="20"/>
                <w:szCs w:val="20"/>
              </w:rPr>
            </w:pPr>
          </w:p>
          <w:p w14:paraId="4FC2E01E" w14:textId="77777777" w:rsidR="00412570" w:rsidRPr="00412570" w:rsidRDefault="00412570" w:rsidP="00047B5B">
            <w:pPr>
              <w:jc w:val="center"/>
              <w:rPr>
                <w:rFonts w:asciiTheme="majorHAnsi" w:hAnsiTheme="majorHAnsi" w:cstheme="majorHAnsi"/>
                <w:b/>
                <w:sz w:val="20"/>
                <w:szCs w:val="20"/>
              </w:rPr>
            </w:pPr>
            <w:r w:rsidRPr="00412570">
              <w:rPr>
                <w:rFonts w:asciiTheme="majorHAnsi" w:hAnsiTheme="majorHAnsi" w:cstheme="majorHAnsi"/>
                <w:b/>
                <w:sz w:val="20"/>
                <w:szCs w:val="20"/>
              </w:rPr>
              <w:t>125</w:t>
            </w:r>
          </w:p>
        </w:tc>
        <w:tc>
          <w:tcPr>
            <w:tcW w:w="2070" w:type="dxa"/>
          </w:tcPr>
          <w:p w14:paraId="021CCE3F" w14:textId="77777777" w:rsidR="00412570" w:rsidRPr="00412570" w:rsidRDefault="00412570" w:rsidP="00047B5B">
            <w:pPr>
              <w:jc w:val="center"/>
              <w:rPr>
                <w:rFonts w:asciiTheme="majorHAnsi" w:hAnsiTheme="majorHAnsi" w:cstheme="majorHAnsi"/>
                <w:b/>
                <w:sz w:val="20"/>
                <w:szCs w:val="20"/>
              </w:rPr>
            </w:pPr>
          </w:p>
          <w:p w14:paraId="2620F738" w14:textId="77777777" w:rsidR="00412570" w:rsidRPr="00412570" w:rsidRDefault="00412570" w:rsidP="00047B5B">
            <w:pPr>
              <w:jc w:val="center"/>
              <w:rPr>
                <w:rFonts w:asciiTheme="majorHAnsi" w:hAnsiTheme="majorHAnsi" w:cstheme="majorHAnsi"/>
                <w:b/>
                <w:sz w:val="20"/>
                <w:szCs w:val="20"/>
              </w:rPr>
            </w:pPr>
            <w:r w:rsidRPr="00412570">
              <w:rPr>
                <w:rFonts w:asciiTheme="majorHAnsi" w:hAnsiTheme="majorHAnsi" w:cstheme="majorHAnsi"/>
                <w:b/>
                <w:sz w:val="20"/>
                <w:szCs w:val="20"/>
              </w:rPr>
              <w:t>126</w:t>
            </w:r>
          </w:p>
        </w:tc>
        <w:tc>
          <w:tcPr>
            <w:tcW w:w="2426" w:type="dxa"/>
          </w:tcPr>
          <w:p w14:paraId="59B8D8E4" w14:textId="77777777" w:rsidR="00412570" w:rsidRPr="00412570" w:rsidRDefault="00412570" w:rsidP="00047B5B">
            <w:pPr>
              <w:jc w:val="center"/>
              <w:rPr>
                <w:rFonts w:asciiTheme="majorHAnsi" w:hAnsiTheme="majorHAnsi" w:cstheme="majorHAnsi"/>
                <w:b/>
                <w:sz w:val="20"/>
                <w:szCs w:val="20"/>
              </w:rPr>
            </w:pPr>
          </w:p>
          <w:p w14:paraId="2365807E" w14:textId="77777777" w:rsidR="00412570" w:rsidRPr="00412570" w:rsidRDefault="00412570" w:rsidP="00047B5B">
            <w:pPr>
              <w:jc w:val="center"/>
              <w:rPr>
                <w:rFonts w:asciiTheme="majorHAnsi" w:hAnsiTheme="majorHAnsi" w:cstheme="majorHAnsi"/>
                <w:b/>
                <w:sz w:val="20"/>
                <w:szCs w:val="20"/>
              </w:rPr>
            </w:pPr>
            <w:r w:rsidRPr="00412570">
              <w:rPr>
                <w:rFonts w:asciiTheme="majorHAnsi" w:hAnsiTheme="majorHAnsi" w:cstheme="majorHAnsi"/>
                <w:b/>
                <w:sz w:val="20"/>
                <w:szCs w:val="20"/>
              </w:rPr>
              <w:t>-1</w:t>
            </w:r>
          </w:p>
        </w:tc>
      </w:tr>
      <w:bookmarkEnd w:id="1"/>
    </w:tbl>
    <w:p w14:paraId="6029C68F" w14:textId="77777777" w:rsidR="00412570" w:rsidRPr="00412570" w:rsidRDefault="00412570" w:rsidP="003279DE">
      <w:pPr>
        <w:ind w:left="1800"/>
        <w:rPr>
          <w:rFonts w:asciiTheme="majorHAnsi" w:hAnsiTheme="majorHAnsi" w:cstheme="majorHAnsi"/>
          <w:sz w:val="20"/>
          <w:szCs w:val="20"/>
        </w:rPr>
      </w:pPr>
    </w:p>
    <w:p w14:paraId="3DB33D48" w14:textId="77777777" w:rsidR="00412570" w:rsidRPr="00412570" w:rsidRDefault="00412570" w:rsidP="003279DE">
      <w:pPr>
        <w:ind w:left="1800"/>
        <w:rPr>
          <w:rFonts w:asciiTheme="majorHAnsi" w:hAnsiTheme="majorHAnsi" w:cstheme="majorHAnsi"/>
          <w:sz w:val="20"/>
          <w:szCs w:val="20"/>
        </w:rPr>
      </w:pPr>
      <w:r w:rsidRPr="00412570">
        <w:rPr>
          <w:rFonts w:asciiTheme="majorHAnsi" w:hAnsiTheme="majorHAnsi" w:cstheme="majorHAnsi"/>
          <w:b/>
          <w:sz w:val="20"/>
          <w:szCs w:val="20"/>
        </w:rPr>
        <w:t>Releases</w:t>
      </w:r>
      <w:r w:rsidRPr="00412570">
        <w:rPr>
          <w:rFonts w:asciiTheme="majorHAnsi" w:hAnsiTheme="majorHAnsi" w:cstheme="majorHAnsi"/>
          <w:sz w:val="20"/>
          <w:szCs w:val="20"/>
        </w:rPr>
        <w:t>:</w:t>
      </w:r>
    </w:p>
    <w:p w14:paraId="515EF82F" w14:textId="3B0A2447" w:rsidR="005E27AD" w:rsidRDefault="005E27AD" w:rsidP="003279DE">
      <w:pPr>
        <w:pStyle w:val="ListParagraph"/>
        <w:numPr>
          <w:ilvl w:val="0"/>
          <w:numId w:val="15"/>
        </w:numPr>
        <w:ind w:left="1800"/>
        <w:rPr>
          <w:rFonts w:asciiTheme="majorHAnsi" w:hAnsiTheme="majorHAnsi" w:cstheme="majorHAnsi"/>
          <w:sz w:val="20"/>
          <w:szCs w:val="20"/>
        </w:rPr>
      </w:pPr>
      <w:r>
        <w:rPr>
          <w:rFonts w:asciiTheme="majorHAnsi" w:hAnsiTheme="majorHAnsi" w:cstheme="majorHAnsi"/>
          <w:sz w:val="20"/>
          <w:szCs w:val="20"/>
        </w:rPr>
        <w:t>4 Releases to AA</w:t>
      </w:r>
    </w:p>
    <w:p w14:paraId="24006CD3" w14:textId="26D69BD7" w:rsidR="00412570" w:rsidRPr="00412570" w:rsidRDefault="005E27AD" w:rsidP="003279DE">
      <w:pPr>
        <w:pStyle w:val="ListParagraph"/>
        <w:numPr>
          <w:ilvl w:val="0"/>
          <w:numId w:val="15"/>
        </w:numPr>
        <w:ind w:left="1800"/>
        <w:rPr>
          <w:rFonts w:asciiTheme="majorHAnsi" w:hAnsiTheme="majorHAnsi" w:cstheme="majorHAnsi"/>
          <w:sz w:val="20"/>
          <w:szCs w:val="20"/>
        </w:rPr>
      </w:pPr>
      <w:r>
        <w:rPr>
          <w:rFonts w:asciiTheme="majorHAnsi" w:hAnsiTheme="majorHAnsi" w:cstheme="majorHAnsi"/>
          <w:sz w:val="20"/>
          <w:szCs w:val="20"/>
        </w:rPr>
        <w:t>3 Releases to Beaumont</w:t>
      </w:r>
    </w:p>
    <w:p w14:paraId="1EA5CC40" w14:textId="77777777" w:rsidR="00412570" w:rsidRPr="00412570" w:rsidRDefault="00412570" w:rsidP="003279DE">
      <w:pPr>
        <w:ind w:left="1800"/>
        <w:rPr>
          <w:rFonts w:asciiTheme="majorHAnsi" w:hAnsiTheme="majorHAnsi" w:cstheme="majorHAnsi"/>
          <w:sz w:val="20"/>
          <w:szCs w:val="20"/>
        </w:rPr>
      </w:pPr>
      <w:r w:rsidRPr="00412570">
        <w:rPr>
          <w:rFonts w:asciiTheme="majorHAnsi" w:hAnsiTheme="majorHAnsi" w:cstheme="majorHAnsi"/>
          <w:b/>
          <w:sz w:val="20"/>
          <w:szCs w:val="20"/>
        </w:rPr>
        <w:t>Withdrawals</w:t>
      </w:r>
      <w:r w:rsidRPr="00412570">
        <w:rPr>
          <w:rFonts w:asciiTheme="majorHAnsi" w:hAnsiTheme="majorHAnsi" w:cstheme="majorHAnsi"/>
          <w:sz w:val="20"/>
          <w:szCs w:val="20"/>
        </w:rPr>
        <w:t xml:space="preserve">: </w:t>
      </w:r>
    </w:p>
    <w:p w14:paraId="3C3655EB" w14:textId="04BCF832" w:rsidR="005E27AD" w:rsidRDefault="005E27AD" w:rsidP="003279DE">
      <w:pPr>
        <w:pStyle w:val="ListParagraph"/>
        <w:numPr>
          <w:ilvl w:val="0"/>
          <w:numId w:val="15"/>
        </w:numPr>
        <w:ind w:left="1800"/>
        <w:rPr>
          <w:rFonts w:asciiTheme="majorHAnsi" w:hAnsiTheme="majorHAnsi" w:cstheme="majorHAnsi"/>
          <w:sz w:val="20"/>
          <w:szCs w:val="20"/>
        </w:rPr>
      </w:pPr>
      <w:r>
        <w:rPr>
          <w:rFonts w:asciiTheme="majorHAnsi" w:hAnsiTheme="majorHAnsi" w:cstheme="majorHAnsi"/>
          <w:sz w:val="20"/>
          <w:szCs w:val="20"/>
        </w:rPr>
        <w:t>1 Withdrawal @ Open</w:t>
      </w:r>
    </w:p>
    <w:p w14:paraId="013DC1AB" w14:textId="2328301E" w:rsidR="005E27AD" w:rsidRDefault="005E27AD" w:rsidP="003279DE">
      <w:pPr>
        <w:pStyle w:val="ListParagraph"/>
        <w:numPr>
          <w:ilvl w:val="0"/>
          <w:numId w:val="15"/>
        </w:numPr>
        <w:ind w:left="1800"/>
        <w:rPr>
          <w:rFonts w:asciiTheme="majorHAnsi" w:hAnsiTheme="majorHAnsi" w:cstheme="majorHAnsi"/>
          <w:sz w:val="20"/>
          <w:szCs w:val="20"/>
        </w:rPr>
      </w:pPr>
      <w:r>
        <w:rPr>
          <w:rFonts w:asciiTheme="majorHAnsi" w:hAnsiTheme="majorHAnsi" w:cstheme="majorHAnsi"/>
          <w:sz w:val="20"/>
          <w:szCs w:val="20"/>
        </w:rPr>
        <w:t>1 Withdrawal @ U12</w:t>
      </w:r>
    </w:p>
    <w:p w14:paraId="70D241C8" w14:textId="2DE11087" w:rsidR="005E27AD" w:rsidRDefault="005E27AD" w:rsidP="003279DE">
      <w:pPr>
        <w:pStyle w:val="ListParagraph"/>
        <w:numPr>
          <w:ilvl w:val="0"/>
          <w:numId w:val="15"/>
        </w:numPr>
        <w:ind w:left="1800"/>
        <w:rPr>
          <w:rFonts w:asciiTheme="majorHAnsi" w:hAnsiTheme="majorHAnsi" w:cstheme="majorHAnsi"/>
          <w:sz w:val="20"/>
          <w:szCs w:val="20"/>
        </w:rPr>
      </w:pPr>
      <w:r>
        <w:rPr>
          <w:rFonts w:asciiTheme="majorHAnsi" w:hAnsiTheme="majorHAnsi" w:cstheme="majorHAnsi"/>
          <w:sz w:val="20"/>
          <w:szCs w:val="20"/>
        </w:rPr>
        <w:t>2 Withdrawals @ U10</w:t>
      </w:r>
    </w:p>
    <w:p w14:paraId="13F29817" w14:textId="7663BFB6" w:rsidR="005E27AD" w:rsidRDefault="005E27AD" w:rsidP="003279DE">
      <w:pPr>
        <w:pStyle w:val="ListParagraph"/>
        <w:numPr>
          <w:ilvl w:val="0"/>
          <w:numId w:val="15"/>
        </w:numPr>
        <w:ind w:left="1800"/>
        <w:rPr>
          <w:rFonts w:asciiTheme="majorHAnsi" w:hAnsiTheme="majorHAnsi" w:cstheme="majorHAnsi"/>
          <w:sz w:val="20"/>
          <w:szCs w:val="20"/>
        </w:rPr>
      </w:pPr>
      <w:r>
        <w:rPr>
          <w:rFonts w:asciiTheme="majorHAnsi" w:hAnsiTheme="majorHAnsi" w:cstheme="majorHAnsi"/>
          <w:sz w:val="20"/>
          <w:szCs w:val="20"/>
        </w:rPr>
        <w:t>2 Withdrawals @ U14</w:t>
      </w:r>
    </w:p>
    <w:p w14:paraId="55974F7F" w14:textId="1F3711F5" w:rsidR="005E27AD" w:rsidRDefault="005E27AD" w:rsidP="003279DE">
      <w:pPr>
        <w:pStyle w:val="ListParagraph"/>
        <w:numPr>
          <w:ilvl w:val="0"/>
          <w:numId w:val="15"/>
        </w:numPr>
        <w:ind w:left="1800"/>
        <w:rPr>
          <w:rFonts w:asciiTheme="majorHAnsi" w:hAnsiTheme="majorHAnsi" w:cstheme="majorHAnsi"/>
          <w:sz w:val="20"/>
          <w:szCs w:val="20"/>
        </w:rPr>
      </w:pPr>
      <w:r>
        <w:rPr>
          <w:rFonts w:asciiTheme="majorHAnsi" w:hAnsiTheme="majorHAnsi" w:cstheme="majorHAnsi"/>
          <w:sz w:val="20"/>
          <w:szCs w:val="20"/>
        </w:rPr>
        <w:t>1 Withdrawal @ U16</w:t>
      </w:r>
    </w:p>
    <w:p w14:paraId="1A963ECC" w14:textId="77777777" w:rsidR="00412570" w:rsidRPr="00412570" w:rsidRDefault="00412570" w:rsidP="003279DE">
      <w:pPr>
        <w:ind w:left="1800"/>
        <w:rPr>
          <w:rFonts w:asciiTheme="majorHAnsi" w:hAnsiTheme="majorHAnsi" w:cstheme="majorHAnsi"/>
          <w:sz w:val="20"/>
          <w:szCs w:val="20"/>
        </w:rPr>
      </w:pPr>
      <w:r w:rsidRPr="00412570">
        <w:rPr>
          <w:rFonts w:asciiTheme="majorHAnsi" w:hAnsiTheme="majorHAnsi" w:cstheme="majorHAnsi"/>
          <w:b/>
          <w:sz w:val="20"/>
          <w:szCs w:val="20"/>
        </w:rPr>
        <w:t>Approved move ups</w:t>
      </w:r>
      <w:r w:rsidRPr="00412570">
        <w:rPr>
          <w:rFonts w:asciiTheme="majorHAnsi" w:hAnsiTheme="majorHAnsi" w:cstheme="majorHAnsi"/>
          <w:sz w:val="20"/>
          <w:szCs w:val="20"/>
        </w:rPr>
        <w:t xml:space="preserve">: </w:t>
      </w:r>
    </w:p>
    <w:p w14:paraId="723E7832" w14:textId="1CA38301" w:rsidR="003279DE" w:rsidRDefault="003279DE" w:rsidP="003279DE">
      <w:pPr>
        <w:pStyle w:val="ListParagraph"/>
        <w:numPr>
          <w:ilvl w:val="0"/>
          <w:numId w:val="14"/>
        </w:numPr>
        <w:ind w:left="1800"/>
        <w:rPr>
          <w:rFonts w:asciiTheme="majorHAnsi" w:hAnsiTheme="majorHAnsi" w:cstheme="majorHAnsi"/>
          <w:sz w:val="20"/>
          <w:szCs w:val="20"/>
        </w:rPr>
      </w:pPr>
      <w:r>
        <w:rPr>
          <w:rFonts w:asciiTheme="majorHAnsi" w:hAnsiTheme="majorHAnsi" w:cstheme="majorHAnsi"/>
          <w:sz w:val="20"/>
          <w:szCs w:val="20"/>
        </w:rPr>
        <w:t>1 Approved move to U14</w:t>
      </w:r>
    </w:p>
    <w:p w14:paraId="1A54BF81" w14:textId="083B7AEB" w:rsidR="00412570" w:rsidRDefault="003279DE" w:rsidP="003279DE">
      <w:pPr>
        <w:pStyle w:val="ListParagraph"/>
        <w:numPr>
          <w:ilvl w:val="0"/>
          <w:numId w:val="14"/>
        </w:numPr>
        <w:ind w:left="1800"/>
        <w:rPr>
          <w:rFonts w:asciiTheme="majorHAnsi" w:hAnsiTheme="majorHAnsi" w:cstheme="majorHAnsi"/>
          <w:sz w:val="20"/>
          <w:szCs w:val="20"/>
        </w:rPr>
      </w:pPr>
      <w:r>
        <w:rPr>
          <w:rFonts w:asciiTheme="majorHAnsi" w:hAnsiTheme="majorHAnsi" w:cstheme="majorHAnsi"/>
          <w:sz w:val="20"/>
          <w:szCs w:val="20"/>
        </w:rPr>
        <w:t xml:space="preserve">2 Approved moves to U16 </w:t>
      </w:r>
    </w:p>
    <w:p w14:paraId="6CE72D69" w14:textId="1D93C14C" w:rsidR="003279DE" w:rsidRPr="00412570" w:rsidRDefault="003279DE" w:rsidP="003279DE">
      <w:pPr>
        <w:pStyle w:val="ListParagraph"/>
        <w:numPr>
          <w:ilvl w:val="0"/>
          <w:numId w:val="14"/>
        </w:numPr>
        <w:ind w:left="1800"/>
        <w:rPr>
          <w:rFonts w:asciiTheme="majorHAnsi" w:hAnsiTheme="majorHAnsi" w:cstheme="majorHAnsi"/>
          <w:sz w:val="20"/>
          <w:szCs w:val="20"/>
        </w:rPr>
      </w:pPr>
      <w:r>
        <w:rPr>
          <w:rFonts w:asciiTheme="majorHAnsi" w:hAnsiTheme="majorHAnsi" w:cstheme="majorHAnsi"/>
          <w:sz w:val="20"/>
          <w:szCs w:val="20"/>
        </w:rPr>
        <w:t>3 Approved moves to U19</w:t>
      </w:r>
    </w:p>
    <w:p w14:paraId="6DA6F31E" w14:textId="486B4C36" w:rsidR="00412570" w:rsidRDefault="00412570" w:rsidP="003279DE">
      <w:pPr>
        <w:ind w:left="1800"/>
        <w:rPr>
          <w:rFonts w:asciiTheme="majorHAnsi" w:hAnsiTheme="majorHAnsi" w:cstheme="majorHAnsi"/>
          <w:sz w:val="20"/>
          <w:szCs w:val="20"/>
        </w:rPr>
      </w:pPr>
      <w:r w:rsidRPr="00412570">
        <w:rPr>
          <w:rFonts w:asciiTheme="majorHAnsi" w:hAnsiTheme="majorHAnsi" w:cstheme="majorHAnsi"/>
          <w:b/>
          <w:sz w:val="20"/>
          <w:szCs w:val="20"/>
        </w:rPr>
        <w:t>Late Registrations</w:t>
      </w:r>
      <w:r w:rsidRPr="00412570">
        <w:rPr>
          <w:rFonts w:asciiTheme="majorHAnsi" w:hAnsiTheme="majorHAnsi" w:cstheme="majorHAnsi"/>
          <w:sz w:val="20"/>
          <w:szCs w:val="20"/>
        </w:rPr>
        <w:t>:</w:t>
      </w:r>
    </w:p>
    <w:p w14:paraId="57579805" w14:textId="1E9DA3D3" w:rsidR="003279DE" w:rsidRDefault="003279DE" w:rsidP="003279DE">
      <w:pPr>
        <w:pStyle w:val="ListParagraph"/>
        <w:numPr>
          <w:ilvl w:val="0"/>
          <w:numId w:val="31"/>
        </w:numPr>
        <w:ind w:left="1800"/>
        <w:rPr>
          <w:rFonts w:asciiTheme="majorHAnsi" w:hAnsiTheme="majorHAnsi" w:cstheme="majorHAnsi"/>
          <w:sz w:val="20"/>
          <w:szCs w:val="20"/>
        </w:rPr>
      </w:pPr>
      <w:r>
        <w:rPr>
          <w:rFonts w:asciiTheme="majorHAnsi" w:hAnsiTheme="majorHAnsi" w:cstheme="majorHAnsi"/>
          <w:sz w:val="20"/>
          <w:szCs w:val="20"/>
        </w:rPr>
        <w:t>None</w:t>
      </w:r>
    </w:p>
    <w:p w14:paraId="27A3CDC1" w14:textId="77777777" w:rsidR="00412570" w:rsidRPr="003279DE" w:rsidRDefault="00412570" w:rsidP="003279DE">
      <w:pPr>
        <w:pStyle w:val="ListParagraph"/>
        <w:rPr>
          <w:rFonts w:asciiTheme="majorHAnsi" w:hAnsiTheme="majorHAnsi" w:cstheme="majorHAnsi"/>
          <w:sz w:val="20"/>
          <w:szCs w:val="20"/>
        </w:rPr>
      </w:pPr>
    </w:p>
    <w:p w14:paraId="0000002B"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Zone 5 Rep. Report – Pam Horn</w:t>
      </w:r>
    </w:p>
    <w:p w14:paraId="546482F1" w14:textId="77777777" w:rsidR="00D1670C" w:rsidRPr="00C07126" w:rsidRDefault="00D1670C" w:rsidP="004E49FB">
      <w:pPr>
        <w:pStyle w:val="ListParagraph"/>
        <w:numPr>
          <w:ilvl w:val="0"/>
          <w:numId w:val="20"/>
        </w:numPr>
        <w:rPr>
          <w:rFonts w:ascii="Calibri" w:eastAsia="Calibri" w:hAnsi="Calibri" w:cs="Calibri"/>
          <w:b/>
          <w:color w:val="000000"/>
          <w:sz w:val="20"/>
          <w:szCs w:val="20"/>
        </w:rPr>
      </w:pPr>
      <w:r w:rsidRPr="00C07126">
        <w:rPr>
          <w:rFonts w:ascii="Calibri" w:eastAsia="Calibri" w:hAnsi="Calibri" w:cs="Calibri"/>
          <w:b/>
          <w:color w:val="000000"/>
          <w:sz w:val="20"/>
          <w:szCs w:val="20"/>
        </w:rPr>
        <w:t>Teams:</w:t>
      </w:r>
    </w:p>
    <w:p w14:paraId="480BF941" w14:textId="2A85193B" w:rsidR="004E49FB" w:rsidRPr="00C07126" w:rsidRDefault="00D1670C" w:rsidP="00D1670C">
      <w:pPr>
        <w:pStyle w:val="ListParagraph"/>
        <w:numPr>
          <w:ilvl w:val="0"/>
          <w:numId w:val="21"/>
        </w:numPr>
        <w:rPr>
          <w:rFonts w:ascii="Calibri" w:eastAsia="Calibri" w:hAnsi="Calibri" w:cs="Calibri"/>
          <w:b/>
          <w:color w:val="000000"/>
          <w:sz w:val="20"/>
          <w:szCs w:val="20"/>
        </w:rPr>
      </w:pPr>
      <w:r w:rsidRPr="00C07126">
        <w:rPr>
          <w:rFonts w:ascii="Calibri" w:eastAsia="Calibri" w:hAnsi="Calibri" w:cs="Calibri"/>
          <w:b/>
          <w:color w:val="000000"/>
          <w:sz w:val="20"/>
          <w:szCs w:val="20"/>
        </w:rPr>
        <w:t xml:space="preserve">U10 S2 </w:t>
      </w:r>
      <w:r w:rsidR="003279DE">
        <w:rPr>
          <w:rFonts w:ascii="Calibri" w:eastAsia="Calibri" w:hAnsi="Calibri" w:cs="Calibri"/>
          <w:b/>
          <w:color w:val="000000"/>
          <w:sz w:val="20"/>
          <w:szCs w:val="20"/>
        </w:rPr>
        <w:t>1 pool of 6 teams (Black)</w:t>
      </w:r>
    </w:p>
    <w:p w14:paraId="0A7A5222" w14:textId="715142FC" w:rsidR="00D1670C" w:rsidRPr="00C07126" w:rsidRDefault="00D1670C" w:rsidP="00D1670C">
      <w:pPr>
        <w:pStyle w:val="ListParagraph"/>
        <w:numPr>
          <w:ilvl w:val="0"/>
          <w:numId w:val="21"/>
        </w:numPr>
        <w:rPr>
          <w:rFonts w:ascii="Calibri" w:eastAsia="Calibri" w:hAnsi="Calibri" w:cs="Calibri"/>
          <w:b/>
          <w:color w:val="000000"/>
          <w:sz w:val="20"/>
          <w:szCs w:val="20"/>
        </w:rPr>
      </w:pPr>
      <w:r w:rsidRPr="00C07126">
        <w:rPr>
          <w:rFonts w:ascii="Calibri" w:eastAsia="Calibri" w:hAnsi="Calibri" w:cs="Calibri"/>
          <w:b/>
          <w:color w:val="000000"/>
          <w:sz w:val="20"/>
          <w:szCs w:val="20"/>
        </w:rPr>
        <w:t>U12A – 1 pool of 9 teams</w:t>
      </w:r>
    </w:p>
    <w:p w14:paraId="360E788A" w14:textId="5583B3C8" w:rsidR="00D1670C" w:rsidRPr="00C07126" w:rsidRDefault="00D1670C" w:rsidP="00D1670C">
      <w:pPr>
        <w:pStyle w:val="ListParagraph"/>
        <w:numPr>
          <w:ilvl w:val="0"/>
          <w:numId w:val="21"/>
        </w:numPr>
        <w:rPr>
          <w:rFonts w:ascii="Calibri" w:eastAsia="Calibri" w:hAnsi="Calibri" w:cs="Calibri"/>
          <w:b/>
          <w:color w:val="000000"/>
          <w:sz w:val="20"/>
          <w:szCs w:val="20"/>
        </w:rPr>
      </w:pPr>
      <w:r w:rsidRPr="00C07126">
        <w:rPr>
          <w:rFonts w:ascii="Calibri" w:eastAsia="Calibri" w:hAnsi="Calibri" w:cs="Calibri"/>
          <w:b/>
          <w:color w:val="000000"/>
          <w:sz w:val="20"/>
          <w:szCs w:val="20"/>
        </w:rPr>
        <w:lastRenderedPageBreak/>
        <w:t>U12C – 1 pool of 12 teams</w:t>
      </w:r>
    </w:p>
    <w:p w14:paraId="11FAC33B" w14:textId="4EE2C8BA" w:rsidR="00C07126" w:rsidRPr="00C07126" w:rsidRDefault="00C07126" w:rsidP="00D1670C">
      <w:pPr>
        <w:pStyle w:val="ListParagraph"/>
        <w:numPr>
          <w:ilvl w:val="0"/>
          <w:numId w:val="21"/>
        </w:numPr>
        <w:rPr>
          <w:rFonts w:ascii="Calibri" w:eastAsia="Calibri" w:hAnsi="Calibri" w:cs="Calibri"/>
          <w:b/>
          <w:color w:val="000000"/>
          <w:sz w:val="20"/>
          <w:szCs w:val="20"/>
        </w:rPr>
      </w:pPr>
      <w:r w:rsidRPr="00C07126">
        <w:rPr>
          <w:rFonts w:ascii="Calibri" w:eastAsia="Calibri" w:hAnsi="Calibri" w:cs="Calibri"/>
          <w:b/>
          <w:color w:val="000000"/>
          <w:sz w:val="20"/>
          <w:szCs w:val="20"/>
        </w:rPr>
        <w:t>U14C – 1 pool of 9 teams</w:t>
      </w:r>
    </w:p>
    <w:p w14:paraId="2CF7F8F5" w14:textId="59113050" w:rsidR="00D1670C" w:rsidRPr="00C07126" w:rsidRDefault="00D1670C" w:rsidP="00D1670C">
      <w:pPr>
        <w:pStyle w:val="ListParagraph"/>
        <w:numPr>
          <w:ilvl w:val="0"/>
          <w:numId w:val="21"/>
        </w:numPr>
        <w:rPr>
          <w:rFonts w:ascii="Calibri" w:eastAsia="Calibri" w:hAnsi="Calibri" w:cs="Calibri"/>
          <w:b/>
          <w:color w:val="000000"/>
          <w:sz w:val="20"/>
          <w:szCs w:val="20"/>
        </w:rPr>
      </w:pPr>
      <w:r w:rsidRPr="00C07126">
        <w:rPr>
          <w:rFonts w:ascii="Calibri" w:eastAsia="Calibri" w:hAnsi="Calibri" w:cs="Calibri"/>
          <w:b/>
          <w:color w:val="000000"/>
          <w:sz w:val="20"/>
          <w:szCs w:val="20"/>
        </w:rPr>
        <w:t>U16B – 1 pool of 9 teams</w:t>
      </w:r>
    </w:p>
    <w:p w14:paraId="2922C1A3" w14:textId="07A66D91" w:rsidR="00CC5373" w:rsidRPr="00CC5373" w:rsidRDefault="00D1670C" w:rsidP="00CC5373">
      <w:pPr>
        <w:pStyle w:val="ListParagraph"/>
        <w:numPr>
          <w:ilvl w:val="0"/>
          <w:numId w:val="21"/>
        </w:numPr>
        <w:rPr>
          <w:rFonts w:ascii="Calibri" w:eastAsia="Calibri" w:hAnsi="Calibri" w:cs="Calibri"/>
          <w:b/>
          <w:color w:val="000000"/>
          <w:sz w:val="20"/>
          <w:szCs w:val="20"/>
        </w:rPr>
      </w:pPr>
      <w:r w:rsidRPr="00C07126">
        <w:rPr>
          <w:rFonts w:ascii="Calibri" w:eastAsia="Calibri" w:hAnsi="Calibri" w:cs="Calibri"/>
          <w:b/>
          <w:color w:val="000000"/>
          <w:sz w:val="20"/>
          <w:szCs w:val="20"/>
        </w:rPr>
        <w:t>U19B – 1 pool of 10 teams</w:t>
      </w:r>
    </w:p>
    <w:p w14:paraId="16C5F8EB" w14:textId="34B50F9D" w:rsidR="00CC5373" w:rsidRPr="00CC5373" w:rsidRDefault="00CC5373" w:rsidP="004E49FB">
      <w:pPr>
        <w:pStyle w:val="ListParagraph"/>
        <w:numPr>
          <w:ilvl w:val="0"/>
          <w:numId w:val="20"/>
        </w:numPr>
        <w:rPr>
          <w:rFonts w:ascii="Calibri" w:eastAsia="Calibri" w:hAnsi="Calibri" w:cs="Calibri"/>
          <w:color w:val="000000"/>
          <w:sz w:val="20"/>
          <w:szCs w:val="20"/>
        </w:rPr>
      </w:pPr>
      <w:r>
        <w:rPr>
          <w:rFonts w:ascii="Calibri" w:eastAsia="Calibri" w:hAnsi="Calibri" w:cs="Calibri"/>
          <w:b/>
          <w:color w:val="000000"/>
          <w:sz w:val="20"/>
          <w:szCs w:val="20"/>
        </w:rPr>
        <w:t>Over age players that affect our teams are U10 S2 – DV has 2 first year U12 players and only one team, U12 C – EDM has a first year player that is 12 years old.</w:t>
      </w:r>
    </w:p>
    <w:p w14:paraId="0D42BD4A" w14:textId="679CFD27" w:rsidR="00D1670C" w:rsidRPr="004E49FB" w:rsidRDefault="00C07126" w:rsidP="004E49FB">
      <w:pPr>
        <w:pStyle w:val="ListParagraph"/>
        <w:numPr>
          <w:ilvl w:val="0"/>
          <w:numId w:val="20"/>
        </w:numPr>
        <w:rPr>
          <w:rFonts w:ascii="Calibri" w:eastAsia="Calibri" w:hAnsi="Calibri" w:cs="Calibri"/>
          <w:color w:val="000000"/>
          <w:sz w:val="20"/>
          <w:szCs w:val="20"/>
        </w:rPr>
      </w:pPr>
      <w:r>
        <w:rPr>
          <w:rFonts w:ascii="Calibri" w:eastAsia="Calibri" w:hAnsi="Calibri" w:cs="Calibri"/>
          <w:b/>
          <w:color w:val="000000"/>
          <w:sz w:val="20"/>
          <w:szCs w:val="20"/>
        </w:rPr>
        <w:t>$20 replacement fee for spectator liaison lanyards. The team managers are responsible for these.</w:t>
      </w:r>
    </w:p>
    <w:p w14:paraId="0A689FD3" w14:textId="77777777" w:rsidR="008711E1" w:rsidRDefault="008711E1" w:rsidP="008711E1">
      <w:pPr>
        <w:pBdr>
          <w:top w:val="nil"/>
          <w:left w:val="nil"/>
          <w:bottom w:val="nil"/>
          <w:right w:val="nil"/>
          <w:between w:val="nil"/>
        </w:pBdr>
        <w:ind w:left="1440"/>
        <w:rPr>
          <w:rFonts w:ascii="Calibri" w:eastAsia="Calibri" w:hAnsi="Calibri" w:cs="Calibri"/>
          <w:color w:val="000000"/>
          <w:sz w:val="20"/>
          <w:szCs w:val="20"/>
        </w:rPr>
      </w:pPr>
    </w:p>
    <w:p w14:paraId="00CF71CA" w14:textId="77777777" w:rsidR="008711E1" w:rsidRDefault="008711E1" w:rsidP="008711E1">
      <w:pPr>
        <w:pBdr>
          <w:top w:val="nil"/>
          <w:left w:val="nil"/>
          <w:bottom w:val="nil"/>
          <w:right w:val="nil"/>
          <w:between w:val="nil"/>
        </w:pBdr>
        <w:ind w:left="1440"/>
        <w:rPr>
          <w:rFonts w:ascii="Calibri" w:eastAsia="Calibri" w:hAnsi="Calibri" w:cs="Calibri"/>
          <w:b/>
          <w:color w:val="000000"/>
          <w:sz w:val="20"/>
          <w:szCs w:val="20"/>
        </w:rPr>
      </w:pPr>
      <w:r>
        <w:rPr>
          <w:rFonts w:ascii="Calibri" w:eastAsia="Calibri" w:hAnsi="Calibri" w:cs="Calibri"/>
          <w:b/>
          <w:color w:val="000000"/>
          <w:sz w:val="20"/>
          <w:szCs w:val="20"/>
        </w:rPr>
        <w:t>Spectator Liaison Program</w:t>
      </w:r>
    </w:p>
    <w:p w14:paraId="70E6F19D" w14:textId="77777777" w:rsidR="008711E1" w:rsidRDefault="008711E1" w:rsidP="008711E1">
      <w:pPr>
        <w:pBdr>
          <w:top w:val="nil"/>
          <w:left w:val="nil"/>
          <w:bottom w:val="nil"/>
          <w:right w:val="nil"/>
          <w:between w:val="nil"/>
        </w:pBdr>
        <w:ind w:left="1440"/>
        <w:rPr>
          <w:rFonts w:ascii="Calibri" w:eastAsia="Calibri" w:hAnsi="Calibri" w:cs="Calibri"/>
          <w:b/>
          <w:color w:val="000000"/>
          <w:sz w:val="20"/>
          <w:szCs w:val="20"/>
        </w:rPr>
      </w:pPr>
    </w:p>
    <w:p w14:paraId="7211224A" w14:textId="722AFE2F" w:rsidR="008711E1" w:rsidRDefault="008711E1" w:rsidP="008711E1">
      <w:pPr>
        <w:pBdr>
          <w:top w:val="nil"/>
          <w:left w:val="nil"/>
          <w:bottom w:val="nil"/>
          <w:right w:val="nil"/>
          <w:between w:val="nil"/>
        </w:pBdr>
        <w:ind w:left="1440"/>
        <w:rPr>
          <w:rFonts w:ascii="Calibri" w:eastAsia="Calibri" w:hAnsi="Calibri" w:cs="Calibri"/>
          <w:color w:val="000000"/>
          <w:sz w:val="20"/>
          <w:szCs w:val="20"/>
        </w:rPr>
      </w:pPr>
      <w:r>
        <w:rPr>
          <w:rFonts w:ascii="Calibri" w:eastAsia="Calibri" w:hAnsi="Calibri" w:cs="Calibri"/>
          <w:color w:val="000000"/>
          <w:sz w:val="20"/>
          <w:szCs w:val="20"/>
        </w:rPr>
        <w:t>The ab</w:t>
      </w:r>
      <w:r w:rsidR="00D1670C">
        <w:rPr>
          <w:rFonts w:ascii="Calibri" w:eastAsia="Calibri" w:hAnsi="Calibri" w:cs="Calibri"/>
          <w:color w:val="000000"/>
          <w:sz w:val="20"/>
          <w:szCs w:val="20"/>
        </w:rPr>
        <w:t>u</w:t>
      </w:r>
      <w:r>
        <w:rPr>
          <w:rFonts w:ascii="Calibri" w:eastAsia="Calibri" w:hAnsi="Calibri" w:cs="Calibri"/>
          <w:color w:val="000000"/>
          <w:sz w:val="20"/>
          <w:szCs w:val="20"/>
        </w:rPr>
        <w:t>se of game officials by coaches and spectators is the main reason why referees (especially those in their early teens) drop out of the development program. As a result, associations face shortages of game officials at all levels. Addressing this unacceptable behavior is a top priority for BGL, if ringette is to have an adequate supply of referees.</w:t>
      </w:r>
    </w:p>
    <w:p w14:paraId="166CB156" w14:textId="77777777" w:rsidR="008711E1" w:rsidRDefault="008711E1" w:rsidP="008711E1">
      <w:pPr>
        <w:pBdr>
          <w:top w:val="nil"/>
          <w:left w:val="nil"/>
          <w:bottom w:val="nil"/>
          <w:right w:val="nil"/>
          <w:between w:val="nil"/>
        </w:pBdr>
        <w:ind w:left="1440"/>
        <w:rPr>
          <w:rFonts w:ascii="Calibri" w:eastAsia="Calibri" w:hAnsi="Calibri" w:cs="Calibri"/>
          <w:color w:val="000000"/>
          <w:sz w:val="20"/>
          <w:szCs w:val="20"/>
        </w:rPr>
      </w:pPr>
    </w:p>
    <w:p w14:paraId="279A7031" w14:textId="77777777" w:rsidR="008711E1" w:rsidRDefault="008711E1" w:rsidP="008711E1">
      <w:pPr>
        <w:pBdr>
          <w:top w:val="nil"/>
          <w:left w:val="nil"/>
          <w:bottom w:val="nil"/>
          <w:right w:val="nil"/>
          <w:between w:val="nil"/>
        </w:pBdr>
        <w:ind w:left="1440"/>
        <w:rPr>
          <w:rFonts w:ascii="Calibri" w:eastAsia="Calibri" w:hAnsi="Calibri" w:cs="Calibri"/>
          <w:color w:val="000000"/>
          <w:sz w:val="20"/>
          <w:szCs w:val="20"/>
        </w:rPr>
      </w:pPr>
      <w:r>
        <w:rPr>
          <w:rFonts w:ascii="Calibri" w:eastAsia="Calibri" w:hAnsi="Calibri" w:cs="Calibri"/>
          <w:color w:val="000000"/>
          <w:sz w:val="20"/>
          <w:szCs w:val="20"/>
        </w:rPr>
        <w:t>Both Home and Away teams, participating in all divisions U10 – U19 are required to provide a spectator liaison for every BGL league game and playoff game (if applicable). The spectator liaison can be any person associated with a player on the team, over the age of 18. The spectator liaison can be a different person each game and their name must be PRINTED on the game sheet in the space provided. The spectator liaison must wear the identifying BGL neck lanyard and sit in a visible area in the stands with the spectators. The spectator liaison must be an individual who is willing to control and monitor the behavior of the parents and team spectators throughout the game.  This role is to be taken very seriously and the goal of this role is to keep the parents and coaches in the game following the rules as set forth in code of conduct as well as maintaining respect for the referees and opposing team.  This role is not in place for the spectator liaison to question any calls made by the officials.</w:t>
      </w:r>
    </w:p>
    <w:p w14:paraId="1DC74FBC" w14:textId="77777777" w:rsidR="008711E1" w:rsidRDefault="008711E1" w:rsidP="008711E1">
      <w:pPr>
        <w:pBdr>
          <w:top w:val="nil"/>
          <w:left w:val="nil"/>
          <w:bottom w:val="nil"/>
          <w:right w:val="nil"/>
          <w:between w:val="nil"/>
        </w:pBdr>
        <w:ind w:left="1440"/>
        <w:rPr>
          <w:rFonts w:ascii="Calibri" w:eastAsia="Calibri" w:hAnsi="Calibri" w:cs="Calibri"/>
          <w:color w:val="000000"/>
          <w:sz w:val="20"/>
          <w:szCs w:val="20"/>
        </w:rPr>
      </w:pPr>
    </w:p>
    <w:p w14:paraId="0000002C" w14:textId="3C023144" w:rsidR="001F6678" w:rsidRDefault="004E49FB" w:rsidP="004E49FB">
      <w:pPr>
        <w:pBdr>
          <w:top w:val="nil"/>
          <w:left w:val="nil"/>
          <w:bottom w:val="nil"/>
          <w:right w:val="nil"/>
          <w:between w:val="nil"/>
        </w:pBdr>
        <w:ind w:left="1440"/>
        <w:rPr>
          <w:rFonts w:ascii="Calibri" w:eastAsia="Calibri" w:hAnsi="Calibri" w:cs="Calibri"/>
          <w:b/>
          <w:color w:val="000000"/>
          <w:sz w:val="20"/>
          <w:szCs w:val="20"/>
        </w:rPr>
      </w:pPr>
      <w:r>
        <w:rPr>
          <w:rFonts w:ascii="Calibri" w:eastAsia="Calibri" w:hAnsi="Calibri" w:cs="Calibri"/>
          <w:b/>
          <w:color w:val="000000"/>
          <w:sz w:val="20"/>
          <w:szCs w:val="20"/>
        </w:rPr>
        <w:t>Description of duties:</w:t>
      </w:r>
    </w:p>
    <w:p w14:paraId="3B28D3CC" w14:textId="362800AE" w:rsidR="004E49FB" w:rsidRPr="004E49FB" w:rsidRDefault="004E49FB" w:rsidP="004E49FB">
      <w:pPr>
        <w:pStyle w:val="ListParagraph"/>
        <w:numPr>
          <w:ilvl w:val="0"/>
          <w:numId w:val="19"/>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Wear the BGL spectator liaison neck lanyard – this is to be provided by a team official.</w:t>
      </w:r>
    </w:p>
    <w:p w14:paraId="39636BB6" w14:textId="0FEED30D" w:rsidR="004E49FB" w:rsidRPr="004E49FB" w:rsidRDefault="004E49FB" w:rsidP="004E49FB">
      <w:pPr>
        <w:pStyle w:val="ListParagraph"/>
        <w:numPr>
          <w:ilvl w:val="0"/>
          <w:numId w:val="19"/>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Ensure your name is printed on the game sheet (vertical space beside black HOMR or VISITOR bar).</w:t>
      </w:r>
    </w:p>
    <w:p w14:paraId="4C951FB9" w14:textId="510DA93D" w:rsidR="004E49FB" w:rsidRPr="004E49FB" w:rsidRDefault="004E49FB" w:rsidP="004E49FB">
      <w:pPr>
        <w:pStyle w:val="ListParagraph"/>
        <w:numPr>
          <w:ilvl w:val="0"/>
          <w:numId w:val="19"/>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Place yourself in a visible area in the middle of your team’s spectators.</w:t>
      </w:r>
    </w:p>
    <w:p w14:paraId="3AD679DB" w14:textId="333B3265" w:rsidR="004E49FB" w:rsidRPr="004E49FB" w:rsidRDefault="004E49FB" w:rsidP="004E49FB">
      <w:pPr>
        <w:pStyle w:val="ListParagraph"/>
        <w:numPr>
          <w:ilvl w:val="0"/>
          <w:numId w:val="19"/>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Monitor the behavior of your team’s spectators and coaching staff.</w:t>
      </w:r>
    </w:p>
    <w:p w14:paraId="25E09184" w14:textId="4734820B" w:rsidR="004E49FB" w:rsidRPr="004E49FB" w:rsidRDefault="004E49FB" w:rsidP="004E49FB">
      <w:pPr>
        <w:pStyle w:val="ListParagraph"/>
        <w:numPr>
          <w:ilvl w:val="0"/>
          <w:numId w:val="19"/>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Quickly diffuse potential issues before they escalate by either making your presence more visible, or calmly addressing the behavior with the person(s) involved.</w:t>
      </w:r>
    </w:p>
    <w:p w14:paraId="3F3AA0B8" w14:textId="2477CDAF" w:rsidR="004E49FB" w:rsidRPr="004E49FB" w:rsidRDefault="004E49FB" w:rsidP="004E49FB">
      <w:pPr>
        <w:pStyle w:val="ListParagraph"/>
        <w:numPr>
          <w:ilvl w:val="0"/>
          <w:numId w:val="19"/>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Address inappropriate comments, gestures, and/or any other unsporting behavior directed at the game officials, players, coaching staff or any other individual by your team’s spectators.</w:t>
      </w:r>
    </w:p>
    <w:p w14:paraId="17AB5F68" w14:textId="10B77D55" w:rsidR="004E49FB" w:rsidRPr="004E49FB" w:rsidRDefault="004E49FB" w:rsidP="004E49FB">
      <w:pPr>
        <w:pStyle w:val="ListParagraph"/>
        <w:numPr>
          <w:ilvl w:val="0"/>
          <w:numId w:val="19"/>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Submit a brief report in writing, outlining any incidents involving any individuals, to the referee after the game or to the BGL VP, </w:t>
      </w:r>
      <w:r>
        <w:rPr>
          <w:rFonts w:ascii="Calibri" w:eastAsia="Calibri" w:hAnsi="Calibri" w:cs="Calibri"/>
          <w:color w:val="000000"/>
          <w:sz w:val="20"/>
          <w:szCs w:val="20"/>
          <w:u w:val="single"/>
        </w:rPr>
        <w:t>if requested.</w:t>
      </w:r>
    </w:p>
    <w:p w14:paraId="6A4FDDB3" w14:textId="2AEC2AE7" w:rsidR="004E49FB" w:rsidRPr="004E49FB" w:rsidRDefault="004E49FB" w:rsidP="004E49FB">
      <w:pPr>
        <w:pStyle w:val="ListParagraph"/>
        <w:numPr>
          <w:ilvl w:val="0"/>
          <w:numId w:val="19"/>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Failure to provide a spectator liaison may result in a default win for the opposing team.</w:t>
      </w:r>
    </w:p>
    <w:p w14:paraId="6D492A64" w14:textId="35E90906" w:rsidR="004E49FB" w:rsidRPr="004E49FB" w:rsidRDefault="004E49FB" w:rsidP="004E49FB">
      <w:pPr>
        <w:pStyle w:val="ListParagraph"/>
        <w:numPr>
          <w:ilvl w:val="0"/>
          <w:numId w:val="19"/>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All teams are granted a 15 minute grace period to provide a spectator liaison.</w:t>
      </w:r>
    </w:p>
    <w:p w14:paraId="0000002D" w14:textId="77777777" w:rsidR="001F6678" w:rsidRDefault="001F6678">
      <w:pPr>
        <w:rPr>
          <w:rFonts w:ascii="Calibri" w:eastAsia="Calibri" w:hAnsi="Calibri" w:cs="Calibri"/>
          <w:color w:val="000000"/>
          <w:sz w:val="20"/>
          <w:szCs w:val="20"/>
        </w:rPr>
      </w:pPr>
    </w:p>
    <w:p w14:paraId="0000002E"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 xml:space="preserve">Fundraising &amp; Bingo Report – Crystal </w:t>
      </w:r>
      <w:proofErr w:type="spellStart"/>
      <w:r>
        <w:rPr>
          <w:rFonts w:ascii="Calibri" w:eastAsia="Calibri" w:hAnsi="Calibri" w:cs="Calibri"/>
          <w:color w:val="000000"/>
          <w:sz w:val="20"/>
          <w:szCs w:val="20"/>
        </w:rPr>
        <w:t>Kardelis</w:t>
      </w:r>
      <w:proofErr w:type="spellEnd"/>
    </w:p>
    <w:p w14:paraId="0000002F" w14:textId="77777777" w:rsidR="001F6678" w:rsidRPr="00D200D5"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Looking into running a ‘Chase the Ace’ raffle that we could run in December – January.</w:t>
      </w:r>
    </w:p>
    <w:p w14:paraId="3704B6D9" w14:textId="2FB49276" w:rsidR="00D200D5" w:rsidRDefault="00D200D5">
      <w:pPr>
        <w:numPr>
          <w:ilvl w:val="0"/>
          <w:numId w:val="7"/>
        </w:numPr>
        <w:pBdr>
          <w:top w:val="nil"/>
          <w:left w:val="nil"/>
          <w:bottom w:val="nil"/>
          <w:right w:val="nil"/>
          <w:between w:val="nil"/>
        </w:pBdr>
        <w:rPr>
          <w:color w:val="000000"/>
          <w:sz w:val="20"/>
          <w:szCs w:val="20"/>
        </w:rPr>
      </w:pPr>
      <w:r>
        <w:rPr>
          <w:rFonts w:ascii="Calibri" w:eastAsia="Calibri" w:hAnsi="Calibri" w:cs="Calibri"/>
          <w:b/>
          <w:color w:val="000000"/>
          <w:sz w:val="20"/>
          <w:szCs w:val="20"/>
        </w:rPr>
        <w:t xml:space="preserve">Crystal will work with Amy on ‘Chase the Ace’ </w:t>
      </w:r>
      <w:r w:rsidR="003279DE">
        <w:rPr>
          <w:rFonts w:ascii="Calibri" w:eastAsia="Calibri" w:hAnsi="Calibri" w:cs="Calibri"/>
          <w:b/>
          <w:color w:val="000000"/>
          <w:sz w:val="20"/>
          <w:szCs w:val="20"/>
        </w:rPr>
        <w:t>proposal.</w:t>
      </w:r>
    </w:p>
    <w:p w14:paraId="00000030" w14:textId="77777777" w:rsidR="001F6678"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Bottle Drive possible dates: October 26 or November 2.</w:t>
      </w:r>
    </w:p>
    <w:p w14:paraId="00000031" w14:textId="77777777" w:rsidR="001F6678"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Bingos should be up and listed on the website by end of the week for people to volunteer.</w:t>
      </w:r>
    </w:p>
    <w:p w14:paraId="00000032" w14:textId="77777777" w:rsidR="001F6678"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lastRenderedPageBreak/>
        <w:t>Volunteer database is just about complete and ready to go for the season, just waiting on final rosters.</w:t>
      </w:r>
    </w:p>
    <w:p w14:paraId="00000033" w14:textId="77777777" w:rsidR="001F6678" w:rsidRDefault="001F6678">
      <w:pPr>
        <w:rPr>
          <w:rFonts w:ascii="Calibri" w:eastAsia="Calibri" w:hAnsi="Calibri" w:cs="Calibri"/>
          <w:color w:val="000000"/>
          <w:sz w:val="20"/>
          <w:szCs w:val="20"/>
        </w:rPr>
      </w:pPr>
    </w:p>
    <w:p w14:paraId="00000034"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Coach Coordinator – Derrick Howard</w:t>
      </w:r>
    </w:p>
    <w:p w14:paraId="00000035" w14:textId="77777777" w:rsidR="001F6678" w:rsidRDefault="00867E50">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All HC &amp; AC are in place for the season. </w:t>
      </w:r>
    </w:p>
    <w:p w14:paraId="00000036" w14:textId="77777777" w:rsidR="001F6678" w:rsidRDefault="00867E50">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Active Start looks good so far. </w:t>
      </w:r>
    </w:p>
    <w:p w14:paraId="00000037" w14:textId="77777777" w:rsidR="001F6678" w:rsidRDefault="00867E50">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Last of the criminal record check letters will be out Thursday at Manager &amp; Coach meeting.</w:t>
      </w:r>
    </w:p>
    <w:p w14:paraId="00000038" w14:textId="77777777" w:rsidR="001F6678" w:rsidRDefault="00867E50">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JC meeting at 5:45pm before Manager &amp; Coach meeting.</w:t>
      </w:r>
    </w:p>
    <w:p w14:paraId="00000039" w14:textId="77777777" w:rsidR="001F6678" w:rsidRDefault="00867E50">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Next step will be working on making sure everyone is certified for their level. </w:t>
      </w:r>
    </w:p>
    <w:p w14:paraId="0000003A" w14:textId="77777777" w:rsidR="001F6678" w:rsidRPr="00D200D5" w:rsidRDefault="00867E50">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Also, looking for more coaching staff at U14. </w:t>
      </w:r>
    </w:p>
    <w:p w14:paraId="5774BE83" w14:textId="1B0EF6F3" w:rsidR="00D200D5" w:rsidRPr="00D200D5" w:rsidRDefault="00D200D5">
      <w:pPr>
        <w:numPr>
          <w:ilvl w:val="0"/>
          <w:numId w:val="1"/>
        </w:numPr>
        <w:pBdr>
          <w:top w:val="nil"/>
          <w:left w:val="nil"/>
          <w:bottom w:val="nil"/>
          <w:right w:val="nil"/>
          <w:between w:val="nil"/>
        </w:pBdr>
        <w:rPr>
          <w:color w:val="000000"/>
          <w:sz w:val="20"/>
          <w:szCs w:val="20"/>
        </w:rPr>
      </w:pPr>
      <w:r>
        <w:rPr>
          <w:rFonts w:asciiTheme="majorHAnsi" w:hAnsiTheme="majorHAnsi" w:cstheme="majorHAnsi"/>
          <w:b/>
          <w:color w:val="000000"/>
          <w:sz w:val="20"/>
          <w:szCs w:val="20"/>
        </w:rPr>
        <w:t>CSI being run on October 5</w:t>
      </w:r>
    </w:p>
    <w:p w14:paraId="0000003B" w14:textId="213D3039" w:rsidR="001F6678" w:rsidRPr="003279DE" w:rsidRDefault="00D200D5" w:rsidP="003279DE">
      <w:pPr>
        <w:numPr>
          <w:ilvl w:val="0"/>
          <w:numId w:val="1"/>
        </w:numPr>
        <w:pBdr>
          <w:top w:val="nil"/>
          <w:left w:val="nil"/>
          <w:bottom w:val="nil"/>
          <w:right w:val="nil"/>
          <w:between w:val="nil"/>
        </w:pBdr>
        <w:rPr>
          <w:rFonts w:ascii="Calibri" w:eastAsia="Calibri" w:hAnsi="Calibri" w:cs="Calibri"/>
          <w:color w:val="000000"/>
          <w:sz w:val="20"/>
          <w:szCs w:val="20"/>
        </w:rPr>
      </w:pPr>
      <w:r w:rsidRPr="003279DE">
        <w:rPr>
          <w:rFonts w:asciiTheme="majorHAnsi" w:hAnsiTheme="majorHAnsi" w:cstheme="majorHAnsi"/>
          <w:b/>
          <w:color w:val="000000"/>
          <w:sz w:val="20"/>
          <w:szCs w:val="20"/>
        </w:rPr>
        <w:t xml:space="preserve">CI is needed by a few coaches. </w:t>
      </w:r>
      <w:r w:rsidR="003279DE">
        <w:rPr>
          <w:rFonts w:asciiTheme="majorHAnsi" w:hAnsiTheme="majorHAnsi" w:cstheme="majorHAnsi"/>
          <w:b/>
          <w:color w:val="000000"/>
          <w:sz w:val="20"/>
          <w:szCs w:val="20"/>
        </w:rPr>
        <w:t>Looking into potentially running CI clinic in Leduc as well.</w:t>
      </w:r>
    </w:p>
    <w:p w14:paraId="436FC5EF" w14:textId="77777777" w:rsidR="003279DE" w:rsidRPr="003279DE" w:rsidRDefault="003279DE" w:rsidP="003279DE">
      <w:pPr>
        <w:pBdr>
          <w:top w:val="nil"/>
          <w:left w:val="nil"/>
          <w:bottom w:val="nil"/>
          <w:right w:val="nil"/>
          <w:between w:val="nil"/>
        </w:pBdr>
        <w:ind w:left="1800"/>
        <w:rPr>
          <w:rFonts w:ascii="Calibri" w:eastAsia="Calibri" w:hAnsi="Calibri" w:cs="Calibri"/>
          <w:color w:val="000000"/>
          <w:sz w:val="20"/>
          <w:szCs w:val="20"/>
        </w:rPr>
      </w:pPr>
    </w:p>
    <w:p w14:paraId="0000003C"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Manager Coordinator – Kerri McKinnon</w:t>
      </w:r>
    </w:p>
    <w:p w14:paraId="0000003D" w14:textId="77777777" w:rsidR="001F6678" w:rsidRDefault="00867E50">
      <w:pPr>
        <w:numPr>
          <w:ilvl w:val="0"/>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Managers for U10 and up are in place:</w:t>
      </w:r>
    </w:p>
    <w:p w14:paraId="0000003E" w14:textId="77777777" w:rsidR="001F6678" w:rsidRDefault="00867E50">
      <w:pPr>
        <w:numPr>
          <w:ilvl w:val="1"/>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U19 – Carlos Segura</w:t>
      </w:r>
    </w:p>
    <w:p w14:paraId="0000003F" w14:textId="77777777" w:rsidR="001F6678" w:rsidRDefault="00867E50">
      <w:pPr>
        <w:numPr>
          <w:ilvl w:val="1"/>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U16 – Kristine Gullickson</w:t>
      </w:r>
    </w:p>
    <w:p w14:paraId="00000040" w14:textId="77777777" w:rsidR="001F6678" w:rsidRDefault="00867E50">
      <w:pPr>
        <w:numPr>
          <w:ilvl w:val="1"/>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U14 – Brenda </w:t>
      </w:r>
      <w:proofErr w:type="spellStart"/>
      <w:r>
        <w:rPr>
          <w:rFonts w:ascii="Calibri" w:eastAsia="Calibri" w:hAnsi="Calibri" w:cs="Calibri"/>
          <w:color w:val="000000"/>
          <w:sz w:val="20"/>
          <w:szCs w:val="20"/>
        </w:rPr>
        <w:t>Goddu</w:t>
      </w:r>
      <w:proofErr w:type="spellEnd"/>
    </w:p>
    <w:p w14:paraId="00000041" w14:textId="77777777" w:rsidR="001F6678" w:rsidRDefault="00867E50">
      <w:pPr>
        <w:numPr>
          <w:ilvl w:val="1"/>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U12 Team 1 – Jana Mullin</w:t>
      </w:r>
    </w:p>
    <w:p w14:paraId="00000042" w14:textId="77777777" w:rsidR="001F6678" w:rsidRDefault="00867E50">
      <w:pPr>
        <w:numPr>
          <w:ilvl w:val="1"/>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U12 Team 2 – Kari Baker</w:t>
      </w:r>
    </w:p>
    <w:p w14:paraId="00000043" w14:textId="77777777" w:rsidR="001F6678" w:rsidRDefault="00867E50">
      <w:pPr>
        <w:numPr>
          <w:ilvl w:val="1"/>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U10 Team 1 – Daniel Dupont</w:t>
      </w:r>
    </w:p>
    <w:p w14:paraId="00000044" w14:textId="7B14B8A7" w:rsidR="001F6678" w:rsidRDefault="00D200D5">
      <w:pPr>
        <w:numPr>
          <w:ilvl w:val="1"/>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U10 Team 2 – </w:t>
      </w:r>
      <w:r w:rsidRPr="003279DE">
        <w:rPr>
          <w:rFonts w:ascii="Calibri" w:eastAsia="Calibri" w:hAnsi="Calibri" w:cs="Calibri"/>
          <w:bCs/>
          <w:color w:val="000000"/>
          <w:sz w:val="20"/>
          <w:szCs w:val="20"/>
        </w:rPr>
        <w:t>Nicole Liddle</w:t>
      </w:r>
    </w:p>
    <w:p w14:paraId="00000045" w14:textId="77777777" w:rsidR="001F6678" w:rsidRDefault="00867E50">
      <w:pPr>
        <w:numPr>
          <w:ilvl w:val="1"/>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Active Start – Two people interested, maybe suggest a co-manager role (Amy Shipley/Karen Clark)</w:t>
      </w:r>
    </w:p>
    <w:p w14:paraId="00000046" w14:textId="77777777" w:rsidR="001F6678" w:rsidRDefault="00867E50">
      <w:pPr>
        <w:numPr>
          <w:ilvl w:val="0"/>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Manager information will be uploaded to BGL following the tier confirmation for U12 and U10.</w:t>
      </w:r>
    </w:p>
    <w:p w14:paraId="00000047" w14:textId="77777777" w:rsidR="001F6678" w:rsidRPr="00680A06" w:rsidRDefault="00867E50">
      <w:pPr>
        <w:numPr>
          <w:ilvl w:val="0"/>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Manager &amp; Coach meeting is Thursday, September 26</w:t>
      </w:r>
      <w:r>
        <w:rPr>
          <w:rFonts w:ascii="Calibri" w:eastAsia="Calibri" w:hAnsi="Calibri" w:cs="Calibri"/>
          <w:color w:val="000000"/>
          <w:sz w:val="20"/>
          <w:szCs w:val="20"/>
          <w:vertAlign w:val="superscript"/>
        </w:rPr>
        <w:t>th</w:t>
      </w:r>
      <w:r>
        <w:rPr>
          <w:rFonts w:ascii="Calibri" w:eastAsia="Calibri" w:hAnsi="Calibri" w:cs="Calibri"/>
          <w:color w:val="000000"/>
          <w:sz w:val="20"/>
          <w:szCs w:val="20"/>
        </w:rPr>
        <w:t xml:space="preserve"> at 6pm.</w:t>
      </w:r>
    </w:p>
    <w:p w14:paraId="45E2D1CD" w14:textId="43D02E98" w:rsidR="00680A06" w:rsidRPr="00867E50" w:rsidRDefault="00680A06">
      <w:pPr>
        <w:numPr>
          <w:ilvl w:val="0"/>
          <w:numId w:val="8"/>
        </w:numPr>
        <w:pBdr>
          <w:top w:val="nil"/>
          <w:left w:val="nil"/>
          <w:bottom w:val="nil"/>
          <w:right w:val="nil"/>
          <w:between w:val="nil"/>
        </w:pBdr>
        <w:rPr>
          <w:color w:val="000000"/>
          <w:sz w:val="20"/>
          <w:szCs w:val="20"/>
        </w:rPr>
      </w:pPr>
      <w:r>
        <w:rPr>
          <w:rFonts w:ascii="Calibri" w:eastAsia="Calibri" w:hAnsi="Calibri" w:cs="Calibri"/>
          <w:b/>
          <w:color w:val="000000"/>
          <w:sz w:val="20"/>
          <w:szCs w:val="20"/>
        </w:rPr>
        <w:t>Jerseys will be handed out at the manager meeting.</w:t>
      </w:r>
    </w:p>
    <w:p w14:paraId="18947DCA" w14:textId="0B33DE31" w:rsidR="00867E50" w:rsidRPr="00680A06" w:rsidRDefault="00867E50">
      <w:pPr>
        <w:numPr>
          <w:ilvl w:val="0"/>
          <w:numId w:val="8"/>
        </w:numPr>
        <w:pBdr>
          <w:top w:val="nil"/>
          <w:left w:val="nil"/>
          <w:bottom w:val="nil"/>
          <w:right w:val="nil"/>
          <w:between w:val="nil"/>
        </w:pBdr>
        <w:rPr>
          <w:color w:val="000000"/>
          <w:sz w:val="20"/>
          <w:szCs w:val="20"/>
        </w:rPr>
      </w:pPr>
      <w:r>
        <w:rPr>
          <w:rFonts w:ascii="Calibri" w:eastAsia="Calibri" w:hAnsi="Calibri" w:cs="Calibri"/>
          <w:b/>
          <w:color w:val="000000"/>
          <w:sz w:val="20"/>
          <w:szCs w:val="20"/>
        </w:rPr>
        <w:t>Managers and Coaches to be made aware of the tournament policy.</w:t>
      </w:r>
    </w:p>
    <w:p w14:paraId="00000048" w14:textId="77777777" w:rsidR="001F6678" w:rsidRDefault="001F6678">
      <w:pPr>
        <w:ind w:left="1440"/>
        <w:rPr>
          <w:rFonts w:ascii="Calibri" w:eastAsia="Calibri" w:hAnsi="Calibri" w:cs="Calibri"/>
          <w:color w:val="000000"/>
          <w:sz w:val="20"/>
          <w:szCs w:val="20"/>
        </w:rPr>
      </w:pPr>
    </w:p>
    <w:p w14:paraId="00000049"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Player Dev. Report – Dean Charpentier</w:t>
      </w:r>
    </w:p>
    <w:p w14:paraId="0000004A" w14:textId="77777777" w:rsidR="001F6678" w:rsidRDefault="00867E50">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Thank you to the TSC for the extra time involved this year! Much Appreciated!</w:t>
      </w:r>
    </w:p>
    <w:p w14:paraId="0000004B" w14:textId="77777777" w:rsidR="001F6678" w:rsidRDefault="00867E50">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All evaluations completed and teams selected for U12-19. We may be looking at a few scrimmages to evaluate U16/19. </w:t>
      </w:r>
    </w:p>
    <w:p w14:paraId="0000004C" w14:textId="77777777" w:rsidR="001F6678" w:rsidRDefault="00867E50">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Two late requests to move at U14 level. Those have to be discussed by TSC. </w:t>
      </w:r>
    </w:p>
    <w:p w14:paraId="0000004D" w14:textId="77777777" w:rsidR="001F6678" w:rsidRDefault="00867E50">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Tentative Breakfast Club has been moved to Fridays Starting Nov 1. Need to get registration out for Session 1 this week. Will allow 2 weeks registration for interest before cancelling. Possibly certain teams may want this ice for extra practice. </w:t>
      </w:r>
    </w:p>
    <w:p w14:paraId="0000004E" w14:textId="77777777" w:rsidR="001F6678" w:rsidRPr="00680A06" w:rsidRDefault="00867E50">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Contract for Spring/Summer ice needs to be in by Mid October. Will book for Development Programs and Summer Camps again.</w:t>
      </w:r>
    </w:p>
    <w:p w14:paraId="05BAB052" w14:textId="320949C0" w:rsidR="00680A06" w:rsidRPr="003279DE" w:rsidRDefault="00680A06">
      <w:pPr>
        <w:numPr>
          <w:ilvl w:val="0"/>
          <w:numId w:val="3"/>
        </w:numPr>
        <w:pBdr>
          <w:top w:val="nil"/>
          <w:left w:val="nil"/>
          <w:bottom w:val="nil"/>
          <w:right w:val="nil"/>
          <w:between w:val="nil"/>
        </w:pBdr>
        <w:rPr>
          <w:color w:val="000000"/>
          <w:sz w:val="20"/>
          <w:szCs w:val="20"/>
        </w:rPr>
      </w:pPr>
      <w:r>
        <w:rPr>
          <w:rFonts w:ascii="Calibri" w:eastAsia="Calibri" w:hAnsi="Calibri" w:cs="Calibri"/>
          <w:b/>
          <w:color w:val="000000"/>
          <w:sz w:val="20"/>
          <w:szCs w:val="20"/>
        </w:rPr>
        <w:t>Shannon Jordan will be doing power skating in the Wednesday 4:30pm ice time.</w:t>
      </w:r>
    </w:p>
    <w:p w14:paraId="295F221E" w14:textId="77777777" w:rsidR="003279DE" w:rsidRDefault="003279DE" w:rsidP="003279DE">
      <w:pPr>
        <w:pBdr>
          <w:top w:val="nil"/>
          <w:left w:val="nil"/>
          <w:bottom w:val="nil"/>
          <w:right w:val="nil"/>
          <w:between w:val="nil"/>
        </w:pBdr>
        <w:rPr>
          <w:color w:val="000000"/>
          <w:sz w:val="20"/>
          <w:szCs w:val="20"/>
        </w:rPr>
      </w:pPr>
    </w:p>
    <w:p w14:paraId="0000004F" w14:textId="77777777" w:rsidR="001F6678" w:rsidRDefault="001F6678">
      <w:pPr>
        <w:pBdr>
          <w:top w:val="nil"/>
          <w:left w:val="nil"/>
          <w:bottom w:val="nil"/>
          <w:right w:val="nil"/>
          <w:between w:val="nil"/>
        </w:pBdr>
        <w:ind w:left="1800" w:hanging="720"/>
        <w:rPr>
          <w:rFonts w:ascii="Calibri" w:eastAsia="Calibri" w:hAnsi="Calibri" w:cs="Calibri"/>
          <w:color w:val="000000"/>
          <w:sz w:val="20"/>
          <w:szCs w:val="20"/>
        </w:rPr>
      </w:pPr>
    </w:p>
    <w:p w14:paraId="00000050"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Social Media Director – Erin Black</w:t>
      </w:r>
    </w:p>
    <w:p w14:paraId="00000051" w14:textId="77777777" w:rsidR="001F6678" w:rsidRDefault="00867E50">
      <w:pPr>
        <w:numPr>
          <w:ilvl w:val="0"/>
          <w:numId w:val="12"/>
        </w:numPr>
        <w:pBdr>
          <w:top w:val="nil"/>
          <w:left w:val="nil"/>
          <w:bottom w:val="nil"/>
          <w:right w:val="nil"/>
          <w:between w:val="nil"/>
        </w:pBdr>
        <w:rPr>
          <w:color w:val="000000"/>
          <w:sz w:val="20"/>
          <w:szCs w:val="20"/>
        </w:rPr>
      </w:pPr>
      <w:r>
        <w:rPr>
          <w:rFonts w:ascii="Calibri" w:eastAsia="Calibri" w:hAnsi="Calibri" w:cs="Calibri"/>
          <w:color w:val="000000"/>
          <w:sz w:val="20"/>
          <w:szCs w:val="20"/>
        </w:rPr>
        <w:t>No Report.</w:t>
      </w:r>
    </w:p>
    <w:p w14:paraId="00000052" w14:textId="77777777" w:rsidR="001F6678" w:rsidRDefault="001F6678">
      <w:pPr>
        <w:rPr>
          <w:rFonts w:ascii="Calibri" w:eastAsia="Calibri" w:hAnsi="Calibri" w:cs="Calibri"/>
          <w:color w:val="000000"/>
          <w:sz w:val="20"/>
          <w:szCs w:val="20"/>
        </w:rPr>
      </w:pPr>
    </w:p>
    <w:p w14:paraId="00000053"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 xml:space="preserve">Tournament Coordinator's Report – Crystal </w:t>
      </w:r>
      <w:proofErr w:type="spellStart"/>
      <w:r>
        <w:rPr>
          <w:rFonts w:ascii="Calibri" w:eastAsia="Calibri" w:hAnsi="Calibri" w:cs="Calibri"/>
          <w:color w:val="000000"/>
          <w:sz w:val="20"/>
          <w:szCs w:val="20"/>
        </w:rPr>
        <w:t>Kardelis</w:t>
      </w:r>
      <w:proofErr w:type="spellEnd"/>
    </w:p>
    <w:p w14:paraId="00000054" w14:textId="77777777" w:rsidR="001F6678" w:rsidRDefault="00867E50">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Tournament Sanction applied for and approved. $308 this year versus $50 last year. Fee changed to $7/team attending, includes home teams as well. Projecting 44 teams, same as last year.</w:t>
      </w:r>
    </w:p>
    <w:p w14:paraId="00000055" w14:textId="644CBFFD" w:rsidR="001F6678" w:rsidRPr="00680A06" w:rsidRDefault="00680A06">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lastRenderedPageBreak/>
        <w:t>Looking to put together a sub</w:t>
      </w:r>
      <w:r w:rsidR="00867E50">
        <w:rPr>
          <w:rFonts w:ascii="Calibri" w:eastAsia="Calibri" w:hAnsi="Calibri" w:cs="Calibri"/>
          <w:color w:val="000000"/>
          <w:sz w:val="20"/>
          <w:szCs w:val="20"/>
        </w:rPr>
        <w:t>committee to help run the tournament. Looking to mentor at least 2-3 from U12 in hopes of them taking on the tournament in future seasons. Will be getting help from Kari Baker &amp; Angela Hewlett.</w:t>
      </w:r>
    </w:p>
    <w:p w14:paraId="64E8F51E" w14:textId="77777777" w:rsidR="00680A06" w:rsidRPr="00680A06" w:rsidRDefault="00680A06" w:rsidP="00680A06">
      <w:pPr>
        <w:numPr>
          <w:ilvl w:val="0"/>
          <w:numId w:val="7"/>
        </w:numPr>
        <w:pBdr>
          <w:top w:val="nil"/>
          <w:left w:val="nil"/>
          <w:bottom w:val="nil"/>
          <w:right w:val="nil"/>
          <w:between w:val="nil"/>
        </w:pBdr>
        <w:rPr>
          <w:color w:val="222222"/>
          <w:sz w:val="20"/>
          <w:szCs w:val="20"/>
        </w:rPr>
      </w:pPr>
      <w:r>
        <w:rPr>
          <w:rFonts w:ascii="Calibri" w:eastAsia="Calibri" w:hAnsi="Calibri" w:cs="Calibri"/>
          <w:b/>
          <w:color w:val="222222"/>
          <w:sz w:val="20"/>
          <w:szCs w:val="20"/>
        </w:rPr>
        <w:t>We will not be having a Golden Ticket this year.</w:t>
      </w:r>
    </w:p>
    <w:p w14:paraId="1EB37053" w14:textId="1F06EA15" w:rsidR="00680A06" w:rsidRPr="00680A06" w:rsidRDefault="00680A06">
      <w:pPr>
        <w:numPr>
          <w:ilvl w:val="0"/>
          <w:numId w:val="7"/>
        </w:numPr>
        <w:pBdr>
          <w:top w:val="nil"/>
          <w:left w:val="nil"/>
          <w:bottom w:val="nil"/>
          <w:right w:val="nil"/>
          <w:between w:val="nil"/>
        </w:pBdr>
        <w:rPr>
          <w:color w:val="000000"/>
          <w:sz w:val="20"/>
          <w:szCs w:val="20"/>
        </w:rPr>
      </w:pPr>
      <w:r>
        <w:rPr>
          <w:rFonts w:asciiTheme="majorHAnsi" w:hAnsiTheme="majorHAnsi" w:cstheme="majorHAnsi"/>
          <w:b/>
          <w:color w:val="000000"/>
          <w:sz w:val="20"/>
          <w:szCs w:val="20"/>
        </w:rPr>
        <w:t>Going to look into Team Snap Tournament</w:t>
      </w:r>
    </w:p>
    <w:p w14:paraId="00000056" w14:textId="77777777" w:rsidR="001F6678" w:rsidRDefault="001F6678">
      <w:pPr>
        <w:rPr>
          <w:rFonts w:ascii="Calibri" w:eastAsia="Calibri" w:hAnsi="Calibri" w:cs="Calibri"/>
          <w:color w:val="000000"/>
          <w:sz w:val="20"/>
          <w:szCs w:val="20"/>
        </w:rPr>
      </w:pPr>
    </w:p>
    <w:p w14:paraId="00000057"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 xml:space="preserve">Webmaster Report – Amy </w:t>
      </w:r>
      <w:proofErr w:type="spellStart"/>
      <w:r>
        <w:rPr>
          <w:rFonts w:ascii="Calibri" w:eastAsia="Calibri" w:hAnsi="Calibri" w:cs="Calibri"/>
          <w:color w:val="000000"/>
          <w:sz w:val="20"/>
          <w:szCs w:val="20"/>
        </w:rPr>
        <w:t>Lackie</w:t>
      </w:r>
      <w:proofErr w:type="spellEnd"/>
    </w:p>
    <w:p w14:paraId="7DAF7936" w14:textId="2124C078" w:rsidR="00680A06" w:rsidRPr="00CC5373" w:rsidRDefault="00680A06" w:rsidP="00680A06">
      <w:pPr>
        <w:pStyle w:val="ListParagraph"/>
        <w:numPr>
          <w:ilvl w:val="0"/>
          <w:numId w:val="28"/>
        </w:numPr>
        <w:rPr>
          <w:rFonts w:ascii="Calibri" w:eastAsia="Calibri" w:hAnsi="Calibri" w:cs="Calibri"/>
          <w:color w:val="000000"/>
          <w:sz w:val="20"/>
          <w:szCs w:val="20"/>
        </w:rPr>
      </w:pPr>
      <w:r>
        <w:rPr>
          <w:rFonts w:ascii="Calibri" w:eastAsia="Calibri" w:hAnsi="Calibri" w:cs="Calibri"/>
          <w:b/>
          <w:color w:val="000000"/>
          <w:sz w:val="20"/>
          <w:szCs w:val="20"/>
        </w:rPr>
        <w:t>Will post the</w:t>
      </w:r>
      <w:r w:rsidR="00CC5373">
        <w:rPr>
          <w:rFonts w:ascii="Calibri" w:eastAsia="Calibri" w:hAnsi="Calibri" w:cs="Calibri"/>
          <w:b/>
          <w:color w:val="000000"/>
          <w:sz w:val="20"/>
          <w:szCs w:val="20"/>
        </w:rPr>
        <w:t xml:space="preserve"> fundraising and</w:t>
      </w:r>
      <w:r>
        <w:rPr>
          <w:rFonts w:ascii="Calibri" w:eastAsia="Calibri" w:hAnsi="Calibri" w:cs="Calibri"/>
          <w:b/>
          <w:color w:val="000000"/>
          <w:sz w:val="20"/>
          <w:szCs w:val="20"/>
        </w:rPr>
        <w:t xml:space="preserve"> Spectator Liaison information on the website.</w:t>
      </w:r>
    </w:p>
    <w:p w14:paraId="19F88B8B" w14:textId="0CD73A76" w:rsidR="00CC5373" w:rsidRPr="00680A06" w:rsidRDefault="00CC5373" w:rsidP="00680A06">
      <w:pPr>
        <w:pStyle w:val="ListParagraph"/>
        <w:numPr>
          <w:ilvl w:val="0"/>
          <w:numId w:val="28"/>
        </w:numPr>
        <w:rPr>
          <w:rFonts w:ascii="Calibri" w:eastAsia="Calibri" w:hAnsi="Calibri" w:cs="Calibri"/>
          <w:color w:val="000000"/>
          <w:sz w:val="20"/>
          <w:szCs w:val="20"/>
        </w:rPr>
      </w:pPr>
      <w:r>
        <w:rPr>
          <w:rFonts w:ascii="Calibri" w:eastAsia="Calibri" w:hAnsi="Calibri" w:cs="Calibri"/>
          <w:b/>
          <w:color w:val="000000"/>
          <w:sz w:val="20"/>
          <w:szCs w:val="20"/>
        </w:rPr>
        <w:t>Will put the sponsor logos on the website: LA Nissan, Prairie Dental and Evolution Sports</w:t>
      </w:r>
    </w:p>
    <w:p w14:paraId="00000059" w14:textId="77777777" w:rsidR="001F6678" w:rsidRDefault="001F6678">
      <w:pPr>
        <w:rPr>
          <w:rFonts w:ascii="Calibri" w:eastAsia="Calibri" w:hAnsi="Calibri" w:cs="Calibri"/>
          <w:color w:val="000000"/>
          <w:sz w:val="20"/>
          <w:szCs w:val="20"/>
        </w:rPr>
      </w:pPr>
    </w:p>
    <w:p w14:paraId="0000005A" w14:textId="77777777" w:rsidR="001F6678" w:rsidRDefault="00867E50">
      <w:pPr>
        <w:numPr>
          <w:ilvl w:val="0"/>
          <w:numId w:val="9"/>
        </w:numPr>
        <w:ind w:hanging="360"/>
        <w:rPr>
          <w:rFonts w:ascii="Calibri" w:eastAsia="Calibri" w:hAnsi="Calibri" w:cs="Calibri"/>
          <w:color w:val="000000"/>
          <w:sz w:val="20"/>
          <w:szCs w:val="20"/>
        </w:rPr>
      </w:pPr>
      <w:r>
        <w:rPr>
          <w:rFonts w:ascii="Calibri" w:eastAsia="Calibri" w:hAnsi="Calibri" w:cs="Calibri"/>
          <w:color w:val="000000"/>
          <w:sz w:val="20"/>
          <w:szCs w:val="20"/>
        </w:rPr>
        <w:t xml:space="preserve">PR &amp; Marketing – Brenda </w:t>
      </w:r>
      <w:proofErr w:type="spellStart"/>
      <w:r>
        <w:rPr>
          <w:rFonts w:ascii="Calibri" w:eastAsia="Calibri" w:hAnsi="Calibri" w:cs="Calibri"/>
          <w:color w:val="000000"/>
          <w:sz w:val="20"/>
          <w:szCs w:val="20"/>
        </w:rPr>
        <w:t>Goddu</w:t>
      </w:r>
      <w:proofErr w:type="spellEnd"/>
    </w:p>
    <w:p w14:paraId="0000005B" w14:textId="77777777" w:rsidR="001F6678" w:rsidRDefault="00867E50">
      <w:pPr>
        <w:numPr>
          <w:ilvl w:val="0"/>
          <w:numId w:val="6"/>
        </w:numPr>
        <w:pBdr>
          <w:top w:val="nil"/>
          <w:left w:val="nil"/>
          <w:bottom w:val="nil"/>
          <w:right w:val="nil"/>
          <w:between w:val="nil"/>
        </w:pBdr>
        <w:rPr>
          <w:color w:val="222222"/>
          <w:sz w:val="20"/>
          <w:szCs w:val="20"/>
        </w:rPr>
      </w:pPr>
      <w:r>
        <w:rPr>
          <w:rFonts w:ascii="Calibri" w:eastAsia="Calibri" w:hAnsi="Calibri" w:cs="Calibri"/>
          <w:color w:val="222222"/>
          <w:sz w:val="20"/>
          <w:szCs w:val="20"/>
        </w:rPr>
        <w:t>All three of our 3-year title sponsors completed their term with us at the end of the season.</w:t>
      </w:r>
    </w:p>
    <w:p w14:paraId="0000005C" w14:textId="5039BB02" w:rsidR="001F6678" w:rsidRDefault="00867E50">
      <w:pPr>
        <w:numPr>
          <w:ilvl w:val="1"/>
          <w:numId w:val="6"/>
        </w:numPr>
        <w:pBdr>
          <w:top w:val="nil"/>
          <w:left w:val="nil"/>
          <w:bottom w:val="nil"/>
          <w:right w:val="nil"/>
          <w:between w:val="nil"/>
        </w:pBdr>
        <w:rPr>
          <w:color w:val="222222"/>
          <w:sz w:val="20"/>
          <w:szCs w:val="20"/>
        </w:rPr>
      </w:pPr>
      <w:r>
        <w:rPr>
          <w:rFonts w:ascii="Calibri" w:eastAsia="Calibri" w:hAnsi="Calibri" w:cs="Calibri"/>
          <w:color w:val="222222"/>
          <w:sz w:val="20"/>
          <w:szCs w:val="20"/>
        </w:rPr>
        <w:t>LA Nissan would like to move forward with LRA again, no change to the agreement. They have requested Kari Baker as a contact, so would be either U12C or U16B team.</w:t>
      </w:r>
      <w:r w:rsidR="00CC5373">
        <w:rPr>
          <w:rFonts w:ascii="Calibri" w:eastAsia="Calibri" w:hAnsi="Calibri" w:cs="Calibri"/>
          <w:color w:val="222222"/>
          <w:sz w:val="20"/>
          <w:szCs w:val="20"/>
        </w:rPr>
        <w:t xml:space="preserve"> </w:t>
      </w:r>
      <w:r w:rsidR="00CC5373">
        <w:rPr>
          <w:rFonts w:ascii="Calibri" w:eastAsia="Calibri" w:hAnsi="Calibri" w:cs="Calibri"/>
          <w:b/>
          <w:color w:val="222222"/>
          <w:sz w:val="20"/>
          <w:szCs w:val="20"/>
        </w:rPr>
        <w:t>These will be given to the U12C team.</w:t>
      </w:r>
    </w:p>
    <w:p w14:paraId="0000005D" w14:textId="77777777" w:rsidR="001F6678" w:rsidRDefault="00867E50">
      <w:pPr>
        <w:numPr>
          <w:ilvl w:val="1"/>
          <w:numId w:val="6"/>
        </w:numPr>
        <w:pBdr>
          <w:top w:val="nil"/>
          <w:left w:val="nil"/>
          <w:bottom w:val="nil"/>
          <w:right w:val="nil"/>
          <w:between w:val="nil"/>
        </w:pBdr>
        <w:rPr>
          <w:color w:val="222222"/>
          <w:sz w:val="20"/>
          <w:szCs w:val="20"/>
        </w:rPr>
      </w:pPr>
      <w:r>
        <w:rPr>
          <w:rFonts w:ascii="Calibri" w:eastAsia="Calibri" w:hAnsi="Calibri" w:cs="Calibri"/>
          <w:color w:val="222222"/>
          <w:sz w:val="20"/>
          <w:szCs w:val="20"/>
        </w:rPr>
        <w:t>Local Meats declined to move forward with us for another season.</w:t>
      </w:r>
    </w:p>
    <w:p w14:paraId="0000005E" w14:textId="77777777" w:rsidR="001F6678" w:rsidRDefault="00867E50">
      <w:pPr>
        <w:numPr>
          <w:ilvl w:val="1"/>
          <w:numId w:val="6"/>
        </w:numPr>
        <w:pBdr>
          <w:top w:val="nil"/>
          <w:left w:val="nil"/>
          <w:bottom w:val="nil"/>
          <w:right w:val="nil"/>
          <w:between w:val="nil"/>
        </w:pBdr>
        <w:rPr>
          <w:color w:val="222222"/>
          <w:sz w:val="20"/>
          <w:szCs w:val="20"/>
        </w:rPr>
      </w:pPr>
      <w:r>
        <w:rPr>
          <w:rFonts w:ascii="Calibri" w:eastAsia="Calibri" w:hAnsi="Calibri" w:cs="Calibri"/>
          <w:color w:val="222222"/>
          <w:sz w:val="20"/>
          <w:szCs w:val="20"/>
        </w:rPr>
        <w:t>Prairie Dental is moving forward with us for another season.</w:t>
      </w:r>
    </w:p>
    <w:p w14:paraId="0000005F" w14:textId="77777777" w:rsidR="001F6678" w:rsidRDefault="00867E50">
      <w:pPr>
        <w:numPr>
          <w:ilvl w:val="0"/>
          <w:numId w:val="6"/>
        </w:numPr>
        <w:pBdr>
          <w:top w:val="nil"/>
          <w:left w:val="nil"/>
          <w:bottom w:val="nil"/>
          <w:right w:val="nil"/>
          <w:between w:val="nil"/>
        </w:pBdr>
        <w:rPr>
          <w:color w:val="222222"/>
          <w:sz w:val="20"/>
          <w:szCs w:val="20"/>
        </w:rPr>
      </w:pPr>
      <w:r>
        <w:rPr>
          <w:rFonts w:ascii="Calibri" w:eastAsia="Calibri" w:hAnsi="Calibri" w:cs="Calibri"/>
          <w:color w:val="222222"/>
          <w:sz w:val="20"/>
          <w:szCs w:val="20"/>
        </w:rPr>
        <w:t>Ringette pants are in at Evolution. Ringette bags are coming in and will be logo-ed. Final meeting with evolution Thursday for gear. Evolution will be coming to picture day.</w:t>
      </w:r>
    </w:p>
    <w:p w14:paraId="00000060" w14:textId="77777777" w:rsidR="001F6678" w:rsidRDefault="00867E50">
      <w:pPr>
        <w:numPr>
          <w:ilvl w:val="0"/>
          <w:numId w:val="6"/>
        </w:numPr>
        <w:pBdr>
          <w:top w:val="nil"/>
          <w:left w:val="nil"/>
          <w:bottom w:val="nil"/>
          <w:right w:val="nil"/>
          <w:between w:val="nil"/>
        </w:pBdr>
        <w:rPr>
          <w:color w:val="222222"/>
          <w:sz w:val="20"/>
          <w:szCs w:val="20"/>
        </w:rPr>
      </w:pPr>
      <w:r>
        <w:rPr>
          <w:rFonts w:ascii="Calibri" w:eastAsia="Calibri" w:hAnsi="Calibri" w:cs="Calibri"/>
          <w:color w:val="222222"/>
          <w:sz w:val="20"/>
          <w:szCs w:val="20"/>
        </w:rPr>
        <w:t>3% back to LRA was settled on, instead of the initial 2.5% presented for sales at Evolution related to Ringette gear, and VIP shopping cards.</w:t>
      </w:r>
    </w:p>
    <w:p w14:paraId="00000061" w14:textId="77777777" w:rsidR="001F6678" w:rsidRDefault="00867E50">
      <w:pPr>
        <w:numPr>
          <w:ilvl w:val="0"/>
          <w:numId w:val="6"/>
        </w:numPr>
        <w:pBdr>
          <w:top w:val="nil"/>
          <w:left w:val="nil"/>
          <w:bottom w:val="nil"/>
          <w:right w:val="nil"/>
          <w:between w:val="nil"/>
        </w:pBdr>
        <w:rPr>
          <w:color w:val="222222"/>
          <w:sz w:val="20"/>
          <w:szCs w:val="20"/>
        </w:rPr>
      </w:pPr>
      <w:r>
        <w:rPr>
          <w:rFonts w:ascii="Calibri" w:eastAsia="Calibri" w:hAnsi="Calibri" w:cs="Calibri"/>
          <w:color w:val="222222"/>
          <w:sz w:val="20"/>
          <w:szCs w:val="20"/>
        </w:rPr>
        <w:t>Our FB ad was won by Kim de Champlain, the prize was body lotion, make up bag, nail polish and SPF tinted lip balm, donated by Envision Medical Spa Inc.</w:t>
      </w:r>
    </w:p>
    <w:p w14:paraId="00000062" w14:textId="77777777" w:rsidR="001F6678" w:rsidRDefault="00867E50">
      <w:pPr>
        <w:numPr>
          <w:ilvl w:val="0"/>
          <w:numId w:val="6"/>
        </w:numPr>
        <w:pBdr>
          <w:top w:val="nil"/>
          <w:left w:val="nil"/>
          <w:bottom w:val="nil"/>
          <w:right w:val="nil"/>
          <w:between w:val="nil"/>
        </w:pBdr>
        <w:rPr>
          <w:color w:val="222222"/>
          <w:sz w:val="20"/>
          <w:szCs w:val="20"/>
        </w:rPr>
      </w:pPr>
      <w:r>
        <w:rPr>
          <w:rFonts w:ascii="Calibri" w:eastAsia="Calibri" w:hAnsi="Calibri" w:cs="Calibri"/>
          <w:color w:val="222222"/>
          <w:sz w:val="20"/>
          <w:szCs w:val="20"/>
        </w:rPr>
        <w:t>LRA placed an ad for the Fall magazine, City Guide.</w:t>
      </w:r>
    </w:p>
    <w:p w14:paraId="00000063" w14:textId="77777777" w:rsidR="001F6678" w:rsidRPr="00680A06" w:rsidRDefault="00867E50">
      <w:pPr>
        <w:numPr>
          <w:ilvl w:val="0"/>
          <w:numId w:val="6"/>
        </w:numPr>
        <w:pBdr>
          <w:top w:val="nil"/>
          <w:left w:val="nil"/>
          <w:bottom w:val="nil"/>
          <w:right w:val="nil"/>
          <w:between w:val="nil"/>
        </w:pBdr>
        <w:rPr>
          <w:color w:val="222222"/>
          <w:sz w:val="20"/>
          <w:szCs w:val="20"/>
        </w:rPr>
      </w:pPr>
      <w:r>
        <w:rPr>
          <w:rFonts w:ascii="Calibri" w:eastAsia="Calibri" w:hAnsi="Calibri" w:cs="Calibri"/>
          <w:color w:val="222222"/>
          <w:sz w:val="20"/>
          <w:szCs w:val="20"/>
        </w:rPr>
        <w:t>Best Western Denham Inn will provide a prize for the tournament prize table in turn to be listed as a preferred hotel for the tournament.</w:t>
      </w:r>
    </w:p>
    <w:p w14:paraId="3438A8EC" w14:textId="77777777" w:rsidR="00680A06" w:rsidRDefault="00680A06">
      <w:pPr>
        <w:numPr>
          <w:ilvl w:val="0"/>
          <w:numId w:val="6"/>
        </w:numPr>
        <w:pBdr>
          <w:top w:val="nil"/>
          <w:left w:val="nil"/>
          <w:bottom w:val="nil"/>
          <w:right w:val="nil"/>
          <w:between w:val="nil"/>
        </w:pBdr>
        <w:rPr>
          <w:color w:val="222222"/>
          <w:sz w:val="20"/>
          <w:szCs w:val="20"/>
        </w:rPr>
      </w:pPr>
    </w:p>
    <w:p w14:paraId="00000064" w14:textId="77777777" w:rsidR="001F6678" w:rsidRDefault="00867E50">
      <w:pPr>
        <w:numPr>
          <w:ilvl w:val="0"/>
          <w:numId w:val="10"/>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Unfinished Business:</w:t>
      </w:r>
    </w:p>
    <w:p w14:paraId="00000065" w14:textId="77777777" w:rsidR="001F6678" w:rsidRDefault="00867E50">
      <w:pPr>
        <w:numPr>
          <w:ilvl w:val="1"/>
          <w:numId w:val="1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Goalies</w:t>
      </w:r>
    </w:p>
    <w:p w14:paraId="00000066" w14:textId="77777777" w:rsidR="001F6678" w:rsidRDefault="00867E50">
      <w:pPr>
        <w:numPr>
          <w:ilvl w:val="2"/>
          <w:numId w:val="11"/>
        </w:numPr>
        <w:pBdr>
          <w:top w:val="nil"/>
          <w:left w:val="nil"/>
          <w:bottom w:val="nil"/>
          <w:right w:val="nil"/>
          <w:between w:val="nil"/>
        </w:pBdr>
        <w:ind w:left="1800"/>
        <w:rPr>
          <w:rFonts w:ascii="Calibri" w:eastAsia="Calibri" w:hAnsi="Calibri" w:cs="Calibri"/>
          <w:color w:val="000000"/>
          <w:sz w:val="20"/>
          <w:szCs w:val="20"/>
        </w:rPr>
      </w:pPr>
      <w:r>
        <w:rPr>
          <w:rFonts w:ascii="Calibri" w:eastAsia="Calibri" w:hAnsi="Calibri" w:cs="Calibri"/>
          <w:color w:val="000000"/>
          <w:sz w:val="20"/>
          <w:szCs w:val="20"/>
        </w:rPr>
        <w:t>Offers, incentives for U10, U12 &amp; U14.</w:t>
      </w:r>
    </w:p>
    <w:p w14:paraId="00000067" w14:textId="77777777" w:rsidR="001F6678" w:rsidRDefault="00867E50">
      <w:pPr>
        <w:numPr>
          <w:ilvl w:val="2"/>
          <w:numId w:val="11"/>
        </w:numPr>
        <w:pBdr>
          <w:top w:val="nil"/>
          <w:left w:val="nil"/>
          <w:bottom w:val="nil"/>
          <w:right w:val="nil"/>
          <w:between w:val="nil"/>
        </w:pBdr>
        <w:ind w:left="1800"/>
        <w:rPr>
          <w:rFonts w:ascii="Calibri" w:eastAsia="Calibri" w:hAnsi="Calibri" w:cs="Calibri"/>
          <w:color w:val="000000"/>
          <w:sz w:val="20"/>
          <w:szCs w:val="20"/>
        </w:rPr>
      </w:pPr>
      <w:r>
        <w:rPr>
          <w:rFonts w:ascii="Calibri" w:eastAsia="Calibri" w:hAnsi="Calibri" w:cs="Calibri"/>
          <w:color w:val="000000"/>
          <w:sz w:val="20"/>
          <w:szCs w:val="20"/>
        </w:rPr>
        <w:t>Hockey looking to work with us.</w:t>
      </w:r>
    </w:p>
    <w:p w14:paraId="00000068" w14:textId="77777777" w:rsidR="001F6678" w:rsidRDefault="00867E50">
      <w:pPr>
        <w:numPr>
          <w:ilvl w:val="1"/>
          <w:numId w:val="1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Banking Options</w:t>
      </w:r>
    </w:p>
    <w:p w14:paraId="00000069" w14:textId="77777777" w:rsidR="001F6678" w:rsidRDefault="001F6678">
      <w:pPr>
        <w:ind w:left="1440"/>
        <w:rPr>
          <w:rFonts w:ascii="Calibri" w:eastAsia="Calibri" w:hAnsi="Calibri" w:cs="Calibri"/>
          <w:sz w:val="20"/>
          <w:szCs w:val="20"/>
        </w:rPr>
      </w:pPr>
    </w:p>
    <w:p w14:paraId="0000006A" w14:textId="77777777" w:rsidR="001F6678" w:rsidRDefault="00867E50">
      <w:pPr>
        <w:numPr>
          <w:ilvl w:val="0"/>
          <w:numId w:val="10"/>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New Business</w:t>
      </w:r>
    </w:p>
    <w:p w14:paraId="0000006B" w14:textId="77777777" w:rsidR="001F6678" w:rsidRDefault="00867E50">
      <w:pPr>
        <w:numPr>
          <w:ilvl w:val="1"/>
          <w:numId w:val="10"/>
        </w:numPr>
        <w:pBdr>
          <w:top w:val="nil"/>
          <w:left w:val="nil"/>
          <w:bottom w:val="nil"/>
          <w:right w:val="nil"/>
          <w:between w:val="nil"/>
        </w:pBdr>
        <w:ind w:left="1080" w:firstLine="0"/>
        <w:rPr>
          <w:rFonts w:ascii="Calibri" w:eastAsia="Calibri" w:hAnsi="Calibri" w:cs="Calibri"/>
          <w:color w:val="000000"/>
          <w:sz w:val="20"/>
          <w:szCs w:val="20"/>
        </w:rPr>
      </w:pPr>
      <w:r>
        <w:rPr>
          <w:rFonts w:ascii="Calibri" w:eastAsia="Calibri" w:hAnsi="Calibri" w:cs="Calibri"/>
          <w:color w:val="000000"/>
          <w:sz w:val="20"/>
          <w:szCs w:val="20"/>
        </w:rPr>
        <w:t xml:space="preserve">Display Case – </w:t>
      </w:r>
      <w:proofErr w:type="spellStart"/>
      <w:r>
        <w:rPr>
          <w:rFonts w:ascii="Calibri" w:eastAsia="Calibri" w:hAnsi="Calibri" w:cs="Calibri"/>
          <w:color w:val="000000"/>
          <w:sz w:val="20"/>
          <w:szCs w:val="20"/>
        </w:rPr>
        <w:t>Wilhauk</w:t>
      </w:r>
      <w:proofErr w:type="spellEnd"/>
      <w:r>
        <w:rPr>
          <w:rFonts w:ascii="Calibri" w:eastAsia="Calibri" w:hAnsi="Calibri" w:cs="Calibri"/>
          <w:color w:val="000000"/>
          <w:sz w:val="20"/>
          <w:szCs w:val="20"/>
        </w:rPr>
        <w:t xml:space="preserve"> Arena</w:t>
      </w:r>
    </w:p>
    <w:p w14:paraId="5FDFB180" w14:textId="392C750B" w:rsidR="00867E50" w:rsidRPr="005E27AD" w:rsidRDefault="00867E50">
      <w:pPr>
        <w:numPr>
          <w:ilvl w:val="1"/>
          <w:numId w:val="10"/>
        </w:numPr>
        <w:pBdr>
          <w:top w:val="nil"/>
          <w:left w:val="nil"/>
          <w:bottom w:val="nil"/>
          <w:right w:val="nil"/>
          <w:between w:val="nil"/>
        </w:pBdr>
        <w:ind w:left="1080" w:firstLine="0"/>
        <w:rPr>
          <w:rFonts w:ascii="Calibri" w:eastAsia="Calibri" w:hAnsi="Calibri" w:cs="Calibri"/>
          <w:color w:val="000000"/>
          <w:sz w:val="20"/>
          <w:szCs w:val="20"/>
        </w:rPr>
      </w:pPr>
      <w:r>
        <w:rPr>
          <w:rFonts w:ascii="Calibri" w:eastAsia="Calibri" w:hAnsi="Calibri" w:cs="Calibri"/>
          <w:b/>
          <w:color w:val="000000"/>
          <w:sz w:val="20"/>
          <w:szCs w:val="20"/>
        </w:rPr>
        <w:t>The last weekend of playdowns is also the first weekend of spring break.</w:t>
      </w:r>
    </w:p>
    <w:p w14:paraId="7992FC7C" w14:textId="692F6B4F" w:rsidR="005E27AD" w:rsidRPr="005E27AD" w:rsidRDefault="005E27AD">
      <w:pPr>
        <w:numPr>
          <w:ilvl w:val="1"/>
          <w:numId w:val="10"/>
        </w:numPr>
        <w:pBdr>
          <w:top w:val="nil"/>
          <w:left w:val="nil"/>
          <w:bottom w:val="nil"/>
          <w:right w:val="nil"/>
          <w:between w:val="nil"/>
        </w:pBdr>
        <w:ind w:left="1080" w:firstLine="0"/>
        <w:rPr>
          <w:rFonts w:ascii="Calibri" w:eastAsia="Calibri" w:hAnsi="Calibri" w:cs="Calibri"/>
          <w:color w:val="000000"/>
          <w:sz w:val="20"/>
          <w:szCs w:val="20"/>
        </w:rPr>
      </w:pPr>
      <w:r>
        <w:rPr>
          <w:rFonts w:ascii="Calibri" w:eastAsia="Calibri" w:hAnsi="Calibri" w:cs="Calibri"/>
          <w:b/>
          <w:color w:val="000000"/>
          <w:sz w:val="20"/>
          <w:szCs w:val="20"/>
        </w:rPr>
        <w:t>Parent Handbook Needs updating, need to add tournament policy.</w:t>
      </w:r>
    </w:p>
    <w:p w14:paraId="3F681E48" w14:textId="77777777" w:rsidR="005E27AD" w:rsidRPr="00CC5373" w:rsidRDefault="005E27AD" w:rsidP="005E27AD">
      <w:pPr>
        <w:pStyle w:val="ListParagraph"/>
        <w:numPr>
          <w:ilvl w:val="2"/>
          <w:numId w:val="10"/>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U10 and U12 will have a maximum of 1 away tournament and 2 home tournaments including the Wild Things tournament.</w:t>
      </w:r>
    </w:p>
    <w:p w14:paraId="5B349262" w14:textId="3263AAC4" w:rsidR="005E27AD" w:rsidRPr="005E27AD" w:rsidRDefault="005E27AD" w:rsidP="005E27AD">
      <w:pPr>
        <w:pStyle w:val="ListParagraph"/>
        <w:numPr>
          <w:ilvl w:val="2"/>
          <w:numId w:val="10"/>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U14, U16 and U19 will have a maximum of 2 away tournaments and 2 home tournaments including the Wild Things tournament. </w:t>
      </w:r>
    </w:p>
    <w:p w14:paraId="0000006C" w14:textId="77777777" w:rsidR="001F6678" w:rsidRDefault="001F6678">
      <w:pPr>
        <w:ind w:left="1080"/>
        <w:rPr>
          <w:rFonts w:ascii="Calibri" w:eastAsia="Calibri" w:hAnsi="Calibri" w:cs="Calibri"/>
          <w:sz w:val="20"/>
          <w:szCs w:val="20"/>
        </w:rPr>
      </w:pPr>
    </w:p>
    <w:p w14:paraId="0000006D" w14:textId="77777777" w:rsidR="001F6678" w:rsidRDefault="001F6678">
      <w:pPr>
        <w:pBdr>
          <w:top w:val="nil"/>
          <w:left w:val="nil"/>
          <w:bottom w:val="nil"/>
          <w:right w:val="nil"/>
          <w:between w:val="nil"/>
        </w:pBdr>
        <w:ind w:left="1440" w:hanging="720"/>
        <w:rPr>
          <w:rFonts w:ascii="Calibri" w:eastAsia="Calibri" w:hAnsi="Calibri" w:cs="Calibri"/>
          <w:color w:val="000000"/>
          <w:sz w:val="20"/>
          <w:szCs w:val="20"/>
        </w:rPr>
      </w:pPr>
    </w:p>
    <w:p w14:paraId="0000006E" w14:textId="0B06E8FB" w:rsidR="001F6678" w:rsidRDefault="00CC5373">
      <w:pPr>
        <w:numPr>
          <w:ilvl w:val="0"/>
          <w:numId w:val="10"/>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Next Meeting: </w:t>
      </w:r>
      <w:r>
        <w:rPr>
          <w:rFonts w:ascii="Calibri" w:eastAsia="Calibri" w:hAnsi="Calibri" w:cs="Calibri"/>
          <w:b/>
          <w:color w:val="000000"/>
          <w:sz w:val="20"/>
          <w:szCs w:val="20"/>
        </w:rPr>
        <w:t>October 22-24</w:t>
      </w:r>
    </w:p>
    <w:p w14:paraId="0000006F" w14:textId="4C4990DA" w:rsidR="001F6678" w:rsidRDefault="00867E50">
      <w:pPr>
        <w:numPr>
          <w:ilvl w:val="0"/>
          <w:numId w:val="10"/>
        </w:numPr>
        <w:pBdr>
          <w:top w:val="nil"/>
          <w:left w:val="nil"/>
          <w:bottom w:val="nil"/>
          <w:right w:val="nil"/>
          <w:between w:val="nil"/>
        </w:pBdr>
        <w:rPr>
          <w:rFonts w:ascii="Calibri" w:eastAsia="Calibri" w:hAnsi="Calibri" w:cs="Calibri"/>
          <w:color w:val="000000"/>
          <w:sz w:val="20"/>
          <w:szCs w:val="20"/>
        </w:rPr>
      </w:pPr>
      <w:bookmarkStart w:id="2" w:name="30j0zll" w:colFirst="0" w:colLast="0"/>
      <w:bookmarkEnd w:id="2"/>
      <w:r>
        <w:rPr>
          <w:rFonts w:ascii="Calibri" w:eastAsia="Calibri" w:hAnsi="Calibri" w:cs="Calibri"/>
          <w:color w:val="000000"/>
          <w:sz w:val="20"/>
          <w:szCs w:val="20"/>
        </w:rPr>
        <w:t xml:space="preserve">Adjournment: </w:t>
      </w:r>
      <w:r w:rsidR="00CC5373" w:rsidRPr="00CC5373">
        <w:rPr>
          <w:rFonts w:ascii="Calibri" w:eastAsia="Calibri" w:hAnsi="Calibri" w:cs="Calibri"/>
          <w:b/>
          <w:color w:val="000000"/>
          <w:sz w:val="20"/>
          <w:szCs w:val="20"/>
        </w:rPr>
        <w:t>8:15pm</w:t>
      </w:r>
      <w:bookmarkStart w:id="3" w:name="_GoBack"/>
      <w:bookmarkEnd w:id="3"/>
    </w:p>
    <w:sectPr w:rsidR="001F66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DAD"/>
    <w:multiLevelType w:val="hybridMultilevel"/>
    <w:tmpl w:val="418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5AAF"/>
    <w:multiLevelType w:val="hybridMultilevel"/>
    <w:tmpl w:val="DF5C62AE"/>
    <w:lvl w:ilvl="0" w:tplc="9A064066">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552875"/>
    <w:multiLevelType w:val="multilevel"/>
    <w:tmpl w:val="8C24BA4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E657D84"/>
    <w:multiLevelType w:val="hybridMultilevel"/>
    <w:tmpl w:val="F74CA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ED57F4"/>
    <w:multiLevelType w:val="multilevel"/>
    <w:tmpl w:val="C7DE036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12073999"/>
    <w:multiLevelType w:val="multilevel"/>
    <w:tmpl w:val="AC4A417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13B70EA5"/>
    <w:multiLevelType w:val="multilevel"/>
    <w:tmpl w:val="0A4427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90ADD"/>
    <w:multiLevelType w:val="multilevel"/>
    <w:tmpl w:val="D6A898E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1821688B"/>
    <w:multiLevelType w:val="multilevel"/>
    <w:tmpl w:val="E7C02FE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1A6958B7"/>
    <w:multiLevelType w:val="multilevel"/>
    <w:tmpl w:val="6D3290D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24C84FE6"/>
    <w:multiLevelType w:val="hybridMultilevel"/>
    <w:tmpl w:val="CEF4F63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15:restartNumberingAfterBreak="0">
    <w:nsid w:val="28516DFA"/>
    <w:multiLevelType w:val="hybridMultilevel"/>
    <w:tmpl w:val="DA0C9D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3E6C14"/>
    <w:multiLevelType w:val="hybridMultilevel"/>
    <w:tmpl w:val="3384B2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9B82E5B"/>
    <w:multiLevelType w:val="hybridMultilevel"/>
    <w:tmpl w:val="D8921B00"/>
    <w:lvl w:ilvl="0" w:tplc="8E48019A">
      <w:numFmt w:val="bullet"/>
      <w:lvlText w:val="-"/>
      <w:lvlJc w:val="left"/>
      <w:pPr>
        <w:ind w:left="2160" w:hanging="360"/>
      </w:pPr>
      <w:rPr>
        <w:rFonts w:ascii="Calibri" w:eastAsia="Calibri" w:hAnsi="Calibri" w:cs="Calibri"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93597F"/>
    <w:multiLevelType w:val="hybridMultilevel"/>
    <w:tmpl w:val="4E00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6028D"/>
    <w:multiLevelType w:val="hybridMultilevel"/>
    <w:tmpl w:val="7D768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C91307"/>
    <w:multiLevelType w:val="hybridMultilevel"/>
    <w:tmpl w:val="4D5AFB06"/>
    <w:lvl w:ilvl="0" w:tplc="9A064066">
      <w:numFmt w:val="bullet"/>
      <w:lvlText w:val="-"/>
      <w:lvlJc w:val="left"/>
      <w:pPr>
        <w:ind w:left="360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E71E2B"/>
    <w:multiLevelType w:val="multilevel"/>
    <w:tmpl w:val="0D3038F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15:restartNumberingAfterBreak="0">
    <w:nsid w:val="561D6E68"/>
    <w:multiLevelType w:val="hybridMultilevel"/>
    <w:tmpl w:val="BE3CB35E"/>
    <w:lvl w:ilvl="0" w:tplc="9A064066">
      <w:numFmt w:val="bullet"/>
      <w:lvlText w:val="-"/>
      <w:lvlJc w:val="left"/>
      <w:pPr>
        <w:ind w:left="324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61F2D19"/>
    <w:multiLevelType w:val="multilevel"/>
    <w:tmpl w:val="6D3290D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566F1D15"/>
    <w:multiLevelType w:val="hybridMultilevel"/>
    <w:tmpl w:val="ABB86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0A4531"/>
    <w:multiLevelType w:val="multilevel"/>
    <w:tmpl w:val="5A0E1C7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67DB17CB"/>
    <w:multiLevelType w:val="hybridMultilevel"/>
    <w:tmpl w:val="FF6A3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716046"/>
    <w:multiLevelType w:val="hybridMultilevel"/>
    <w:tmpl w:val="8A7082F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4" w15:restartNumberingAfterBreak="0">
    <w:nsid w:val="6DF357CF"/>
    <w:multiLevelType w:val="multilevel"/>
    <w:tmpl w:val="E062D28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6E6C6997"/>
    <w:multiLevelType w:val="multilevel"/>
    <w:tmpl w:val="25FA65A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15:restartNumberingAfterBreak="0">
    <w:nsid w:val="6EC8410A"/>
    <w:multiLevelType w:val="multilevel"/>
    <w:tmpl w:val="A4700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031095"/>
    <w:multiLevelType w:val="hybridMultilevel"/>
    <w:tmpl w:val="91A25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824FB8"/>
    <w:multiLevelType w:val="multilevel"/>
    <w:tmpl w:val="1CC41154"/>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9" w15:restartNumberingAfterBreak="0">
    <w:nsid w:val="75D7059C"/>
    <w:multiLevelType w:val="hybridMultilevel"/>
    <w:tmpl w:val="B74A1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D329AA"/>
    <w:multiLevelType w:val="hybridMultilevel"/>
    <w:tmpl w:val="54B2AAA4"/>
    <w:lvl w:ilvl="0" w:tplc="9A064066">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5"/>
  </w:num>
  <w:num w:numId="4">
    <w:abstractNumId w:val="4"/>
  </w:num>
  <w:num w:numId="5">
    <w:abstractNumId w:val="21"/>
  </w:num>
  <w:num w:numId="6">
    <w:abstractNumId w:val="25"/>
  </w:num>
  <w:num w:numId="7">
    <w:abstractNumId w:val="9"/>
  </w:num>
  <w:num w:numId="8">
    <w:abstractNumId w:val="8"/>
  </w:num>
  <w:num w:numId="9">
    <w:abstractNumId w:val="28"/>
  </w:num>
  <w:num w:numId="10">
    <w:abstractNumId w:val="6"/>
  </w:num>
  <w:num w:numId="11">
    <w:abstractNumId w:val="26"/>
  </w:num>
  <w:num w:numId="12">
    <w:abstractNumId w:val="7"/>
  </w:num>
  <w:num w:numId="13">
    <w:abstractNumId w:val="17"/>
  </w:num>
  <w:num w:numId="14">
    <w:abstractNumId w:val="15"/>
  </w:num>
  <w:num w:numId="15">
    <w:abstractNumId w:val="23"/>
  </w:num>
  <w:num w:numId="16">
    <w:abstractNumId w:val="14"/>
  </w:num>
  <w:num w:numId="17">
    <w:abstractNumId w:val="29"/>
  </w:num>
  <w:num w:numId="18">
    <w:abstractNumId w:val="10"/>
  </w:num>
  <w:num w:numId="19">
    <w:abstractNumId w:val="11"/>
  </w:num>
  <w:num w:numId="20">
    <w:abstractNumId w:val="3"/>
  </w:num>
  <w:num w:numId="21">
    <w:abstractNumId w:val="1"/>
  </w:num>
  <w:num w:numId="22">
    <w:abstractNumId w:val="16"/>
  </w:num>
  <w:num w:numId="23">
    <w:abstractNumId w:val="18"/>
  </w:num>
  <w:num w:numId="24">
    <w:abstractNumId w:val="30"/>
  </w:num>
  <w:num w:numId="25">
    <w:abstractNumId w:val="0"/>
  </w:num>
  <w:num w:numId="26">
    <w:abstractNumId w:val="27"/>
  </w:num>
  <w:num w:numId="27">
    <w:abstractNumId w:val="12"/>
  </w:num>
  <w:num w:numId="28">
    <w:abstractNumId w:val="22"/>
  </w:num>
  <w:num w:numId="29">
    <w:abstractNumId w:val="19"/>
  </w:num>
  <w:num w:numId="30">
    <w:abstractNumId w:val="1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78"/>
    <w:rsid w:val="001F6678"/>
    <w:rsid w:val="0024465D"/>
    <w:rsid w:val="003279DE"/>
    <w:rsid w:val="00412570"/>
    <w:rsid w:val="00491AEB"/>
    <w:rsid w:val="004E49FB"/>
    <w:rsid w:val="00525CAD"/>
    <w:rsid w:val="005331AB"/>
    <w:rsid w:val="005E27AD"/>
    <w:rsid w:val="00680A06"/>
    <w:rsid w:val="00687004"/>
    <w:rsid w:val="00867E50"/>
    <w:rsid w:val="008711E1"/>
    <w:rsid w:val="00A86402"/>
    <w:rsid w:val="00C07126"/>
    <w:rsid w:val="00CC5373"/>
    <w:rsid w:val="00D1670C"/>
    <w:rsid w:val="00D2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3675"/>
  <w15:docId w15:val="{D537E11B-8570-4AF2-9063-3FB8C5CA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12570"/>
    <w:pPr>
      <w:spacing w:after="160" w:line="259"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39"/>
    <w:rsid w:val="00412570"/>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Cameron</dc:creator>
  <cp:lastModifiedBy>Chelsea Cameron</cp:lastModifiedBy>
  <cp:revision>2</cp:revision>
  <dcterms:created xsi:type="dcterms:W3CDTF">2019-10-22T16:33:00Z</dcterms:created>
  <dcterms:modified xsi:type="dcterms:W3CDTF">2019-10-22T16:33:00Z</dcterms:modified>
</cp:coreProperties>
</file>