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E255C" w14:textId="370D00EF" w:rsidR="00717F81" w:rsidRDefault="009906AE">
      <w:pPr>
        <w:spacing w:after="0" w:line="238" w:lineRule="auto"/>
        <w:ind w:left="0" w:right="1852" w:firstLine="3144"/>
      </w:pPr>
      <w:r>
        <w:rPr>
          <w:b/>
          <w:sz w:val="36"/>
        </w:rPr>
        <w:t>Emergency Action Plan (EAP)</w:t>
      </w:r>
      <w:r w:rsidR="001D28E5">
        <w:rPr>
          <w:b/>
          <w:sz w:val="36"/>
        </w:rPr>
        <w:t xml:space="preserve">: </w:t>
      </w:r>
    </w:p>
    <w:p w14:paraId="145E255D" w14:textId="77777777" w:rsidR="00717F81" w:rsidRDefault="001D28E5">
      <w:pPr>
        <w:spacing w:after="0" w:line="259" w:lineRule="auto"/>
        <w:ind w:left="175" w:firstLine="0"/>
        <w:jc w:val="center"/>
      </w:pPr>
      <w:r>
        <w:rPr>
          <w:b/>
        </w:rPr>
        <w:t xml:space="preserve"> </w:t>
      </w:r>
    </w:p>
    <w:p w14:paraId="145E255E" w14:textId="77777777" w:rsidR="00717F81" w:rsidRDefault="001D28E5">
      <w:pPr>
        <w:spacing w:after="0" w:line="259" w:lineRule="auto"/>
        <w:ind w:left="0" w:firstLine="0"/>
      </w:pPr>
      <w:r>
        <w:rPr>
          <w:shd w:val="clear" w:color="auto" w:fill="FFFF00"/>
        </w:rPr>
        <w:t>Attach allergy/medical and emergency contact information for team members and coaching staff.</w:t>
      </w:r>
      <w:r>
        <w:t xml:space="preserve"> </w:t>
      </w:r>
    </w:p>
    <w:p w14:paraId="145E255F" w14:textId="77777777" w:rsidR="00717F81" w:rsidRDefault="001D28E5">
      <w:pPr>
        <w:spacing w:after="0" w:line="259" w:lineRule="auto"/>
        <w:ind w:left="0" w:firstLine="0"/>
      </w:pPr>
      <w:r>
        <w:rPr>
          <w:b/>
          <w:i/>
          <w:sz w:val="8"/>
        </w:rPr>
        <w:t xml:space="preserve"> </w:t>
      </w:r>
    </w:p>
    <w:tbl>
      <w:tblPr>
        <w:tblStyle w:val="TableGrid"/>
        <w:tblW w:w="10627" w:type="dxa"/>
        <w:tblInd w:w="86" w:type="dxa"/>
        <w:tblCellMar>
          <w:top w:w="110" w:type="dxa"/>
          <w:left w:w="108" w:type="dxa"/>
          <w:bottom w:w="0" w:type="dxa"/>
          <w:right w:w="62" w:type="dxa"/>
        </w:tblCellMar>
        <w:tblLook w:val="04A0" w:firstRow="1" w:lastRow="0" w:firstColumn="1" w:lastColumn="0" w:noHBand="0" w:noVBand="1"/>
      </w:tblPr>
      <w:tblGrid>
        <w:gridCol w:w="2542"/>
        <w:gridCol w:w="3715"/>
        <w:gridCol w:w="4370"/>
      </w:tblGrid>
      <w:tr w:rsidR="00717F81" w14:paraId="145E2562" w14:textId="77777777" w:rsidTr="00457A1D">
        <w:trPr>
          <w:trHeight w:val="588"/>
        </w:trPr>
        <w:tc>
          <w:tcPr>
            <w:tcW w:w="2542" w:type="dxa"/>
            <w:tcBorders>
              <w:top w:val="single" w:sz="4" w:space="0" w:color="000000"/>
              <w:left w:val="single" w:sz="4" w:space="0" w:color="000000"/>
              <w:bottom w:val="single" w:sz="4" w:space="0" w:color="000000"/>
              <w:right w:val="single" w:sz="4" w:space="0" w:color="000000"/>
            </w:tcBorders>
            <w:vAlign w:val="center"/>
          </w:tcPr>
          <w:p w14:paraId="145E2560" w14:textId="77777777" w:rsidR="00717F81" w:rsidRDefault="001D28E5">
            <w:pPr>
              <w:spacing w:after="0" w:line="259" w:lineRule="auto"/>
              <w:ind w:left="0" w:firstLine="0"/>
            </w:pPr>
            <w:r>
              <w:rPr>
                <w:b/>
              </w:rPr>
              <w:t xml:space="preserve">Emergency Numbers: </w:t>
            </w:r>
          </w:p>
        </w:tc>
        <w:tc>
          <w:tcPr>
            <w:tcW w:w="8085" w:type="dxa"/>
            <w:gridSpan w:val="2"/>
            <w:tcBorders>
              <w:top w:val="single" w:sz="4" w:space="0" w:color="000000"/>
              <w:left w:val="single" w:sz="4" w:space="0" w:color="000000"/>
              <w:bottom w:val="single" w:sz="4" w:space="0" w:color="000000"/>
              <w:right w:val="single" w:sz="4" w:space="0" w:color="000000"/>
            </w:tcBorders>
            <w:vAlign w:val="center"/>
          </w:tcPr>
          <w:p w14:paraId="145E2561" w14:textId="77777777" w:rsidR="00717F81" w:rsidRDefault="001D28E5">
            <w:pPr>
              <w:spacing w:after="0" w:line="259" w:lineRule="auto"/>
              <w:ind w:left="0" w:firstLine="0"/>
            </w:pPr>
            <w:r>
              <w:t xml:space="preserve">9-1-1  </w:t>
            </w:r>
            <w:r>
              <w:rPr>
                <w:i/>
              </w:rPr>
              <w:t xml:space="preserve">(if available in your community) </w:t>
            </w:r>
          </w:p>
        </w:tc>
      </w:tr>
      <w:tr w:rsidR="00717F81" w14:paraId="145E256A" w14:textId="77777777" w:rsidTr="00457A1D">
        <w:trPr>
          <w:trHeight w:val="1526"/>
        </w:trPr>
        <w:tc>
          <w:tcPr>
            <w:tcW w:w="2542" w:type="dxa"/>
            <w:tcBorders>
              <w:top w:val="single" w:sz="4" w:space="0" w:color="000000"/>
              <w:left w:val="single" w:sz="4" w:space="0" w:color="000000"/>
              <w:bottom w:val="single" w:sz="4" w:space="0" w:color="000000"/>
              <w:right w:val="single" w:sz="4" w:space="0" w:color="000000"/>
            </w:tcBorders>
            <w:vAlign w:val="center"/>
          </w:tcPr>
          <w:p w14:paraId="145E2563" w14:textId="77777777" w:rsidR="00717F81" w:rsidRDefault="001D28E5">
            <w:pPr>
              <w:spacing w:after="0" w:line="259" w:lineRule="auto"/>
              <w:ind w:left="0" w:firstLine="0"/>
            </w:pPr>
            <w:r>
              <w:rPr>
                <w:b/>
              </w:rPr>
              <w:t xml:space="preserve">Coach Information: </w:t>
            </w:r>
          </w:p>
        </w:tc>
        <w:tc>
          <w:tcPr>
            <w:tcW w:w="3848" w:type="dxa"/>
            <w:tcBorders>
              <w:top w:val="single" w:sz="4" w:space="0" w:color="000000"/>
              <w:left w:val="single" w:sz="4" w:space="0" w:color="000000"/>
              <w:bottom w:val="single" w:sz="4" w:space="0" w:color="000000"/>
              <w:right w:val="single" w:sz="4" w:space="0" w:color="000000"/>
            </w:tcBorders>
          </w:tcPr>
          <w:p w14:paraId="145E2564" w14:textId="77777777" w:rsidR="00717F81" w:rsidRDefault="001D28E5">
            <w:pPr>
              <w:tabs>
                <w:tab w:val="center" w:pos="3169"/>
              </w:tabs>
              <w:spacing w:after="116" w:line="259" w:lineRule="auto"/>
              <w:ind w:left="0" w:firstLine="0"/>
            </w:pPr>
            <w:r>
              <w:t xml:space="preserve">Head Coach: </w:t>
            </w:r>
            <w:r>
              <w:rPr>
                <w:u w:val="single" w:color="000000"/>
              </w:rPr>
              <w:t xml:space="preserve"> </w:t>
            </w:r>
            <w:r>
              <w:rPr>
                <w:u w:val="single" w:color="000000"/>
              </w:rPr>
              <w:tab/>
            </w:r>
            <w:r>
              <w:t xml:space="preserve"> </w:t>
            </w:r>
          </w:p>
          <w:p w14:paraId="145E2565" w14:textId="77777777" w:rsidR="00717F81" w:rsidRDefault="001D28E5">
            <w:pPr>
              <w:tabs>
                <w:tab w:val="center" w:pos="3169"/>
              </w:tabs>
              <w:spacing w:after="0" w:line="259" w:lineRule="auto"/>
              <w:ind w:left="0" w:firstLine="0"/>
            </w:pPr>
            <w:r>
              <w:t xml:space="preserve">Cell: </w:t>
            </w:r>
            <w:r>
              <w:rPr>
                <w:u w:val="single" w:color="000000"/>
              </w:rPr>
              <w:t xml:space="preserve"> </w:t>
            </w:r>
            <w:r>
              <w:rPr>
                <w:u w:val="single" w:color="000000"/>
              </w:rPr>
              <w:tab/>
            </w:r>
            <w:r>
              <w:t xml:space="preserve"> </w:t>
            </w:r>
          </w:p>
        </w:tc>
        <w:tc>
          <w:tcPr>
            <w:tcW w:w="4237" w:type="dxa"/>
            <w:tcBorders>
              <w:top w:val="single" w:sz="4" w:space="0" w:color="000000"/>
              <w:left w:val="single" w:sz="4" w:space="0" w:color="000000"/>
              <w:bottom w:val="single" w:sz="4" w:space="0" w:color="000000"/>
              <w:right w:val="single" w:sz="4" w:space="0" w:color="000000"/>
            </w:tcBorders>
            <w:vAlign w:val="center"/>
          </w:tcPr>
          <w:p w14:paraId="70914611" w14:textId="77777777" w:rsidR="00457A1D" w:rsidRDefault="00457A1D" w:rsidP="00457A1D">
            <w:pPr>
              <w:spacing w:after="100" w:line="259" w:lineRule="auto"/>
              <w:ind w:left="3" w:firstLine="0"/>
            </w:pPr>
            <w:r>
              <w:t xml:space="preserve">Assistant Coach: _________________ </w:t>
            </w:r>
          </w:p>
          <w:p w14:paraId="145E2567" w14:textId="103A0000" w:rsidR="00717F81" w:rsidRDefault="00457A1D" w:rsidP="00457A1D">
            <w:pPr>
              <w:tabs>
                <w:tab w:val="center" w:pos="3171"/>
              </w:tabs>
              <w:spacing w:after="100" w:line="259" w:lineRule="auto"/>
              <w:ind w:left="0" w:firstLine="0"/>
            </w:pPr>
            <w:r>
              <w:t xml:space="preserve">Cell: ___________________________ </w:t>
            </w:r>
            <w:r w:rsidR="001D28E5">
              <w:t xml:space="preserve"> </w:t>
            </w:r>
          </w:p>
          <w:p w14:paraId="145E2568" w14:textId="1B155CAD" w:rsidR="00717F81" w:rsidRDefault="001D28E5">
            <w:pPr>
              <w:spacing w:after="100" w:line="259" w:lineRule="auto"/>
              <w:ind w:left="3" w:firstLine="0"/>
            </w:pPr>
            <w:r>
              <w:t xml:space="preserve">Assistant Coach: _________________ </w:t>
            </w:r>
          </w:p>
          <w:p w14:paraId="145E2569" w14:textId="77777777" w:rsidR="00717F81" w:rsidRDefault="001D28E5">
            <w:pPr>
              <w:spacing w:after="0" w:line="259" w:lineRule="auto"/>
              <w:ind w:left="3" w:firstLine="0"/>
            </w:pPr>
            <w:r>
              <w:t>Cell: ___________________________</w:t>
            </w:r>
            <w:r>
              <w:t xml:space="preserve"> </w:t>
            </w:r>
          </w:p>
        </w:tc>
      </w:tr>
      <w:tr w:rsidR="00717F81" w14:paraId="145E2575" w14:textId="77777777" w:rsidTr="00457A1D">
        <w:trPr>
          <w:trHeight w:val="3812"/>
        </w:trPr>
        <w:tc>
          <w:tcPr>
            <w:tcW w:w="2542" w:type="dxa"/>
            <w:tcBorders>
              <w:top w:val="single" w:sz="4" w:space="0" w:color="000000"/>
              <w:left w:val="single" w:sz="4" w:space="0" w:color="000000"/>
              <w:bottom w:val="single" w:sz="4" w:space="0" w:color="000000"/>
              <w:right w:val="single" w:sz="4" w:space="0" w:color="000000"/>
            </w:tcBorders>
            <w:vAlign w:val="center"/>
          </w:tcPr>
          <w:p w14:paraId="145E256B" w14:textId="77777777" w:rsidR="00717F81" w:rsidRDefault="001D28E5">
            <w:pPr>
              <w:spacing w:after="0" w:line="259" w:lineRule="auto"/>
              <w:ind w:left="0" w:firstLine="0"/>
            </w:pPr>
            <w:r>
              <w:rPr>
                <w:b/>
              </w:rPr>
              <w:t xml:space="preserve">Facility Details: </w:t>
            </w:r>
          </w:p>
        </w:tc>
        <w:tc>
          <w:tcPr>
            <w:tcW w:w="3848" w:type="dxa"/>
            <w:tcBorders>
              <w:top w:val="single" w:sz="4" w:space="0" w:color="000000"/>
              <w:left w:val="single" w:sz="4" w:space="0" w:color="000000"/>
              <w:bottom w:val="single" w:sz="4" w:space="0" w:color="000000"/>
              <w:right w:val="single" w:sz="4" w:space="0" w:color="000000"/>
            </w:tcBorders>
          </w:tcPr>
          <w:p w14:paraId="145E256C" w14:textId="3A66056B" w:rsidR="00717F81" w:rsidRDefault="00457A1D">
            <w:pPr>
              <w:spacing w:after="103" w:line="259" w:lineRule="auto"/>
              <w:ind w:left="0" w:firstLine="0"/>
            </w:pPr>
            <w:r>
              <w:t>Tel: N/A</w:t>
            </w:r>
            <w:r w:rsidR="001D28E5">
              <w:t xml:space="preserve"> </w:t>
            </w:r>
          </w:p>
          <w:p w14:paraId="145E256D" w14:textId="50FC6778" w:rsidR="00717F81" w:rsidRDefault="001D28E5">
            <w:pPr>
              <w:spacing w:after="103" w:line="257" w:lineRule="auto"/>
              <w:ind w:left="0" w:firstLine="0"/>
            </w:pPr>
            <w:r>
              <w:t xml:space="preserve">Address: </w:t>
            </w:r>
            <w:r w:rsidR="00457A1D">
              <w:t>1901 - 15th Avenue North</w:t>
            </w:r>
            <w:r w:rsidR="00457A1D">
              <w:t xml:space="preserve"> Lethbridge Alberta</w:t>
            </w:r>
            <w:r>
              <w:t xml:space="preserve"> </w:t>
            </w:r>
          </w:p>
          <w:p w14:paraId="145E256E" w14:textId="6DF5ED3C" w:rsidR="00717F81" w:rsidRDefault="00457A1D">
            <w:pPr>
              <w:spacing w:after="98" w:line="259" w:lineRule="auto"/>
              <w:ind w:left="0" w:firstLine="0"/>
            </w:pPr>
            <w:r>
              <w:t>George Vaselenak Field (AKA Miners Field)</w:t>
            </w:r>
          </w:p>
          <w:p w14:paraId="145E256F" w14:textId="77777777" w:rsidR="00717F81" w:rsidRDefault="001D28E5">
            <w:pPr>
              <w:spacing w:after="0" w:line="259" w:lineRule="auto"/>
              <w:ind w:left="0" w:firstLine="0"/>
            </w:pPr>
            <w:r>
              <w:t xml:space="preserve"> </w:t>
            </w:r>
          </w:p>
          <w:p w14:paraId="145E2570" w14:textId="77777777" w:rsidR="00717F81" w:rsidRDefault="001D28E5">
            <w:pPr>
              <w:spacing w:after="105" w:line="259" w:lineRule="auto"/>
              <w:ind w:left="0" w:firstLine="0"/>
            </w:pPr>
            <w:r>
              <w:t xml:space="preserve">Nearest Major Intersection: </w:t>
            </w:r>
          </w:p>
          <w:p w14:paraId="145E2571" w14:textId="4D30D861" w:rsidR="00717F81" w:rsidRDefault="00457A1D">
            <w:pPr>
              <w:spacing w:after="0" w:line="259" w:lineRule="auto"/>
              <w:ind w:left="0" w:firstLine="0"/>
            </w:pPr>
            <w:r>
              <w:t>15</w:t>
            </w:r>
            <w:r w:rsidRPr="00457A1D">
              <w:rPr>
                <w:vertAlign w:val="superscript"/>
              </w:rPr>
              <w:t>th</w:t>
            </w:r>
            <w:r>
              <w:t xml:space="preserve"> Ave North and 23</w:t>
            </w:r>
            <w:r w:rsidRPr="00457A1D">
              <w:rPr>
                <w:vertAlign w:val="superscript"/>
              </w:rPr>
              <w:t>rd</w:t>
            </w:r>
            <w:r>
              <w:t xml:space="preserve"> Street North</w:t>
            </w:r>
          </w:p>
        </w:tc>
        <w:tc>
          <w:tcPr>
            <w:tcW w:w="4237" w:type="dxa"/>
            <w:tcBorders>
              <w:top w:val="single" w:sz="4" w:space="0" w:color="000000"/>
              <w:left w:val="single" w:sz="4" w:space="0" w:color="000000"/>
              <w:bottom w:val="single" w:sz="4" w:space="0" w:color="000000"/>
              <w:right w:val="single" w:sz="4" w:space="0" w:color="000000"/>
            </w:tcBorders>
            <w:vAlign w:val="center"/>
          </w:tcPr>
          <w:p w14:paraId="145E2572" w14:textId="77777777" w:rsidR="00717F81" w:rsidRDefault="001D28E5">
            <w:pPr>
              <w:spacing w:after="0" w:line="259" w:lineRule="auto"/>
              <w:ind w:left="3" w:firstLine="0"/>
            </w:pPr>
            <w:r>
              <w:t xml:space="preserve"> </w:t>
            </w:r>
          </w:p>
          <w:p w14:paraId="145E2573" w14:textId="70A8446A" w:rsidR="00717F81" w:rsidRDefault="00457A1D">
            <w:pPr>
              <w:spacing w:after="50" w:line="259" w:lineRule="auto"/>
              <w:ind w:left="0" w:firstLine="0"/>
              <w:jc w:val="right"/>
            </w:pPr>
            <w:r>
              <w:rPr>
                <w:noProof/>
              </w:rPr>
              <w:drawing>
                <wp:inline distT="0" distB="0" distL="0" distR="0" wp14:anchorId="6B0B7FD4" wp14:editId="2DB0C912">
                  <wp:extent cx="26574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997" cy="2385302"/>
                          </a:xfrm>
                          <a:prstGeom prst="rect">
                            <a:avLst/>
                          </a:prstGeom>
                          <a:noFill/>
                        </pic:spPr>
                      </pic:pic>
                    </a:graphicData>
                  </a:graphic>
                </wp:inline>
              </w:drawing>
            </w:r>
            <w:r w:rsidR="001D28E5">
              <w:t xml:space="preserve"> </w:t>
            </w:r>
          </w:p>
          <w:p w14:paraId="145E2574" w14:textId="77777777" w:rsidR="00717F81" w:rsidRDefault="001D28E5">
            <w:pPr>
              <w:spacing w:after="0" w:line="259" w:lineRule="auto"/>
              <w:ind w:left="3" w:firstLine="0"/>
            </w:pPr>
            <w:r>
              <w:t xml:space="preserve"> </w:t>
            </w:r>
          </w:p>
        </w:tc>
      </w:tr>
      <w:tr w:rsidR="00717F81" w14:paraId="145E257C" w14:textId="77777777" w:rsidTr="00457A1D">
        <w:trPr>
          <w:trHeight w:val="3288"/>
        </w:trPr>
        <w:tc>
          <w:tcPr>
            <w:tcW w:w="2542" w:type="dxa"/>
            <w:tcBorders>
              <w:top w:val="single" w:sz="4" w:space="0" w:color="000000"/>
              <w:left w:val="single" w:sz="4" w:space="0" w:color="000000"/>
              <w:bottom w:val="single" w:sz="4" w:space="0" w:color="000000"/>
              <w:right w:val="single" w:sz="4" w:space="0" w:color="000000"/>
            </w:tcBorders>
            <w:vAlign w:val="center"/>
          </w:tcPr>
          <w:p w14:paraId="145E2576" w14:textId="77777777" w:rsidR="00717F81" w:rsidRDefault="001D28E5">
            <w:pPr>
              <w:spacing w:after="0" w:line="259" w:lineRule="auto"/>
              <w:ind w:left="0" w:firstLine="0"/>
            </w:pPr>
            <w:r>
              <w:rPr>
                <w:b/>
              </w:rPr>
              <w:t xml:space="preserve">Nearest Hospital: </w:t>
            </w:r>
          </w:p>
        </w:tc>
        <w:tc>
          <w:tcPr>
            <w:tcW w:w="3848" w:type="dxa"/>
            <w:tcBorders>
              <w:top w:val="single" w:sz="4" w:space="0" w:color="000000"/>
              <w:left w:val="single" w:sz="4" w:space="0" w:color="000000"/>
              <w:bottom w:val="single" w:sz="4" w:space="0" w:color="000000"/>
              <w:right w:val="single" w:sz="4" w:space="0" w:color="000000"/>
            </w:tcBorders>
          </w:tcPr>
          <w:p w14:paraId="145E2577" w14:textId="77777777" w:rsidR="00717F81" w:rsidRDefault="001D28E5">
            <w:pPr>
              <w:spacing w:after="98" w:line="259" w:lineRule="auto"/>
              <w:ind w:left="0" w:firstLine="0"/>
            </w:pPr>
            <w:r>
              <w:t xml:space="preserve"> </w:t>
            </w:r>
          </w:p>
          <w:p w14:paraId="145E2578" w14:textId="6603F5A9" w:rsidR="00717F81" w:rsidRDefault="001D28E5">
            <w:pPr>
              <w:spacing w:after="109" w:line="259" w:lineRule="auto"/>
              <w:ind w:left="0" w:firstLine="0"/>
            </w:pPr>
            <w:r>
              <w:t xml:space="preserve">Tel:   </w:t>
            </w:r>
            <w:r w:rsidR="00457A1D">
              <w:t>403-388-6111</w:t>
            </w:r>
          </w:p>
          <w:p w14:paraId="145E2579" w14:textId="0C6DA948" w:rsidR="00717F81" w:rsidRDefault="001D28E5">
            <w:pPr>
              <w:spacing w:after="0" w:line="259" w:lineRule="auto"/>
              <w:ind w:left="0" w:firstLine="0"/>
            </w:pPr>
            <w:r>
              <w:t xml:space="preserve">Address: </w:t>
            </w:r>
            <w:r w:rsidR="00457A1D" w:rsidRPr="00457A1D">
              <w:t>960 19 St S, Lethbridge, AB T1J 1W5</w:t>
            </w:r>
          </w:p>
        </w:tc>
        <w:tc>
          <w:tcPr>
            <w:tcW w:w="4237" w:type="dxa"/>
            <w:tcBorders>
              <w:top w:val="single" w:sz="4" w:space="0" w:color="000000"/>
              <w:left w:val="single" w:sz="4" w:space="0" w:color="000000"/>
              <w:bottom w:val="single" w:sz="4" w:space="0" w:color="000000"/>
              <w:right w:val="single" w:sz="4" w:space="0" w:color="000000"/>
            </w:tcBorders>
          </w:tcPr>
          <w:p w14:paraId="145E257A" w14:textId="77777777" w:rsidR="00717F81" w:rsidRDefault="001D28E5">
            <w:pPr>
              <w:spacing w:after="68" w:line="259" w:lineRule="auto"/>
              <w:ind w:left="3" w:firstLine="0"/>
            </w:pPr>
            <w:r>
              <w:t xml:space="preserve"> </w:t>
            </w:r>
          </w:p>
          <w:p w14:paraId="145E257B" w14:textId="4DCD9EFB" w:rsidR="00717F81" w:rsidRDefault="001D28E5">
            <w:pPr>
              <w:tabs>
                <w:tab w:val="center" w:pos="3690"/>
              </w:tabs>
              <w:spacing w:after="0" w:line="259" w:lineRule="auto"/>
              <w:ind w:left="0" w:firstLine="0"/>
            </w:pPr>
            <w:r>
              <w:t xml:space="preserve"> </w:t>
            </w:r>
            <w:r w:rsidR="00457A1D">
              <w:rPr>
                <w:noProof/>
              </w:rPr>
              <w:drawing>
                <wp:inline distT="0" distB="0" distL="0" distR="0" wp14:anchorId="168A7D95" wp14:editId="01179801">
                  <wp:extent cx="21717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3545" cy="2993390"/>
                          </a:xfrm>
                          <a:prstGeom prst="rect">
                            <a:avLst/>
                          </a:prstGeom>
                          <a:noFill/>
                        </pic:spPr>
                      </pic:pic>
                    </a:graphicData>
                  </a:graphic>
                </wp:inline>
              </w:drawing>
            </w:r>
            <w:r>
              <w:tab/>
              <w:t xml:space="preserve"> </w:t>
            </w:r>
          </w:p>
        </w:tc>
      </w:tr>
      <w:tr w:rsidR="00717F81" w14:paraId="145E2592" w14:textId="77777777">
        <w:trPr>
          <w:trHeight w:val="3725"/>
        </w:trPr>
        <w:tc>
          <w:tcPr>
            <w:tcW w:w="6390" w:type="dxa"/>
            <w:gridSpan w:val="2"/>
            <w:tcBorders>
              <w:top w:val="single" w:sz="4" w:space="0" w:color="000000"/>
              <w:left w:val="single" w:sz="4" w:space="0" w:color="000000"/>
              <w:bottom w:val="single" w:sz="4" w:space="0" w:color="000000"/>
              <w:right w:val="single" w:sz="4" w:space="0" w:color="000000"/>
            </w:tcBorders>
          </w:tcPr>
          <w:p w14:paraId="145E257D" w14:textId="77777777" w:rsidR="00717F81" w:rsidRDefault="001D28E5">
            <w:pPr>
              <w:spacing w:line="259" w:lineRule="auto"/>
              <w:ind w:left="0" w:firstLine="0"/>
            </w:pPr>
            <w:r>
              <w:rPr>
                <w:b/>
              </w:rPr>
              <w:lastRenderedPageBreak/>
              <w:t xml:space="preserve">On-site Charge Person(s) </w:t>
            </w:r>
          </w:p>
          <w:p w14:paraId="145E257E" w14:textId="77777777" w:rsidR="00717F81" w:rsidRDefault="001D28E5">
            <w:pPr>
              <w:numPr>
                <w:ilvl w:val="0"/>
                <w:numId w:val="5"/>
              </w:numPr>
              <w:spacing w:after="44" w:line="237" w:lineRule="auto"/>
              <w:ind w:left="720" w:hanging="360"/>
            </w:pPr>
            <w:r>
              <w:rPr>
                <w:sz w:val="18"/>
              </w:rPr>
              <w:t xml:space="preserve">Clear the risk of further harm to the injured person by securing the area and shelter the injured person from the elements </w:t>
            </w:r>
          </w:p>
          <w:p w14:paraId="145E257F" w14:textId="77777777" w:rsidR="00717F81" w:rsidRDefault="001D28E5">
            <w:pPr>
              <w:numPr>
                <w:ilvl w:val="0"/>
                <w:numId w:val="5"/>
              </w:numPr>
              <w:spacing w:after="2" w:line="259" w:lineRule="auto"/>
              <w:ind w:left="720" w:hanging="360"/>
            </w:pPr>
            <w:r>
              <w:rPr>
                <w:sz w:val="18"/>
              </w:rPr>
              <w:t xml:space="preserve">Designate who is in charge of the other participants </w:t>
            </w:r>
          </w:p>
          <w:p w14:paraId="145E2580" w14:textId="77777777" w:rsidR="00717F81" w:rsidRDefault="001D28E5">
            <w:pPr>
              <w:numPr>
                <w:ilvl w:val="0"/>
                <w:numId w:val="5"/>
              </w:numPr>
              <w:spacing w:after="39" w:line="240" w:lineRule="auto"/>
              <w:ind w:left="720" w:hanging="360"/>
            </w:pPr>
            <w:r>
              <w:rPr>
                <w:sz w:val="18"/>
              </w:rPr>
              <w:t xml:space="preserve">Protect yourself (wears gloves if he/she is in contact with body fluids such as blood) </w:t>
            </w:r>
          </w:p>
          <w:p w14:paraId="145E2581" w14:textId="77777777" w:rsidR="00717F81" w:rsidRDefault="001D28E5">
            <w:pPr>
              <w:numPr>
                <w:ilvl w:val="0"/>
                <w:numId w:val="5"/>
              </w:numPr>
              <w:spacing w:after="39" w:line="240" w:lineRule="auto"/>
              <w:ind w:left="720" w:hanging="360"/>
            </w:pPr>
            <w:r>
              <w:rPr>
                <w:sz w:val="18"/>
              </w:rPr>
              <w:t>Assess ABC</w:t>
            </w:r>
            <w:r>
              <w:rPr>
                <w:sz w:val="18"/>
              </w:rPr>
              <w:t>’</w:t>
            </w:r>
            <w:r>
              <w:rPr>
                <w:sz w:val="18"/>
              </w:rPr>
              <w:t xml:space="preserve">s (checks that airway is clear, breathing is present, a pulse is present, and there is no major bleeding) </w:t>
            </w:r>
          </w:p>
          <w:p w14:paraId="145E2582" w14:textId="77777777" w:rsidR="00717F81" w:rsidRDefault="001D28E5">
            <w:pPr>
              <w:numPr>
                <w:ilvl w:val="0"/>
                <w:numId w:val="5"/>
              </w:numPr>
              <w:spacing w:after="77" w:line="240" w:lineRule="auto"/>
              <w:ind w:left="720" w:hanging="360"/>
            </w:pPr>
            <w:r>
              <w:rPr>
                <w:sz w:val="18"/>
              </w:rPr>
              <w:t>Wait by the injured person until EMS arrives and t</w:t>
            </w:r>
            <w:r>
              <w:rPr>
                <w:sz w:val="18"/>
              </w:rPr>
              <w:t xml:space="preserve">he injured person is transported </w:t>
            </w:r>
          </w:p>
          <w:p w14:paraId="145E2583" w14:textId="77777777" w:rsidR="00717F81" w:rsidRDefault="001D28E5">
            <w:pPr>
              <w:numPr>
                <w:ilvl w:val="0"/>
                <w:numId w:val="5"/>
              </w:numPr>
              <w:spacing w:after="0" w:line="259" w:lineRule="auto"/>
              <w:ind w:left="720" w:hanging="360"/>
            </w:pPr>
            <w:r>
              <w:rPr>
                <w:sz w:val="18"/>
              </w:rPr>
              <w:t xml:space="preserve">Fill in an accident report form </w:t>
            </w:r>
          </w:p>
          <w:p w14:paraId="145E2584" w14:textId="77777777" w:rsidR="00717F81" w:rsidRDefault="001D28E5">
            <w:pPr>
              <w:spacing w:after="0" w:line="259" w:lineRule="auto"/>
              <w:ind w:left="721" w:firstLine="0"/>
            </w:pPr>
            <w:r>
              <w:rPr>
                <w:b/>
                <w:sz w:val="18"/>
              </w:rPr>
              <w:t xml:space="preserve"> </w:t>
            </w:r>
          </w:p>
          <w:p w14:paraId="145E2585" w14:textId="40F451AD" w:rsidR="00717F81" w:rsidRDefault="001D28E5">
            <w:pPr>
              <w:spacing w:after="0" w:line="259" w:lineRule="auto"/>
              <w:ind w:left="721" w:firstLine="0"/>
            </w:pPr>
            <w:r>
              <w:rPr>
                <w:b/>
                <w:sz w:val="18"/>
              </w:rPr>
              <w:t xml:space="preserve">FIRST AID KIT WILL BE KEPT: </w:t>
            </w:r>
            <w:r w:rsidR="00457A1D">
              <w:rPr>
                <w:b/>
                <w:sz w:val="18"/>
              </w:rPr>
              <w:t xml:space="preserve"> In Storage Room at Miners Field</w:t>
            </w:r>
          </w:p>
          <w:p w14:paraId="145E2586" w14:textId="77777777" w:rsidR="00717F81" w:rsidRDefault="001D28E5">
            <w:pPr>
              <w:spacing w:after="0" w:line="259" w:lineRule="auto"/>
              <w:ind w:left="721" w:firstLine="0"/>
            </w:pPr>
            <w:r>
              <w:rPr>
                <w:b/>
                <w:sz w:val="18"/>
              </w:rPr>
              <w:t xml:space="preserve">__________________________________________________________ </w:t>
            </w:r>
            <w:r>
              <w:rPr>
                <w:b/>
              </w:rPr>
              <w:t>FIRST AID KIT WILL HAVE PPE AVAILABLE.</w:t>
            </w:r>
            <w:r>
              <w:t xml:space="preserve"> </w:t>
            </w:r>
          </w:p>
        </w:tc>
        <w:tc>
          <w:tcPr>
            <w:tcW w:w="4237" w:type="dxa"/>
            <w:tcBorders>
              <w:top w:val="single" w:sz="4" w:space="0" w:color="000000"/>
              <w:left w:val="single" w:sz="4" w:space="0" w:color="000000"/>
              <w:bottom w:val="single" w:sz="4" w:space="0" w:color="000000"/>
              <w:right w:val="single" w:sz="4" w:space="0" w:color="000000"/>
            </w:tcBorders>
            <w:vAlign w:val="center"/>
          </w:tcPr>
          <w:p w14:paraId="145E2587" w14:textId="77777777" w:rsidR="00717F81" w:rsidRDefault="001D28E5">
            <w:pPr>
              <w:tabs>
                <w:tab w:val="center" w:pos="3171"/>
              </w:tabs>
              <w:spacing w:after="0" w:line="259" w:lineRule="auto"/>
              <w:ind w:left="0" w:firstLine="0"/>
            </w:pPr>
            <w:r>
              <w:rPr>
                <w:b/>
              </w:rPr>
              <w:t>Option</w:t>
            </w:r>
            <w:r>
              <w:rPr>
                <w:b/>
                <w:sz w:val="16"/>
              </w:rPr>
              <w:t xml:space="preserve"> </w:t>
            </w:r>
            <w:r>
              <w:rPr>
                <w:b/>
              </w:rPr>
              <w:t>1:</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3" wp14:editId="145E25D4">
                      <wp:extent cx="1510538" cy="1524"/>
                      <wp:effectExtent l="0" t="0" r="0" b="0"/>
                      <wp:docPr id="5379" name="Group 5379"/>
                      <wp:cNvGraphicFramePr/>
                      <a:graphic xmlns:a="http://schemas.openxmlformats.org/drawingml/2006/main">
                        <a:graphicData uri="http://schemas.microsoft.com/office/word/2010/wordprocessingGroup">
                          <wpg:wgp>
                            <wpg:cNvGrpSpPr/>
                            <wpg:grpSpPr>
                              <a:xfrm>
                                <a:off x="0" y="0"/>
                                <a:ext cx="1510538" cy="1524"/>
                                <a:chOff x="0" y="0"/>
                                <a:chExt cx="1510538" cy="1524"/>
                              </a:xfrm>
                            </wpg:grpSpPr>
                            <wps:wsp>
                              <wps:cNvPr id="5668" name="Shape 5668"/>
                              <wps:cNvSpPr/>
                              <wps:spPr>
                                <a:xfrm>
                                  <a:off x="0" y="0"/>
                                  <a:ext cx="1510538" cy="9144"/>
                                </a:xfrm>
                                <a:custGeom>
                                  <a:avLst/>
                                  <a:gdLst/>
                                  <a:ahLst/>
                                  <a:cxnLst/>
                                  <a:rect l="0" t="0" r="0" b="0"/>
                                  <a:pathLst>
                                    <a:path w="1510538" h="9144">
                                      <a:moveTo>
                                        <a:pt x="0" y="0"/>
                                      </a:moveTo>
                                      <a:lnTo>
                                        <a:pt x="1510538" y="0"/>
                                      </a:lnTo>
                                      <a:lnTo>
                                        <a:pt x="1510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79" style="width:118.94pt;height:0.119995pt;mso-position-horizontal-relative:char;mso-position-vertical-relative:line" coordsize="15105,15">
                      <v:shape id="Shape 5669" style="position:absolute;width:15105;height:91;left:0;top:0;" coordsize="1510538,9144" path="m0,0l1510538,0l1510538,9144l0,9144l0,0">
                        <v:stroke weight="0pt" endcap="flat" joinstyle="miter" miterlimit="10" on="false" color="#000000" opacity="0"/>
                        <v:fill on="true" color="#000000"/>
                      </v:shape>
                    </v:group>
                  </w:pict>
                </mc:Fallback>
              </mc:AlternateContent>
            </w:r>
            <w:r>
              <w:rPr>
                <w:i/>
              </w:rPr>
              <w:tab/>
              <w:t xml:space="preserve"> </w:t>
            </w:r>
          </w:p>
          <w:p w14:paraId="145E2588" w14:textId="77777777" w:rsidR="00717F81" w:rsidRDefault="001D28E5">
            <w:pPr>
              <w:spacing w:after="0" w:line="259" w:lineRule="auto"/>
              <w:ind w:left="3" w:firstLine="0"/>
            </w:pPr>
            <w:r>
              <w:rPr>
                <w:color w:val="FF0000"/>
              </w:rPr>
              <w:t xml:space="preserve">DESIGNATED FIRST AIDER  </w:t>
            </w:r>
          </w:p>
          <w:p w14:paraId="145E2589" w14:textId="77777777" w:rsidR="00717F81" w:rsidRDefault="001D28E5">
            <w:pPr>
              <w:spacing w:after="117" w:line="259" w:lineRule="auto"/>
              <w:ind w:left="3" w:firstLine="0"/>
            </w:pPr>
            <w:r>
              <w:rPr>
                <w:color w:val="FF0000"/>
              </w:rPr>
              <w:t xml:space="preserve">PHONE #: _______________________ </w:t>
            </w:r>
          </w:p>
          <w:p w14:paraId="145E258A" w14:textId="77777777" w:rsidR="00717F81" w:rsidRDefault="001D28E5">
            <w:pPr>
              <w:tabs>
                <w:tab w:val="center" w:pos="3171"/>
              </w:tabs>
              <w:spacing w:after="0" w:line="259" w:lineRule="auto"/>
              <w:ind w:left="0" w:firstLine="0"/>
            </w:pPr>
            <w:r>
              <w:rPr>
                <w:b/>
              </w:rPr>
              <w:t>Option</w:t>
            </w:r>
            <w:r>
              <w:rPr>
                <w:b/>
                <w:sz w:val="16"/>
              </w:rPr>
              <w:t xml:space="preserve"> </w:t>
            </w:r>
            <w:r>
              <w:rPr>
                <w:b/>
              </w:rPr>
              <w:t>2:</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5" wp14:editId="145E25D6">
                      <wp:extent cx="1492250" cy="1524"/>
                      <wp:effectExtent l="0" t="0" r="0" b="0"/>
                      <wp:docPr id="5380" name="Group 5380"/>
                      <wp:cNvGraphicFramePr/>
                      <a:graphic xmlns:a="http://schemas.openxmlformats.org/drawingml/2006/main">
                        <a:graphicData uri="http://schemas.microsoft.com/office/word/2010/wordprocessingGroup">
                          <wpg:wgp>
                            <wpg:cNvGrpSpPr/>
                            <wpg:grpSpPr>
                              <a:xfrm>
                                <a:off x="0" y="0"/>
                                <a:ext cx="1492250" cy="1524"/>
                                <a:chOff x="0" y="0"/>
                                <a:chExt cx="1492250" cy="1524"/>
                              </a:xfrm>
                            </wpg:grpSpPr>
                            <wps:wsp>
                              <wps:cNvPr id="5670" name="Shape 5670"/>
                              <wps:cNvSpPr/>
                              <wps:spPr>
                                <a:xfrm>
                                  <a:off x="0" y="0"/>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0" style="width:117.5pt;height:0.119995pt;mso-position-horizontal-relative:char;mso-position-vertical-relative:line" coordsize="14922,15">
                      <v:shape id="Shape 5671" style="position:absolute;width:14922;height:91;left:0;top:0;" coordsize="1492250,9144" path="m0,0l1492250,0l1492250,9144l0,9144l0,0">
                        <v:stroke weight="0pt" endcap="flat" joinstyle="miter" miterlimit="10" on="false" color="#000000" opacity="0"/>
                        <v:fill on="true" color="#000000"/>
                      </v:shape>
                    </v:group>
                  </w:pict>
                </mc:Fallback>
              </mc:AlternateContent>
            </w:r>
            <w:r>
              <w:rPr>
                <w:i/>
              </w:rPr>
              <w:tab/>
              <w:t xml:space="preserve"> </w:t>
            </w:r>
          </w:p>
          <w:p w14:paraId="145E258B" w14:textId="77777777" w:rsidR="00717F81" w:rsidRDefault="001D28E5">
            <w:pPr>
              <w:spacing w:after="137" w:line="240" w:lineRule="auto"/>
              <w:ind w:left="3" w:firstLine="0"/>
              <w:jc w:val="both"/>
            </w:pPr>
            <w:r>
              <w:rPr>
                <w:color w:val="FF0000"/>
              </w:rPr>
              <w:t xml:space="preserve">TEAM SANITIZATION VOLUNTEER </w:t>
            </w:r>
            <w:r>
              <w:rPr>
                <w:color w:val="FF0000"/>
              </w:rPr>
              <w:t>–</w:t>
            </w:r>
            <w:r>
              <w:rPr>
                <w:color w:val="FF0000"/>
              </w:rPr>
              <w:t xml:space="preserve"> PRIMARY PHONE #: _______________________</w:t>
            </w:r>
            <w:r>
              <w:t xml:space="preserve"> </w:t>
            </w:r>
          </w:p>
          <w:p w14:paraId="145E258C" w14:textId="77777777" w:rsidR="00717F81" w:rsidRDefault="001D28E5">
            <w:pPr>
              <w:tabs>
                <w:tab w:val="center" w:pos="3171"/>
              </w:tabs>
              <w:spacing w:after="0" w:line="259" w:lineRule="auto"/>
              <w:ind w:left="0" w:firstLine="0"/>
            </w:pPr>
            <w:r>
              <w:rPr>
                <w:b/>
              </w:rPr>
              <w:t>Option</w:t>
            </w:r>
            <w:r>
              <w:rPr>
                <w:b/>
                <w:sz w:val="16"/>
              </w:rPr>
              <w:t xml:space="preserve"> </w:t>
            </w:r>
            <w:r>
              <w:rPr>
                <w:b/>
              </w:rPr>
              <w:t>3:</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7" wp14:editId="145E25D8">
                      <wp:extent cx="1493774" cy="1524"/>
                      <wp:effectExtent l="0" t="0" r="0" b="0"/>
                      <wp:docPr id="5381" name="Group 5381"/>
                      <wp:cNvGraphicFramePr/>
                      <a:graphic xmlns:a="http://schemas.openxmlformats.org/drawingml/2006/main">
                        <a:graphicData uri="http://schemas.microsoft.com/office/word/2010/wordprocessingGroup">
                          <wpg:wgp>
                            <wpg:cNvGrpSpPr/>
                            <wpg:grpSpPr>
                              <a:xfrm>
                                <a:off x="0" y="0"/>
                                <a:ext cx="1493774" cy="1524"/>
                                <a:chOff x="0" y="0"/>
                                <a:chExt cx="1493774" cy="1524"/>
                              </a:xfrm>
                            </wpg:grpSpPr>
                            <wps:wsp>
                              <wps:cNvPr id="5672" name="Shape 5672"/>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1" style="width:117.62pt;height:0.119995pt;mso-position-horizontal-relative:char;mso-position-vertical-relative:line" coordsize="14937,15">
                      <v:shape id="Shape 5673" style="position:absolute;width:14937;height:91;left:0;top:0;" coordsize="1493774,9144" path="m0,0l1493774,0l1493774,9144l0,9144l0,0">
                        <v:stroke weight="0pt" endcap="flat" joinstyle="miter" miterlimit="10" on="false" color="#000000" opacity="0"/>
                        <v:fill on="true" color="#000000"/>
                      </v:shape>
                    </v:group>
                  </w:pict>
                </mc:Fallback>
              </mc:AlternateContent>
            </w:r>
            <w:r>
              <w:rPr>
                <w:i/>
              </w:rPr>
              <w:tab/>
              <w:t xml:space="preserve"> </w:t>
            </w:r>
          </w:p>
          <w:p w14:paraId="145E258D" w14:textId="77777777" w:rsidR="00717F81" w:rsidRDefault="001D28E5">
            <w:pPr>
              <w:spacing w:after="120" w:line="240" w:lineRule="auto"/>
              <w:ind w:left="3" w:firstLine="0"/>
            </w:pPr>
            <w:r>
              <w:rPr>
                <w:color w:val="FF0000"/>
              </w:rPr>
              <w:t xml:space="preserve">TEAM SANITIZATION VOLUNTEER </w:t>
            </w:r>
            <w:r>
              <w:rPr>
                <w:color w:val="FF0000"/>
              </w:rPr>
              <w:t>–</w:t>
            </w:r>
            <w:r>
              <w:rPr>
                <w:color w:val="FF0000"/>
              </w:rPr>
              <w:t xml:space="preserve"> OTHER PHONE #: _______________________ </w:t>
            </w:r>
          </w:p>
          <w:p w14:paraId="145E258E" w14:textId="77777777" w:rsidR="00717F81" w:rsidRDefault="001D28E5">
            <w:pPr>
              <w:spacing w:after="0" w:line="259" w:lineRule="auto"/>
              <w:ind w:left="3" w:firstLine="0"/>
            </w:pPr>
            <w:r>
              <w:rPr>
                <w:b/>
              </w:rPr>
              <w:t xml:space="preserve">Option 4: _______________________ </w:t>
            </w:r>
          </w:p>
          <w:p w14:paraId="145E258F" w14:textId="77777777" w:rsidR="00717F81" w:rsidRDefault="001D28E5">
            <w:pPr>
              <w:spacing w:after="0" w:line="259" w:lineRule="auto"/>
              <w:ind w:left="3" w:firstLine="0"/>
            </w:pPr>
            <w:r>
              <w:rPr>
                <w:color w:val="FF0000"/>
              </w:rPr>
              <w:t xml:space="preserve">TEAM SANITIZATION VOLUNTEER </w:t>
            </w:r>
            <w:r>
              <w:rPr>
                <w:color w:val="FF0000"/>
              </w:rPr>
              <w:t>–</w:t>
            </w:r>
            <w:r>
              <w:rPr>
                <w:color w:val="FF0000"/>
              </w:rPr>
              <w:t xml:space="preserve"> OTHER </w:t>
            </w:r>
          </w:p>
          <w:p w14:paraId="145E2590" w14:textId="77777777" w:rsidR="00717F81" w:rsidRDefault="001D28E5">
            <w:pPr>
              <w:spacing w:after="0" w:line="259" w:lineRule="auto"/>
              <w:ind w:left="3" w:firstLine="0"/>
            </w:pPr>
            <w:r>
              <w:rPr>
                <w:color w:val="FF0000"/>
              </w:rPr>
              <w:t xml:space="preserve">PHONE #: _______________________ </w:t>
            </w:r>
          </w:p>
          <w:p w14:paraId="145E2591" w14:textId="77777777" w:rsidR="00717F81" w:rsidRDefault="001D28E5">
            <w:pPr>
              <w:spacing w:after="0" w:line="259" w:lineRule="auto"/>
              <w:ind w:left="3" w:firstLine="0"/>
            </w:pPr>
            <w:r>
              <w:rPr>
                <w:color w:val="FF0000"/>
              </w:rPr>
              <w:t xml:space="preserve"> </w:t>
            </w:r>
          </w:p>
        </w:tc>
      </w:tr>
      <w:tr w:rsidR="00717F81" w14:paraId="145E25A0" w14:textId="77777777">
        <w:trPr>
          <w:trHeight w:val="2619"/>
        </w:trPr>
        <w:tc>
          <w:tcPr>
            <w:tcW w:w="6390" w:type="dxa"/>
            <w:gridSpan w:val="2"/>
            <w:tcBorders>
              <w:top w:val="single" w:sz="4" w:space="0" w:color="000000"/>
              <w:left w:val="single" w:sz="4" w:space="0" w:color="000000"/>
              <w:bottom w:val="single" w:sz="4" w:space="0" w:color="000000"/>
              <w:right w:val="single" w:sz="4" w:space="0" w:color="000000"/>
            </w:tcBorders>
          </w:tcPr>
          <w:p w14:paraId="145E2593" w14:textId="77777777" w:rsidR="00717F81" w:rsidRDefault="001D28E5">
            <w:pPr>
              <w:spacing w:after="0" w:line="259" w:lineRule="auto"/>
              <w:ind w:left="0" w:firstLine="0"/>
            </w:pPr>
            <w:r>
              <w:rPr>
                <w:b/>
              </w:rPr>
              <w:t xml:space="preserve">On-site Call Person(s) </w:t>
            </w:r>
          </w:p>
          <w:p w14:paraId="145E2594" w14:textId="77777777" w:rsidR="00717F81" w:rsidRDefault="001D28E5">
            <w:pPr>
              <w:numPr>
                <w:ilvl w:val="0"/>
                <w:numId w:val="6"/>
              </w:numPr>
              <w:spacing w:after="5" w:line="259" w:lineRule="auto"/>
              <w:ind w:hanging="360"/>
            </w:pPr>
            <w:r>
              <w:rPr>
                <w:sz w:val="18"/>
              </w:rPr>
              <w:t xml:space="preserve">Call for emergency help </w:t>
            </w:r>
          </w:p>
          <w:p w14:paraId="145E2595" w14:textId="77777777" w:rsidR="00717F81" w:rsidRDefault="001D28E5">
            <w:pPr>
              <w:numPr>
                <w:ilvl w:val="0"/>
                <w:numId w:val="6"/>
              </w:numPr>
              <w:spacing w:after="40" w:line="240" w:lineRule="auto"/>
              <w:ind w:hanging="360"/>
            </w:pPr>
            <w:r>
              <w:rPr>
                <w:sz w:val="18"/>
              </w:rPr>
              <w:t xml:space="preserve">Provide all necessary information to dispatch (e.g. facility location, nature of injury, what, if any, first aid has been done) </w:t>
            </w:r>
          </w:p>
          <w:p w14:paraId="145E2596" w14:textId="77777777" w:rsidR="00717F81" w:rsidRDefault="001D28E5">
            <w:pPr>
              <w:numPr>
                <w:ilvl w:val="0"/>
                <w:numId w:val="6"/>
              </w:numPr>
              <w:spacing w:after="39" w:line="240" w:lineRule="auto"/>
              <w:ind w:hanging="360"/>
            </w:pPr>
            <w:r>
              <w:rPr>
                <w:sz w:val="18"/>
              </w:rPr>
              <w:t xml:space="preserve">Clear any traffic from the entrance/access road before ambulance arrives </w:t>
            </w:r>
          </w:p>
          <w:p w14:paraId="145E2597" w14:textId="77777777" w:rsidR="00717F81" w:rsidRDefault="001D28E5">
            <w:pPr>
              <w:numPr>
                <w:ilvl w:val="0"/>
                <w:numId w:val="6"/>
              </w:numPr>
              <w:spacing w:after="78" w:line="240" w:lineRule="auto"/>
              <w:ind w:hanging="360"/>
            </w:pPr>
            <w:r>
              <w:rPr>
                <w:sz w:val="18"/>
              </w:rPr>
              <w:t xml:space="preserve">Wait by the driveway entrance to the facility to direct the ambulance when it arrives  </w:t>
            </w:r>
          </w:p>
          <w:p w14:paraId="145E2598" w14:textId="77777777" w:rsidR="00717F81" w:rsidRDefault="001D28E5">
            <w:pPr>
              <w:numPr>
                <w:ilvl w:val="0"/>
                <w:numId w:val="6"/>
              </w:numPr>
              <w:spacing w:after="0" w:line="259" w:lineRule="auto"/>
              <w:ind w:hanging="360"/>
            </w:pPr>
            <w:r>
              <w:rPr>
                <w:sz w:val="18"/>
              </w:rPr>
              <w:t xml:space="preserve">Call the emergency contact person listed on the injured person’s </w:t>
            </w:r>
            <w:r>
              <w:rPr>
                <w:sz w:val="18"/>
              </w:rPr>
              <w:t>medical profile</w:t>
            </w:r>
            <w:r>
              <w:t xml:space="preserve"> </w:t>
            </w:r>
          </w:p>
        </w:tc>
        <w:tc>
          <w:tcPr>
            <w:tcW w:w="4237" w:type="dxa"/>
            <w:tcBorders>
              <w:top w:val="single" w:sz="4" w:space="0" w:color="000000"/>
              <w:left w:val="single" w:sz="4" w:space="0" w:color="000000"/>
              <w:bottom w:val="single" w:sz="4" w:space="0" w:color="000000"/>
              <w:right w:val="single" w:sz="4" w:space="0" w:color="000000"/>
            </w:tcBorders>
            <w:vAlign w:val="center"/>
          </w:tcPr>
          <w:p w14:paraId="145E2599" w14:textId="77777777" w:rsidR="00717F81" w:rsidRDefault="001D28E5">
            <w:pPr>
              <w:spacing w:after="120" w:line="259" w:lineRule="auto"/>
              <w:ind w:left="2" w:firstLine="0"/>
            </w:pPr>
            <w:r>
              <w:rPr>
                <w:b/>
              </w:rPr>
              <w:t xml:space="preserve"> </w:t>
            </w:r>
          </w:p>
          <w:p w14:paraId="145E259A" w14:textId="77777777" w:rsidR="00717F81" w:rsidRDefault="001D28E5">
            <w:pPr>
              <w:tabs>
                <w:tab w:val="center" w:pos="3171"/>
              </w:tabs>
              <w:spacing w:after="101" w:line="259" w:lineRule="auto"/>
              <w:ind w:left="0" w:firstLine="0"/>
            </w:pPr>
            <w:r>
              <w:rPr>
                <w:b/>
              </w:rPr>
              <w:t>Option</w:t>
            </w:r>
            <w:r>
              <w:rPr>
                <w:b/>
                <w:sz w:val="16"/>
              </w:rPr>
              <w:t xml:space="preserve"> </w:t>
            </w:r>
            <w:r>
              <w:rPr>
                <w:b/>
              </w:rPr>
              <w:t>1:</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9" wp14:editId="145E25DA">
                      <wp:extent cx="1510538" cy="1524"/>
                      <wp:effectExtent l="0" t="0" r="0" b="0"/>
                      <wp:docPr id="4738" name="Group 4738"/>
                      <wp:cNvGraphicFramePr/>
                      <a:graphic xmlns:a="http://schemas.openxmlformats.org/drawingml/2006/main">
                        <a:graphicData uri="http://schemas.microsoft.com/office/word/2010/wordprocessingGroup">
                          <wpg:wgp>
                            <wpg:cNvGrpSpPr/>
                            <wpg:grpSpPr>
                              <a:xfrm>
                                <a:off x="0" y="0"/>
                                <a:ext cx="1510538" cy="1524"/>
                                <a:chOff x="0" y="0"/>
                                <a:chExt cx="1510538" cy="1524"/>
                              </a:xfrm>
                            </wpg:grpSpPr>
                            <wps:wsp>
                              <wps:cNvPr id="5674" name="Shape 5674"/>
                              <wps:cNvSpPr/>
                              <wps:spPr>
                                <a:xfrm>
                                  <a:off x="0" y="0"/>
                                  <a:ext cx="1510538" cy="9144"/>
                                </a:xfrm>
                                <a:custGeom>
                                  <a:avLst/>
                                  <a:gdLst/>
                                  <a:ahLst/>
                                  <a:cxnLst/>
                                  <a:rect l="0" t="0" r="0" b="0"/>
                                  <a:pathLst>
                                    <a:path w="1510538" h="9144">
                                      <a:moveTo>
                                        <a:pt x="0" y="0"/>
                                      </a:moveTo>
                                      <a:lnTo>
                                        <a:pt x="1510538" y="0"/>
                                      </a:lnTo>
                                      <a:lnTo>
                                        <a:pt x="1510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8" style="width:118.94pt;height:0.119995pt;mso-position-horizontal-relative:char;mso-position-vertical-relative:line" coordsize="15105,15">
                      <v:shape id="Shape 5675" style="position:absolute;width:15105;height:91;left:0;top:0;" coordsize="1510538,9144" path="m0,0l1510538,0l1510538,9144l0,9144l0,0">
                        <v:stroke weight="0pt" endcap="flat" joinstyle="miter" miterlimit="10" on="false" color="#000000" opacity="0"/>
                        <v:fill on="true" color="#000000"/>
                      </v:shape>
                    </v:group>
                  </w:pict>
                </mc:Fallback>
              </mc:AlternateContent>
            </w:r>
            <w:r>
              <w:rPr>
                <w:i/>
              </w:rPr>
              <w:tab/>
            </w:r>
            <w:r>
              <w:rPr>
                <w:b/>
                <w:i/>
              </w:rPr>
              <w:t xml:space="preserve"> </w:t>
            </w:r>
          </w:p>
          <w:p w14:paraId="145E259B" w14:textId="77777777" w:rsidR="00717F81" w:rsidRDefault="001D28E5">
            <w:pPr>
              <w:spacing w:after="118" w:line="259" w:lineRule="auto"/>
              <w:ind w:left="2" w:firstLine="0"/>
            </w:pPr>
            <w:r>
              <w:rPr>
                <w:color w:val="FF0000"/>
              </w:rPr>
              <w:t xml:space="preserve">HEAD COACH </w:t>
            </w:r>
          </w:p>
          <w:p w14:paraId="145E259C" w14:textId="77777777" w:rsidR="00717F81" w:rsidRDefault="001D28E5">
            <w:pPr>
              <w:tabs>
                <w:tab w:val="center" w:pos="3171"/>
              </w:tabs>
              <w:spacing w:after="101" w:line="259" w:lineRule="auto"/>
              <w:ind w:left="0" w:firstLine="0"/>
            </w:pPr>
            <w:r>
              <w:rPr>
                <w:b/>
              </w:rPr>
              <w:t>Option</w:t>
            </w:r>
            <w:r>
              <w:rPr>
                <w:b/>
                <w:sz w:val="16"/>
              </w:rPr>
              <w:t xml:space="preserve"> </w:t>
            </w:r>
            <w:r>
              <w:rPr>
                <w:b/>
              </w:rPr>
              <w:t>2:</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B" wp14:editId="145E25DC">
                      <wp:extent cx="1492250" cy="1524"/>
                      <wp:effectExtent l="0" t="0" r="0" b="0"/>
                      <wp:docPr id="4739" name="Group 4739"/>
                      <wp:cNvGraphicFramePr/>
                      <a:graphic xmlns:a="http://schemas.openxmlformats.org/drawingml/2006/main">
                        <a:graphicData uri="http://schemas.microsoft.com/office/word/2010/wordprocessingGroup">
                          <wpg:wgp>
                            <wpg:cNvGrpSpPr/>
                            <wpg:grpSpPr>
                              <a:xfrm>
                                <a:off x="0" y="0"/>
                                <a:ext cx="1492250" cy="1524"/>
                                <a:chOff x="0" y="0"/>
                                <a:chExt cx="1492250" cy="1524"/>
                              </a:xfrm>
                            </wpg:grpSpPr>
                            <wps:wsp>
                              <wps:cNvPr id="5676" name="Shape 5676"/>
                              <wps:cNvSpPr/>
                              <wps:spPr>
                                <a:xfrm>
                                  <a:off x="0" y="0"/>
                                  <a:ext cx="1492250" cy="9144"/>
                                </a:xfrm>
                                <a:custGeom>
                                  <a:avLst/>
                                  <a:gdLst/>
                                  <a:ahLst/>
                                  <a:cxnLst/>
                                  <a:rect l="0" t="0" r="0" b="0"/>
                                  <a:pathLst>
                                    <a:path w="1492250" h="9144">
                                      <a:moveTo>
                                        <a:pt x="0" y="0"/>
                                      </a:moveTo>
                                      <a:lnTo>
                                        <a:pt x="1492250" y="0"/>
                                      </a:lnTo>
                                      <a:lnTo>
                                        <a:pt x="1492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9" style="width:117.5pt;height:0.119995pt;mso-position-horizontal-relative:char;mso-position-vertical-relative:line" coordsize="14922,15">
                      <v:shape id="Shape 5677" style="position:absolute;width:14922;height:91;left:0;top:0;" coordsize="1492250,9144" path="m0,0l1492250,0l1492250,9144l0,9144l0,0">
                        <v:stroke weight="0pt" endcap="flat" joinstyle="miter" miterlimit="10" on="false" color="#000000" opacity="0"/>
                        <v:fill on="true" color="#000000"/>
                      </v:shape>
                    </v:group>
                  </w:pict>
                </mc:Fallback>
              </mc:AlternateContent>
            </w:r>
            <w:r>
              <w:rPr>
                <w:i/>
              </w:rPr>
              <w:tab/>
            </w:r>
            <w:r>
              <w:rPr>
                <w:b/>
              </w:rPr>
              <w:t xml:space="preserve"> </w:t>
            </w:r>
          </w:p>
          <w:p w14:paraId="145E259D" w14:textId="77777777" w:rsidR="00717F81" w:rsidRDefault="001D28E5">
            <w:pPr>
              <w:spacing w:after="120" w:line="259" w:lineRule="auto"/>
              <w:ind w:left="2" w:firstLine="0"/>
            </w:pPr>
            <w:r>
              <w:rPr>
                <w:color w:val="FF0000"/>
              </w:rPr>
              <w:t xml:space="preserve">ASSISTANT COACH </w:t>
            </w:r>
          </w:p>
          <w:p w14:paraId="145E259E" w14:textId="77777777" w:rsidR="00717F81" w:rsidRDefault="001D28E5">
            <w:pPr>
              <w:tabs>
                <w:tab w:val="center" w:pos="3171"/>
              </w:tabs>
              <w:spacing w:after="101" w:line="259" w:lineRule="auto"/>
              <w:ind w:left="0" w:firstLine="0"/>
            </w:pPr>
            <w:r>
              <w:rPr>
                <w:b/>
              </w:rPr>
              <w:t>Option</w:t>
            </w:r>
            <w:r>
              <w:rPr>
                <w:b/>
                <w:sz w:val="16"/>
              </w:rPr>
              <w:t xml:space="preserve"> </w:t>
            </w:r>
            <w:r>
              <w:rPr>
                <w:b/>
              </w:rPr>
              <w:t>3:</w:t>
            </w:r>
            <w:r>
              <w:rPr>
                <w:b/>
                <w:i/>
              </w:rPr>
              <w:t xml:space="preserve"> </w:t>
            </w:r>
            <w:r>
              <w:rPr>
                <w:i/>
              </w:rPr>
              <w:t xml:space="preserve"> </w:t>
            </w:r>
            <w:r>
              <w:rPr>
                <w:rFonts w:ascii="Calibri" w:eastAsia="Calibri" w:hAnsi="Calibri" w:cs="Calibri"/>
                <w:noProof/>
                <w:sz w:val="22"/>
              </w:rPr>
              <mc:AlternateContent>
                <mc:Choice Requires="wpg">
                  <w:drawing>
                    <wp:inline distT="0" distB="0" distL="0" distR="0" wp14:anchorId="145E25DD" wp14:editId="145E25DE">
                      <wp:extent cx="1493774" cy="1524"/>
                      <wp:effectExtent l="0" t="0" r="0" b="0"/>
                      <wp:docPr id="4740" name="Group 4740"/>
                      <wp:cNvGraphicFramePr/>
                      <a:graphic xmlns:a="http://schemas.openxmlformats.org/drawingml/2006/main">
                        <a:graphicData uri="http://schemas.microsoft.com/office/word/2010/wordprocessingGroup">
                          <wpg:wgp>
                            <wpg:cNvGrpSpPr/>
                            <wpg:grpSpPr>
                              <a:xfrm>
                                <a:off x="0" y="0"/>
                                <a:ext cx="1493774" cy="1524"/>
                                <a:chOff x="0" y="0"/>
                                <a:chExt cx="1493774" cy="1524"/>
                              </a:xfrm>
                            </wpg:grpSpPr>
                            <wps:wsp>
                              <wps:cNvPr id="5678" name="Shape 5678"/>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0" style="width:117.62pt;height:0.119995pt;mso-position-horizontal-relative:char;mso-position-vertical-relative:line" coordsize="14937,15">
                      <v:shape id="Shape 5679" style="position:absolute;width:14937;height:91;left:0;top:0;" coordsize="1493774,9144" path="m0,0l1493774,0l1493774,9144l0,9144l0,0">
                        <v:stroke weight="0pt" endcap="flat" joinstyle="miter" miterlimit="10" on="false" color="#000000" opacity="0"/>
                        <v:fill on="true" color="#000000"/>
                      </v:shape>
                    </v:group>
                  </w:pict>
                </mc:Fallback>
              </mc:AlternateContent>
            </w:r>
            <w:r>
              <w:rPr>
                <w:i/>
              </w:rPr>
              <w:tab/>
              <w:t xml:space="preserve"> </w:t>
            </w:r>
          </w:p>
          <w:p w14:paraId="145E259F" w14:textId="77777777" w:rsidR="00717F81" w:rsidRDefault="001D28E5">
            <w:pPr>
              <w:spacing w:after="0" w:line="259" w:lineRule="auto"/>
              <w:ind w:left="2" w:firstLine="0"/>
            </w:pPr>
            <w:r>
              <w:rPr>
                <w:color w:val="FF0000"/>
              </w:rPr>
              <w:t>ASSISSTANT COACH</w:t>
            </w:r>
            <w:r>
              <w:t xml:space="preserve"> </w:t>
            </w:r>
          </w:p>
        </w:tc>
      </w:tr>
    </w:tbl>
    <w:p w14:paraId="145E25A1" w14:textId="77777777" w:rsidR="00717F81" w:rsidRDefault="001D28E5">
      <w:pPr>
        <w:spacing w:after="0" w:line="259" w:lineRule="auto"/>
        <w:ind w:left="0" w:firstLine="0"/>
      </w:pPr>
      <w:r>
        <w:rPr>
          <w:sz w:val="24"/>
        </w:rPr>
        <w:t xml:space="preserve"> </w:t>
      </w:r>
    </w:p>
    <w:p w14:paraId="174AD6AC" w14:textId="77777777" w:rsidR="00D278B8" w:rsidRDefault="00D278B8" w:rsidP="00D278B8">
      <w:pPr>
        <w:pStyle w:val="Heading1"/>
        <w:spacing w:line="259" w:lineRule="auto"/>
        <w:ind w:left="20" w:right="0" w:firstLine="0"/>
      </w:pPr>
      <w:r>
        <w:t xml:space="preserve">RAPID RESPONSE PLAN (RRP) </w:t>
      </w:r>
    </w:p>
    <w:p w14:paraId="2D1A4C0B" w14:textId="05CCBCC4" w:rsidR="00D278B8" w:rsidRPr="00D278B8" w:rsidRDefault="00D278B8" w:rsidP="00D278B8">
      <w:pPr>
        <w:spacing w:after="0" w:line="259" w:lineRule="auto"/>
        <w:ind w:left="0" w:firstLine="0"/>
        <w:rPr>
          <w:sz w:val="24"/>
          <w:szCs w:val="24"/>
        </w:rPr>
      </w:pPr>
      <w:r w:rsidRPr="00D278B8">
        <w:rPr>
          <w:b/>
          <w:sz w:val="24"/>
          <w:szCs w:val="24"/>
        </w:rPr>
        <w:t xml:space="preserve">Rapid Response to Symptomatic Individuals </w:t>
      </w:r>
      <w:r w:rsidRPr="00D278B8">
        <w:rPr>
          <w:sz w:val="24"/>
          <w:szCs w:val="24"/>
        </w:rPr>
        <w:t xml:space="preserve"> </w:t>
      </w:r>
    </w:p>
    <w:p w14:paraId="64E40761" w14:textId="77777777" w:rsidR="00D278B8" w:rsidRPr="00D278B8" w:rsidRDefault="00D278B8" w:rsidP="00D278B8">
      <w:pPr>
        <w:spacing w:after="2" w:line="238" w:lineRule="auto"/>
        <w:ind w:left="0" w:firstLine="0"/>
        <w:rPr>
          <w:sz w:val="24"/>
          <w:szCs w:val="24"/>
        </w:rPr>
      </w:pPr>
      <w:r w:rsidRPr="00D278B8">
        <w:rPr>
          <w:i/>
          <w:sz w:val="24"/>
          <w:szCs w:val="24"/>
        </w:rPr>
        <w:t xml:space="preserve">Facilities &amp; organizers are required to have a rapid response plan in place to manage symptomatic participants, spectators and staff. A rapid response plan sets out a fast-action plan for operators when an attendee shows symptoms of COVID-19. </w:t>
      </w:r>
    </w:p>
    <w:p w14:paraId="1AFBF5B9" w14:textId="77777777" w:rsidR="00D278B8" w:rsidRPr="00D278B8" w:rsidRDefault="00D278B8" w:rsidP="00D278B8">
      <w:pPr>
        <w:spacing w:after="0" w:line="259" w:lineRule="auto"/>
        <w:ind w:left="0" w:firstLine="0"/>
        <w:rPr>
          <w:sz w:val="24"/>
          <w:szCs w:val="24"/>
        </w:rPr>
      </w:pPr>
      <w:r w:rsidRPr="00D278B8">
        <w:rPr>
          <w:sz w:val="24"/>
          <w:szCs w:val="24"/>
        </w:rPr>
        <w:t xml:space="preserve"> </w:t>
      </w:r>
    </w:p>
    <w:p w14:paraId="4F0E79BF" w14:textId="77777777" w:rsidR="00D278B8" w:rsidRPr="00D278B8" w:rsidRDefault="00D278B8" w:rsidP="00D278B8">
      <w:pPr>
        <w:spacing w:after="0" w:line="259" w:lineRule="auto"/>
        <w:rPr>
          <w:sz w:val="24"/>
          <w:szCs w:val="24"/>
        </w:rPr>
      </w:pPr>
      <w:r w:rsidRPr="00D278B8">
        <w:rPr>
          <w:b/>
          <w:bCs/>
          <w:i/>
          <w:iCs/>
          <w:sz w:val="24"/>
          <w:szCs w:val="24"/>
          <w:u w:val="single"/>
        </w:rPr>
        <w:t>During Pre-assessment by the sanitization volunteer, if a participant answers YES to any of the questions: </w:t>
      </w:r>
      <w:r w:rsidRPr="00D278B8">
        <w:rPr>
          <w:sz w:val="24"/>
          <w:szCs w:val="24"/>
        </w:rPr>
        <w:t> </w:t>
      </w:r>
    </w:p>
    <w:p w14:paraId="79616F6C" w14:textId="77777777" w:rsidR="00D278B8" w:rsidRPr="00D278B8" w:rsidRDefault="00D278B8" w:rsidP="00D278B8">
      <w:pPr>
        <w:spacing w:after="0" w:line="259" w:lineRule="auto"/>
        <w:ind w:left="0" w:firstLine="0"/>
        <w:rPr>
          <w:sz w:val="24"/>
          <w:szCs w:val="24"/>
        </w:rPr>
      </w:pPr>
      <w:r w:rsidRPr="00D278B8">
        <w:rPr>
          <w:sz w:val="24"/>
          <w:szCs w:val="24"/>
        </w:rPr>
        <w:t>1. Team sanitization volunteer puts on PPE and gives PPE to the symptomatic participant. </w:t>
      </w:r>
    </w:p>
    <w:p w14:paraId="29FC76AD" w14:textId="77777777" w:rsidR="00D278B8" w:rsidRPr="00D278B8" w:rsidRDefault="00D278B8" w:rsidP="00D278B8">
      <w:pPr>
        <w:spacing w:after="0" w:line="259" w:lineRule="auto"/>
        <w:ind w:left="0" w:firstLine="0"/>
        <w:rPr>
          <w:sz w:val="24"/>
          <w:szCs w:val="24"/>
        </w:rPr>
      </w:pPr>
      <w:r w:rsidRPr="00D278B8">
        <w:rPr>
          <w:sz w:val="24"/>
          <w:szCs w:val="24"/>
        </w:rPr>
        <w:t>2. Team sanitization volunteer isolates symptomatic participant </w:t>
      </w:r>
    </w:p>
    <w:p w14:paraId="556188AA" w14:textId="77777777" w:rsidR="00D278B8" w:rsidRPr="00D278B8" w:rsidRDefault="00D278B8" w:rsidP="00D278B8">
      <w:pPr>
        <w:spacing w:after="0" w:line="259" w:lineRule="auto"/>
        <w:ind w:left="0" w:firstLine="0"/>
        <w:rPr>
          <w:sz w:val="24"/>
          <w:szCs w:val="24"/>
        </w:rPr>
      </w:pPr>
      <w:r w:rsidRPr="00D278B8">
        <w:rPr>
          <w:sz w:val="24"/>
          <w:szCs w:val="24"/>
        </w:rPr>
        <w:t>3. Team sanitization volunteer contacts parent/guardian to remove participant, ensuring no public transit. In the event that the participant drove themselves and is a minor, the volunteer or coach will contact parent/guardian regarding the situation. </w:t>
      </w:r>
    </w:p>
    <w:p w14:paraId="19C4B5FB" w14:textId="2A8D1CE6" w:rsidR="00D278B8" w:rsidRPr="00D278B8" w:rsidRDefault="00D278B8" w:rsidP="00D278B8">
      <w:pPr>
        <w:spacing w:after="0" w:line="259" w:lineRule="auto"/>
        <w:ind w:left="0" w:firstLine="0"/>
        <w:rPr>
          <w:sz w:val="24"/>
          <w:szCs w:val="24"/>
        </w:rPr>
      </w:pPr>
      <w:r w:rsidRPr="00D278B8">
        <w:rPr>
          <w:sz w:val="24"/>
          <w:szCs w:val="24"/>
        </w:rPr>
        <w:t xml:space="preserve">4. Team sanitization volunteer or </w:t>
      </w:r>
      <w:bookmarkStart w:id="0" w:name="_GoBack"/>
      <w:bookmarkEnd w:id="0"/>
      <w:r w:rsidR="001D28E5" w:rsidRPr="00D278B8">
        <w:rPr>
          <w:sz w:val="24"/>
          <w:szCs w:val="24"/>
        </w:rPr>
        <w:t>coaching</w:t>
      </w:r>
      <w:r w:rsidRPr="00D278B8">
        <w:rPr>
          <w:sz w:val="24"/>
          <w:szCs w:val="24"/>
        </w:rPr>
        <w:t xml:space="preserve"> staff will advise the participant to pursue testing and report back to the designated team sanitization volunteer regarding testing and any clearance for activity. </w:t>
      </w:r>
    </w:p>
    <w:p w14:paraId="2A8617F4" w14:textId="77777777" w:rsidR="00D278B8" w:rsidRPr="00D278B8" w:rsidRDefault="00D278B8" w:rsidP="00D278B8">
      <w:pPr>
        <w:spacing w:after="0" w:line="259" w:lineRule="auto"/>
        <w:ind w:left="0" w:firstLine="0"/>
        <w:rPr>
          <w:sz w:val="24"/>
          <w:szCs w:val="24"/>
        </w:rPr>
      </w:pPr>
      <w:r w:rsidRPr="00D278B8">
        <w:rPr>
          <w:sz w:val="24"/>
          <w:szCs w:val="24"/>
        </w:rPr>
        <w:t>5. Team sanitation volunteer will then contact the President to inform that the RRP was enacted.  </w:t>
      </w:r>
    </w:p>
    <w:p w14:paraId="7551C733" w14:textId="77777777" w:rsidR="00D278B8" w:rsidRPr="00D278B8" w:rsidRDefault="00D278B8" w:rsidP="00D278B8">
      <w:pPr>
        <w:spacing w:after="0" w:line="259" w:lineRule="auto"/>
        <w:ind w:left="0" w:firstLine="0"/>
        <w:rPr>
          <w:sz w:val="24"/>
          <w:szCs w:val="24"/>
        </w:rPr>
      </w:pPr>
      <w:r w:rsidRPr="00D278B8">
        <w:rPr>
          <w:sz w:val="24"/>
          <w:szCs w:val="24"/>
        </w:rPr>
        <w:t>6. Clean and disinfect of all surfaces that may have come into contact with the symptomatic participant. </w:t>
      </w:r>
    </w:p>
    <w:p w14:paraId="5D53EE61" w14:textId="77777777" w:rsidR="00D278B8" w:rsidRPr="00D278B8" w:rsidRDefault="00D278B8" w:rsidP="00D278B8">
      <w:pPr>
        <w:spacing w:after="0" w:line="259" w:lineRule="auto"/>
        <w:ind w:left="0" w:firstLine="0"/>
        <w:rPr>
          <w:sz w:val="24"/>
          <w:szCs w:val="24"/>
        </w:rPr>
      </w:pPr>
      <w:r w:rsidRPr="00D278B8">
        <w:rPr>
          <w:sz w:val="24"/>
          <w:szCs w:val="24"/>
        </w:rPr>
        <w:t>7. Performance of hand hygiene by remaining participants. </w:t>
      </w:r>
    </w:p>
    <w:p w14:paraId="77ECED01" w14:textId="77777777" w:rsidR="00D278B8" w:rsidRPr="00D278B8" w:rsidRDefault="00D278B8" w:rsidP="00D278B8">
      <w:pPr>
        <w:spacing w:after="0" w:line="259" w:lineRule="auto"/>
        <w:ind w:left="0" w:firstLine="0"/>
        <w:rPr>
          <w:sz w:val="24"/>
          <w:szCs w:val="24"/>
        </w:rPr>
      </w:pPr>
      <w:r w:rsidRPr="00D278B8">
        <w:rPr>
          <w:sz w:val="24"/>
          <w:szCs w:val="24"/>
        </w:rPr>
        <w:t xml:space="preserve">8. </w:t>
      </w:r>
      <w:r w:rsidRPr="00D278B8">
        <w:rPr>
          <w:b/>
          <w:bCs/>
          <w:i/>
          <w:iCs/>
          <w:sz w:val="24"/>
          <w:szCs w:val="24"/>
          <w:u w:val="single"/>
        </w:rPr>
        <w:t>Return to Play Committee member will contact Softball Alberta immediately if there is reason DURING a practice or game to enact the RRP.  For symptomatic individuals the above plan would be used, however, an immediate suspension/cancellation of the event will take place.</w:t>
      </w:r>
      <w:r w:rsidRPr="00D278B8">
        <w:rPr>
          <w:sz w:val="24"/>
          <w:szCs w:val="24"/>
        </w:rPr>
        <w:t xml:space="preserve">  </w:t>
      </w:r>
    </w:p>
    <w:p w14:paraId="329D2ACC" w14:textId="77777777" w:rsidR="00D278B8" w:rsidRDefault="00D278B8">
      <w:pPr>
        <w:spacing w:after="10" w:line="249" w:lineRule="auto"/>
        <w:ind w:left="-5"/>
        <w:rPr>
          <w:b/>
          <w:sz w:val="24"/>
        </w:rPr>
      </w:pPr>
    </w:p>
    <w:p w14:paraId="527FA88E" w14:textId="77777777" w:rsidR="00D278B8" w:rsidRDefault="00D278B8">
      <w:pPr>
        <w:spacing w:after="10" w:line="249" w:lineRule="auto"/>
        <w:ind w:left="-5"/>
        <w:rPr>
          <w:b/>
          <w:sz w:val="24"/>
        </w:rPr>
      </w:pPr>
    </w:p>
    <w:p w14:paraId="06721E44" w14:textId="77777777" w:rsidR="00D278B8" w:rsidRDefault="00D278B8">
      <w:pPr>
        <w:spacing w:after="10" w:line="249" w:lineRule="auto"/>
        <w:ind w:left="-5"/>
        <w:rPr>
          <w:b/>
          <w:sz w:val="24"/>
        </w:rPr>
      </w:pPr>
    </w:p>
    <w:p w14:paraId="62FFBF8A" w14:textId="77777777" w:rsidR="00D278B8" w:rsidRDefault="00D278B8">
      <w:pPr>
        <w:spacing w:after="10" w:line="249" w:lineRule="auto"/>
        <w:ind w:left="-5"/>
        <w:rPr>
          <w:b/>
          <w:sz w:val="24"/>
        </w:rPr>
      </w:pPr>
    </w:p>
    <w:p w14:paraId="0863EAC0" w14:textId="77777777" w:rsidR="00D278B8" w:rsidRDefault="00D278B8">
      <w:pPr>
        <w:spacing w:after="10" w:line="249" w:lineRule="auto"/>
        <w:ind w:left="-5"/>
        <w:rPr>
          <w:b/>
          <w:sz w:val="24"/>
        </w:rPr>
      </w:pPr>
    </w:p>
    <w:p w14:paraId="145E25A2" w14:textId="77777777" w:rsidR="00717F81" w:rsidRDefault="001D28E5">
      <w:pPr>
        <w:spacing w:after="10" w:line="249" w:lineRule="auto"/>
        <w:ind w:left="-5"/>
      </w:pPr>
      <w:r>
        <w:rPr>
          <w:b/>
          <w:sz w:val="24"/>
        </w:rPr>
        <w:t xml:space="preserve">EMERGENCY RESPONSE PLAN REGARDING WEATHER: </w:t>
      </w:r>
    </w:p>
    <w:p w14:paraId="145E25A5" w14:textId="7DFBB1A9" w:rsidR="00717F81" w:rsidRPr="00D278B8" w:rsidRDefault="001D28E5" w:rsidP="00D278B8">
      <w:pPr>
        <w:pStyle w:val="ListParagraph"/>
        <w:numPr>
          <w:ilvl w:val="0"/>
          <w:numId w:val="1"/>
        </w:numPr>
        <w:spacing w:after="0" w:line="259" w:lineRule="auto"/>
        <w:rPr>
          <w:sz w:val="24"/>
          <w:szCs w:val="24"/>
        </w:rPr>
      </w:pPr>
      <w:r w:rsidRPr="00D278B8">
        <w:rPr>
          <w:b/>
          <w:sz w:val="24"/>
          <w:szCs w:val="24"/>
        </w:rPr>
        <w:t xml:space="preserve">Suggest for all teams to check local weather radar before attending practice. Come prepared: bug spray, sun screen, extra water, umbrellas – all individual </w:t>
      </w:r>
      <w:r w:rsidRPr="00D278B8">
        <w:rPr>
          <w:b/>
          <w:sz w:val="24"/>
          <w:szCs w:val="24"/>
          <w:shd w:val="clear" w:color="auto" w:fill="FFFF00"/>
        </w:rPr>
        <w:t>NO SHARING</w:t>
      </w:r>
      <w:r w:rsidRPr="00D278B8">
        <w:rPr>
          <w:b/>
          <w:sz w:val="24"/>
          <w:szCs w:val="24"/>
        </w:rPr>
        <w:t xml:space="preserve">.  </w:t>
      </w:r>
    </w:p>
    <w:p w14:paraId="145E25A6" w14:textId="77777777" w:rsidR="00717F81" w:rsidRPr="00D278B8" w:rsidRDefault="001D28E5" w:rsidP="00D278B8">
      <w:pPr>
        <w:pStyle w:val="ListParagraph"/>
        <w:numPr>
          <w:ilvl w:val="0"/>
          <w:numId w:val="1"/>
        </w:numPr>
        <w:spacing w:after="0" w:line="259" w:lineRule="auto"/>
        <w:rPr>
          <w:sz w:val="24"/>
          <w:szCs w:val="24"/>
        </w:rPr>
      </w:pPr>
      <w:r w:rsidRPr="00D278B8">
        <w:rPr>
          <w:b/>
          <w:sz w:val="24"/>
          <w:szCs w:val="24"/>
        </w:rPr>
        <w:t>In the event of poor weather, sudden storms: no huddling is permitted – take cover und</w:t>
      </w:r>
      <w:r w:rsidRPr="00D278B8">
        <w:rPr>
          <w:b/>
          <w:sz w:val="24"/>
          <w:szCs w:val="24"/>
        </w:rPr>
        <w:t xml:space="preserve">er umbrellas, under concession overhang or go to individual vehicles – spread out.  </w:t>
      </w:r>
    </w:p>
    <w:p w14:paraId="145E25A7" w14:textId="77777777" w:rsidR="00717F81" w:rsidRPr="00D278B8" w:rsidRDefault="001D28E5">
      <w:pPr>
        <w:spacing w:after="0" w:line="259" w:lineRule="auto"/>
        <w:ind w:left="720" w:firstLine="0"/>
        <w:rPr>
          <w:sz w:val="24"/>
          <w:szCs w:val="24"/>
        </w:rPr>
      </w:pPr>
      <w:r w:rsidRPr="00D278B8">
        <w:rPr>
          <w:b/>
          <w:sz w:val="24"/>
          <w:szCs w:val="24"/>
        </w:rPr>
        <w:t xml:space="preserve"> </w:t>
      </w:r>
    </w:p>
    <w:p w14:paraId="725D8F62" w14:textId="77777777" w:rsidR="001727BF" w:rsidRPr="00D278B8" w:rsidRDefault="001727BF" w:rsidP="001727BF">
      <w:pPr>
        <w:spacing w:after="0" w:line="259" w:lineRule="auto"/>
        <w:ind w:left="0" w:firstLine="0"/>
        <w:rPr>
          <w:sz w:val="24"/>
          <w:szCs w:val="24"/>
        </w:rPr>
      </w:pPr>
      <w:r w:rsidRPr="00D278B8">
        <w:rPr>
          <w:sz w:val="24"/>
          <w:szCs w:val="24"/>
        </w:rPr>
        <w:t xml:space="preserve">"If you can see it, flee it; </w:t>
      </w:r>
      <w:proofErr w:type="gramStart"/>
      <w:r w:rsidRPr="00D278B8">
        <w:rPr>
          <w:sz w:val="24"/>
          <w:szCs w:val="24"/>
        </w:rPr>
        <w:t>If</w:t>
      </w:r>
      <w:proofErr w:type="gramEnd"/>
      <w:r w:rsidRPr="00D278B8">
        <w:rPr>
          <w:sz w:val="24"/>
          <w:szCs w:val="24"/>
        </w:rPr>
        <w:t xml:space="preserve"> you can hear it, clear it"</w:t>
      </w:r>
    </w:p>
    <w:p w14:paraId="0A52A581" w14:textId="77777777" w:rsidR="001727BF" w:rsidRDefault="001727BF" w:rsidP="001727BF">
      <w:pPr>
        <w:spacing w:after="0" w:line="259" w:lineRule="auto"/>
        <w:ind w:left="0" w:firstLine="0"/>
        <w:rPr>
          <w:sz w:val="24"/>
          <w:szCs w:val="24"/>
        </w:rPr>
      </w:pPr>
      <w:r w:rsidRPr="00D278B8">
        <w:rPr>
          <w:sz w:val="24"/>
          <w:szCs w:val="24"/>
        </w:rPr>
        <w:t>The 30/30 rule (rule 1 and 2) says to shut down when lightning is 10 km's away. Use a "flash to bang" (lightning to thunder) count of five seconds equals 1.2 km's. Keep an eye on the sky. Note when skies darken or gusty winds develop. Have a place of shelter in mind, and a plan to get there.</w:t>
      </w:r>
    </w:p>
    <w:p w14:paraId="2BA7D528" w14:textId="77777777" w:rsidR="009608B8" w:rsidRPr="00D278B8" w:rsidRDefault="009608B8" w:rsidP="001727BF">
      <w:pPr>
        <w:spacing w:after="0" w:line="259" w:lineRule="auto"/>
        <w:ind w:left="0" w:firstLine="0"/>
        <w:rPr>
          <w:sz w:val="24"/>
          <w:szCs w:val="24"/>
        </w:rPr>
      </w:pPr>
    </w:p>
    <w:p w14:paraId="1FA405EE" w14:textId="77777777" w:rsidR="001727BF" w:rsidRDefault="001727BF" w:rsidP="001727BF">
      <w:pPr>
        <w:spacing w:after="0" w:line="259" w:lineRule="auto"/>
        <w:ind w:left="0" w:firstLine="0"/>
        <w:rPr>
          <w:sz w:val="24"/>
          <w:szCs w:val="24"/>
        </w:rPr>
      </w:pPr>
      <w:r w:rsidRPr="00D278B8">
        <w:rPr>
          <w:sz w:val="24"/>
          <w:szCs w:val="24"/>
        </w:rPr>
        <w:t>Rule 1: When you can count less than 30 seconds between the lightning strike and the thunder, the storm is less than 10 km away. There is an 80% chance the next strike will happen within that 10 km. It is time to take cover. But, often, it's hard to remember to count off seconds, or how many, and keep tally of the score too, and pay attention to the game, and watch the sky, and so on. Too confusing! So, here's the trick. Sound can carry great distances when the atmosphere is stable and quiet, like early mornings. But sound doesn't travel nearly as far during a stormy afternoon. Essentially, if you can hear the thunder, you're in the strike zone. Take cover!</w:t>
      </w:r>
    </w:p>
    <w:p w14:paraId="60A921C4" w14:textId="77777777" w:rsidR="009608B8" w:rsidRPr="00D278B8" w:rsidRDefault="009608B8" w:rsidP="001727BF">
      <w:pPr>
        <w:spacing w:after="0" w:line="259" w:lineRule="auto"/>
        <w:ind w:left="0" w:firstLine="0"/>
        <w:rPr>
          <w:sz w:val="24"/>
          <w:szCs w:val="24"/>
        </w:rPr>
      </w:pPr>
    </w:p>
    <w:p w14:paraId="72843A8C" w14:textId="77777777" w:rsidR="001727BF" w:rsidRDefault="001727BF" w:rsidP="001727BF">
      <w:pPr>
        <w:spacing w:after="0" w:line="259" w:lineRule="auto"/>
        <w:ind w:left="0" w:firstLine="0"/>
        <w:rPr>
          <w:sz w:val="24"/>
          <w:szCs w:val="24"/>
        </w:rPr>
      </w:pPr>
      <w:r w:rsidRPr="00D278B8">
        <w:rPr>
          <w:sz w:val="24"/>
          <w:szCs w:val="24"/>
        </w:rPr>
        <w:t>Rule 2: Wait 30 minutes after the last clap of thunder before resuming your activity. Naturally, watch for broken tree limbs, fallen power lines or flooding that may have been caused by the storm.</w:t>
      </w:r>
    </w:p>
    <w:p w14:paraId="6D0B4C03" w14:textId="77777777" w:rsidR="009608B8" w:rsidRPr="00D278B8" w:rsidRDefault="009608B8" w:rsidP="001727BF">
      <w:pPr>
        <w:spacing w:after="0" w:line="259" w:lineRule="auto"/>
        <w:ind w:left="0" w:firstLine="0"/>
        <w:rPr>
          <w:sz w:val="24"/>
          <w:szCs w:val="24"/>
        </w:rPr>
      </w:pPr>
    </w:p>
    <w:p w14:paraId="6999A185" w14:textId="77777777" w:rsidR="009608B8" w:rsidRDefault="001727BF" w:rsidP="001727BF">
      <w:pPr>
        <w:spacing w:after="0" w:line="259" w:lineRule="auto"/>
        <w:ind w:left="0" w:firstLine="0"/>
        <w:rPr>
          <w:sz w:val="24"/>
          <w:szCs w:val="24"/>
        </w:rPr>
      </w:pPr>
      <w:r w:rsidRPr="00D278B8">
        <w:rPr>
          <w:sz w:val="24"/>
          <w:szCs w:val="24"/>
        </w:rPr>
        <w:t>Move to a safe location:</w:t>
      </w:r>
      <w:r w:rsidR="009608B8">
        <w:rPr>
          <w:sz w:val="24"/>
          <w:szCs w:val="24"/>
        </w:rPr>
        <w:t xml:space="preserve"> </w:t>
      </w:r>
      <w:r w:rsidRPr="00D278B8">
        <w:rPr>
          <w:sz w:val="24"/>
          <w:szCs w:val="24"/>
        </w:rPr>
        <w:t>A large permanent building or vehicle is best.</w:t>
      </w:r>
      <w:r w:rsidR="009608B8">
        <w:rPr>
          <w:sz w:val="24"/>
          <w:szCs w:val="24"/>
        </w:rPr>
        <w:t xml:space="preserve"> </w:t>
      </w:r>
      <w:r w:rsidRPr="00D278B8">
        <w:rPr>
          <w:sz w:val="24"/>
          <w:szCs w:val="24"/>
        </w:rPr>
        <w:t>Unsafe places are near metal or water; under trees; on hills, near electrical/electronic equipment.</w:t>
      </w:r>
      <w:r w:rsidR="009608B8">
        <w:rPr>
          <w:sz w:val="24"/>
          <w:szCs w:val="24"/>
        </w:rPr>
        <w:t xml:space="preserve"> </w:t>
      </w:r>
      <w:r w:rsidRPr="00D278B8">
        <w:rPr>
          <w:sz w:val="24"/>
          <w:szCs w:val="24"/>
        </w:rPr>
        <w:t>Lightning likes power lines, metal, electrical conductors, high places, prominent or tall objects. It looks for the easiest or shortest path to the ground.</w:t>
      </w:r>
      <w:r w:rsidR="009608B8">
        <w:rPr>
          <w:sz w:val="24"/>
          <w:szCs w:val="24"/>
        </w:rPr>
        <w:t xml:space="preserve"> </w:t>
      </w:r>
      <w:r w:rsidRPr="00D278B8">
        <w:rPr>
          <w:sz w:val="24"/>
          <w:szCs w:val="24"/>
        </w:rPr>
        <w:t xml:space="preserve">Safe places are homes and buildings. Close windows and doors then stay away from them. Lightning can go through both. It can strike through walls too, so stay away from outside walls if you can. Most cars and trucks are safe too. The metal body shields the interior (the tires have no </w:t>
      </w:r>
      <w:proofErr w:type="gramStart"/>
      <w:r w:rsidRPr="00D278B8">
        <w:rPr>
          <w:sz w:val="24"/>
          <w:szCs w:val="24"/>
        </w:rPr>
        <w:t>affect</w:t>
      </w:r>
      <w:proofErr w:type="gramEnd"/>
      <w:r w:rsidRPr="00D278B8">
        <w:rPr>
          <w:sz w:val="24"/>
          <w:szCs w:val="24"/>
        </w:rPr>
        <w:t>). If you're caught in the open, try a valley or ravine. Get low. If you're in a wooded area, hide near a small tree or shrub.</w:t>
      </w:r>
      <w:r w:rsidR="009608B8">
        <w:rPr>
          <w:sz w:val="24"/>
          <w:szCs w:val="24"/>
        </w:rPr>
        <w:t xml:space="preserve"> </w:t>
      </w:r>
    </w:p>
    <w:p w14:paraId="49F3CC83" w14:textId="77777777" w:rsidR="009608B8" w:rsidRDefault="009608B8" w:rsidP="001727BF">
      <w:pPr>
        <w:spacing w:after="0" w:line="259" w:lineRule="auto"/>
        <w:ind w:left="0" w:firstLine="0"/>
        <w:rPr>
          <w:sz w:val="24"/>
          <w:szCs w:val="24"/>
        </w:rPr>
      </w:pPr>
    </w:p>
    <w:p w14:paraId="145E25B6" w14:textId="090DF5D4" w:rsidR="00717F81" w:rsidRPr="00D278B8" w:rsidRDefault="001727BF" w:rsidP="001727BF">
      <w:pPr>
        <w:spacing w:after="0" w:line="259" w:lineRule="auto"/>
        <w:ind w:left="0" w:firstLine="0"/>
        <w:rPr>
          <w:sz w:val="24"/>
          <w:szCs w:val="24"/>
        </w:rPr>
      </w:pPr>
      <w:r w:rsidRPr="00D278B8">
        <w:rPr>
          <w:sz w:val="24"/>
          <w:szCs w:val="24"/>
        </w:rPr>
        <w:t>If no shelter is available, crouch down, feet close together with head tucked down. Don't lie flat. If you're in a group, spread out, so that individuals are several meters apart.</w:t>
      </w:r>
      <w:r w:rsidR="009608B8">
        <w:rPr>
          <w:sz w:val="24"/>
          <w:szCs w:val="24"/>
        </w:rPr>
        <w:t xml:space="preserve"> </w:t>
      </w:r>
      <w:r w:rsidRPr="00D278B8">
        <w:rPr>
          <w:sz w:val="24"/>
          <w:szCs w:val="24"/>
        </w:rPr>
        <w:t>Don't be the tallest object around. Stay away from the tallest objects too. Don't carry softball bats, or an umbrella. Don't wear metal cleats. Don't go under a tree or by a metal fence. Don't take cover in a stand-alone shed.</w:t>
      </w:r>
      <w:r w:rsidR="001D28E5" w:rsidRPr="00D278B8">
        <w:rPr>
          <w:b/>
          <w:sz w:val="24"/>
          <w:szCs w:val="24"/>
        </w:rPr>
        <w:t xml:space="preserve"> </w:t>
      </w:r>
    </w:p>
    <w:p w14:paraId="145E25B8" w14:textId="7C318483" w:rsidR="00717F81" w:rsidRPr="00D278B8" w:rsidRDefault="001D28E5" w:rsidP="00D278B8">
      <w:pPr>
        <w:spacing w:after="0" w:line="259" w:lineRule="auto"/>
        <w:ind w:left="0" w:firstLine="0"/>
        <w:rPr>
          <w:sz w:val="24"/>
          <w:szCs w:val="24"/>
        </w:rPr>
      </w:pPr>
      <w:r w:rsidRPr="00D278B8">
        <w:rPr>
          <w:b/>
          <w:sz w:val="24"/>
          <w:szCs w:val="24"/>
        </w:rPr>
        <w:t xml:space="preserve"> </w:t>
      </w:r>
      <w:r w:rsidRPr="00D278B8">
        <w:rPr>
          <w:b/>
          <w:sz w:val="24"/>
          <w:szCs w:val="24"/>
        </w:rPr>
        <w:t xml:space="preserve"> </w:t>
      </w:r>
    </w:p>
    <w:sectPr w:rsidR="00717F81" w:rsidRPr="00D278B8">
      <w:pgSz w:w="12240" w:h="15840"/>
      <w:pgMar w:top="545" w:right="850" w:bottom="7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4177"/>
    <w:multiLevelType w:val="multilevel"/>
    <w:tmpl w:val="8B5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15317"/>
    <w:multiLevelType w:val="multilevel"/>
    <w:tmpl w:val="D70EAC5C"/>
    <w:lvl w:ilvl="0">
      <w:start w:val="4"/>
      <w:numFmt w:val="decimal"/>
      <w:lvlText w:val="%1"/>
      <w:lvlJc w:val="left"/>
      <w:pPr>
        <w:ind w:left="3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1">
      <w:start w:val="24"/>
      <w:numFmt w:val="decimal"/>
      <w:lvlText w:val="%1.%2"/>
      <w:lvlJc w:val="left"/>
      <w:pPr>
        <w:ind w:left="3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1274"/>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Candara" w:eastAsia="Candara" w:hAnsi="Candara" w:cs="Candara"/>
        <w:b w:val="0"/>
        <w:i w:val="0"/>
        <w:strike w:val="0"/>
        <w:dstrike w:val="0"/>
        <w:color w:val="000000"/>
        <w:sz w:val="20"/>
        <w:szCs w:val="20"/>
        <w:u w:val="none" w:color="000000"/>
        <w:bdr w:val="none" w:sz="0" w:space="0" w:color="auto"/>
        <w:shd w:val="clear" w:color="auto" w:fill="auto"/>
        <w:vertAlign w:val="baseline"/>
      </w:rPr>
    </w:lvl>
  </w:abstractNum>
  <w:abstractNum w:abstractNumId="2">
    <w:nsid w:val="50E77E58"/>
    <w:multiLevelType w:val="hybridMultilevel"/>
    <w:tmpl w:val="885C9C26"/>
    <w:lvl w:ilvl="0" w:tplc="0C3E0AC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D6974E">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448FAC">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54057E">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10E33C">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361E08">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96214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16ADC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0018F0">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55920BEB"/>
    <w:multiLevelType w:val="hybridMultilevel"/>
    <w:tmpl w:val="EA265F0A"/>
    <w:lvl w:ilvl="0" w:tplc="944CBA32">
      <w:start w:val="1"/>
      <w:numFmt w:val="decimal"/>
      <w:lvlText w:val="%1."/>
      <w:lvlJc w:val="left"/>
      <w:pPr>
        <w:ind w:left="705"/>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88CA4F8E">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83A867B2">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7A188ADC">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AA8A1AA0">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D13C84CA">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AD005DF4">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D116F8F4">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54A247B8">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4">
    <w:nsid w:val="66CF715E"/>
    <w:multiLevelType w:val="hybridMultilevel"/>
    <w:tmpl w:val="E962F300"/>
    <w:lvl w:ilvl="0" w:tplc="F0B4AA4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0AADEC">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B25DB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8C57A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0A7438">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62E8A2">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5C7A1C">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9C692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D746D9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7ACA749B"/>
    <w:multiLevelType w:val="hybridMultilevel"/>
    <w:tmpl w:val="3E64D906"/>
    <w:lvl w:ilvl="0" w:tplc="3580DD46">
      <w:start w:val="1"/>
      <w:numFmt w:val="decimal"/>
      <w:lvlText w:val="%1."/>
      <w:lvlJc w:val="left"/>
      <w:pPr>
        <w:ind w:left="37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1" w:tplc="5086BD08">
      <w:start w:val="1"/>
      <w:numFmt w:val="lowerLetter"/>
      <w:lvlText w:val="%2"/>
      <w:lvlJc w:val="left"/>
      <w:pPr>
        <w:ind w:left="109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2" w:tplc="536A67D6">
      <w:start w:val="1"/>
      <w:numFmt w:val="lowerRoman"/>
      <w:lvlText w:val="%3"/>
      <w:lvlJc w:val="left"/>
      <w:pPr>
        <w:ind w:left="181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3" w:tplc="F03830A6">
      <w:start w:val="1"/>
      <w:numFmt w:val="decimal"/>
      <w:lvlText w:val="%4"/>
      <w:lvlJc w:val="left"/>
      <w:pPr>
        <w:ind w:left="253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4" w:tplc="C1705A44">
      <w:start w:val="1"/>
      <w:numFmt w:val="lowerLetter"/>
      <w:lvlText w:val="%5"/>
      <w:lvlJc w:val="left"/>
      <w:pPr>
        <w:ind w:left="325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5" w:tplc="6C2C5CC6">
      <w:start w:val="1"/>
      <w:numFmt w:val="lowerRoman"/>
      <w:lvlText w:val="%6"/>
      <w:lvlJc w:val="left"/>
      <w:pPr>
        <w:ind w:left="397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6" w:tplc="93966370">
      <w:start w:val="1"/>
      <w:numFmt w:val="decimal"/>
      <w:lvlText w:val="%7"/>
      <w:lvlJc w:val="left"/>
      <w:pPr>
        <w:ind w:left="469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7" w:tplc="5EEAB2F4">
      <w:start w:val="1"/>
      <w:numFmt w:val="lowerLetter"/>
      <w:lvlText w:val="%8"/>
      <w:lvlJc w:val="left"/>
      <w:pPr>
        <w:ind w:left="541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lvl w:ilvl="8" w:tplc="AE0215C4">
      <w:start w:val="1"/>
      <w:numFmt w:val="lowerRoman"/>
      <w:lvlText w:val="%9"/>
      <w:lvlJc w:val="left"/>
      <w:pPr>
        <w:ind w:left="6130"/>
      </w:pPr>
      <w:rPr>
        <w:rFonts w:ascii="Candara" w:eastAsia="Candara" w:hAnsi="Candara" w:cs="Candara"/>
        <w:b/>
        <w:bCs/>
        <w:i w:val="0"/>
        <w:strike w:val="0"/>
        <w:dstrike w:val="0"/>
        <w:color w:val="000000"/>
        <w:sz w:val="24"/>
        <w:szCs w:val="24"/>
        <w:u w:val="none" w:color="000000"/>
        <w:bdr w:val="none" w:sz="0" w:space="0" w:color="auto"/>
        <w:shd w:val="clear" w:color="auto" w:fill="auto"/>
        <w:vertAlign w:val="baseline"/>
      </w:rPr>
    </w:lvl>
  </w:abstractNum>
  <w:abstractNum w:abstractNumId="6">
    <w:nsid w:val="7B4C5F1F"/>
    <w:multiLevelType w:val="hybridMultilevel"/>
    <w:tmpl w:val="E912D822"/>
    <w:lvl w:ilvl="0" w:tplc="4692D128">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A753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14351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1E61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D2715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4E44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60F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C574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AE28B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00717F81"/>
    <w:rsid w:val="001727BF"/>
    <w:rsid w:val="001D28E5"/>
    <w:rsid w:val="00457A1D"/>
    <w:rsid w:val="00717F81"/>
    <w:rsid w:val="009608B8"/>
    <w:rsid w:val="009906AE"/>
    <w:rsid w:val="00D27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0" w:line="238" w:lineRule="auto"/>
      <w:ind w:right="1852" w:firstLine="3144"/>
      <w:jc w:val="center"/>
      <w:outlineLvl w:val="0"/>
    </w:pPr>
    <w:rPr>
      <w:rFonts w:ascii="Candara" w:eastAsia="Candara" w:hAnsi="Candara" w:cs="Candara"/>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AE"/>
    <w:rPr>
      <w:rFonts w:ascii="Tahoma" w:eastAsia="Candara" w:hAnsi="Tahoma" w:cs="Tahoma"/>
      <w:color w:val="000000"/>
      <w:sz w:val="16"/>
      <w:szCs w:val="16"/>
    </w:rPr>
  </w:style>
  <w:style w:type="paragraph" w:styleId="ListParagraph">
    <w:name w:val="List Paragraph"/>
    <w:basedOn w:val="Normal"/>
    <w:uiPriority w:val="34"/>
    <w:qFormat/>
    <w:rsid w:val="00D27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0" w:line="238" w:lineRule="auto"/>
      <w:ind w:right="1852" w:firstLine="3144"/>
      <w:jc w:val="center"/>
      <w:outlineLvl w:val="0"/>
    </w:pPr>
    <w:rPr>
      <w:rFonts w:ascii="Candara" w:eastAsia="Candara" w:hAnsi="Candara" w:cs="Candara"/>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AE"/>
    <w:rPr>
      <w:rFonts w:ascii="Tahoma" w:eastAsia="Candara" w:hAnsi="Tahoma" w:cs="Tahoma"/>
      <w:color w:val="000000"/>
      <w:sz w:val="16"/>
      <w:szCs w:val="16"/>
    </w:rPr>
  </w:style>
  <w:style w:type="paragraph" w:styleId="ListParagraph">
    <w:name w:val="List Paragraph"/>
    <w:basedOn w:val="Normal"/>
    <w:uiPriority w:val="34"/>
    <w:qFormat/>
    <w:rsid w:val="00D2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3467">
      <w:bodyDiv w:val="1"/>
      <w:marLeft w:val="0"/>
      <w:marRight w:val="0"/>
      <w:marTop w:val="0"/>
      <w:marBottom w:val="0"/>
      <w:divBdr>
        <w:top w:val="none" w:sz="0" w:space="0" w:color="auto"/>
        <w:left w:val="none" w:sz="0" w:space="0" w:color="auto"/>
        <w:bottom w:val="none" w:sz="0" w:space="0" w:color="auto"/>
        <w:right w:val="none" w:sz="0" w:space="0" w:color="auto"/>
      </w:divBdr>
      <w:divsChild>
        <w:div w:id="16738442">
          <w:marLeft w:val="0"/>
          <w:marRight w:val="0"/>
          <w:marTop w:val="0"/>
          <w:marBottom w:val="0"/>
          <w:divBdr>
            <w:top w:val="none" w:sz="0" w:space="0" w:color="auto"/>
            <w:left w:val="none" w:sz="0" w:space="0" w:color="auto"/>
            <w:bottom w:val="none" w:sz="0" w:space="0" w:color="auto"/>
            <w:right w:val="none" w:sz="0" w:space="0" w:color="auto"/>
          </w:divBdr>
          <w:divsChild>
            <w:div w:id="278686286">
              <w:marLeft w:val="0"/>
              <w:marRight w:val="0"/>
              <w:marTop w:val="0"/>
              <w:marBottom w:val="0"/>
              <w:divBdr>
                <w:top w:val="none" w:sz="0" w:space="0" w:color="auto"/>
                <w:left w:val="none" w:sz="0" w:space="0" w:color="auto"/>
                <w:bottom w:val="none" w:sz="0" w:space="0" w:color="auto"/>
                <w:right w:val="none" w:sz="0" w:space="0" w:color="auto"/>
              </w:divBdr>
            </w:div>
            <w:div w:id="1514613007">
              <w:marLeft w:val="0"/>
              <w:marRight w:val="0"/>
              <w:marTop w:val="0"/>
              <w:marBottom w:val="0"/>
              <w:divBdr>
                <w:top w:val="none" w:sz="0" w:space="0" w:color="auto"/>
                <w:left w:val="none" w:sz="0" w:space="0" w:color="auto"/>
                <w:bottom w:val="none" w:sz="0" w:space="0" w:color="auto"/>
                <w:right w:val="none" w:sz="0" w:space="0" w:color="auto"/>
              </w:divBdr>
            </w:div>
            <w:div w:id="1177354616">
              <w:marLeft w:val="0"/>
              <w:marRight w:val="0"/>
              <w:marTop w:val="0"/>
              <w:marBottom w:val="0"/>
              <w:divBdr>
                <w:top w:val="none" w:sz="0" w:space="0" w:color="auto"/>
                <w:left w:val="none" w:sz="0" w:space="0" w:color="auto"/>
                <w:bottom w:val="none" w:sz="0" w:space="0" w:color="auto"/>
                <w:right w:val="none" w:sz="0" w:space="0" w:color="auto"/>
              </w:divBdr>
            </w:div>
            <w:div w:id="1875337856">
              <w:marLeft w:val="0"/>
              <w:marRight w:val="0"/>
              <w:marTop w:val="0"/>
              <w:marBottom w:val="0"/>
              <w:divBdr>
                <w:top w:val="none" w:sz="0" w:space="0" w:color="auto"/>
                <w:left w:val="none" w:sz="0" w:space="0" w:color="auto"/>
                <w:bottom w:val="none" w:sz="0" w:space="0" w:color="auto"/>
                <w:right w:val="none" w:sz="0" w:space="0" w:color="auto"/>
              </w:divBdr>
            </w:div>
            <w:div w:id="1790128781">
              <w:marLeft w:val="0"/>
              <w:marRight w:val="0"/>
              <w:marTop w:val="0"/>
              <w:marBottom w:val="0"/>
              <w:divBdr>
                <w:top w:val="none" w:sz="0" w:space="0" w:color="auto"/>
                <w:left w:val="none" w:sz="0" w:space="0" w:color="auto"/>
                <w:bottom w:val="none" w:sz="0" w:space="0" w:color="auto"/>
                <w:right w:val="none" w:sz="0" w:space="0" w:color="auto"/>
              </w:divBdr>
            </w:div>
            <w:div w:id="1748527477">
              <w:marLeft w:val="0"/>
              <w:marRight w:val="0"/>
              <w:marTop w:val="0"/>
              <w:marBottom w:val="0"/>
              <w:divBdr>
                <w:top w:val="none" w:sz="0" w:space="0" w:color="auto"/>
                <w:left w:val="none" w:sz="0" w:space="0" w:color="auto"/>
                <w:bottom w:val="none" w:sz="0" w:space="0" w:color="auto"/>
                <w:right w:val="none" w:sz="0" w:space="0" w:color="auto"/>
              </w:divBdr>
            </w:div>
            <w:div w:id="1400439646">
              <w:marLeft w:val="0"/>
              <w:marRight w:val="0"/>
              <w:marTop w:val="0"/>
              <w:marBottom w:val="0"/>
              <w:divBdr>
                <w:top w:val="none" w:sz="0" w:space="0" w:color="auto"/>
                <w:left w:val="none" w:sz="0" w:space="0" w:color="auto"/>
                <w:bottom w:val="none" w:sz="0" w:space="0" w:color="auto"/>
                <w:right w:val="none" w:sz="0" w:space="0" w:color="auto"/>
              </w:divBdr>
            </w:div>
            <w:div w:id="918489017">
              <w:marLeft w:val="0"/>
              <w:marRight w:val="0"/>
              <w:marTop w:val="0"/>
              <w:marBottom w:val="0"/>
              <w:divBdr>
                <w:top w:val="none" w:sz="0" w:space="0" w:color="auto"/>
                <w:left w:val="none" w:sz="0" w:space="0" w:color="auto"/>
                <w:bottom w:val="none" w:sz="0" w:space="0" w:color="auto"/>
                <w:right w:val="none" w:sz="0" w:space="0" w:color="auto"/>
              </w:divBdr>
            </w:div>
            <w:div w:id="1265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Abma</dc:creator>
  <cp:lastModifiedBy>Randa Office</cp:lastModifiedBy>
  <cp:revision>5</cp:revision>
  <dcterms:created xsi:type="dcterms:W3CDTF">2020-06-29T16:33:00Z</dcterms:created>
  <dcterms:modified xsi:type="dcterms:W3CDTF">2020-06-29T17:05:00Z</dcterms:modified>
</cp:coreProperties>
</file>