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F5678" w14:textId="716C43FE" w:rsidR="00B861A3" w:rsidRPr="005D1DBB" w:rsidRDefault="00306940" w:rsidP="005D1DBB">
      <w:pPr>
        <w:jc w:val="center"/>
        <w:rPr>
          <w:b/>
          <w:bCs/>
          <w:sz w:val="48"/>
          <w:szCs w:val="48"/>
          <w:u w:val="single"/>
        </w:rPr>
      </w:pPr>
      <w:r>
        <w:rPr>
          <w:b/>
          <w:bCs/>
          <w:sz w:val="48"/>
          <w:szCs w:val="48"/>
          <w:u w:val="single"/>
        </w:rPr>
        <w:t>Mini-Tyke</w:t>
      </w:r>
      <w:r w:rsidR="00193C28" w:rsidRPr="005D1DBB">
        <w:rPr>
          <w:b/>
          <w:bCs/>
          <w:sz w:val="48"/>
          <w:szCs w:val="48"/>
          <w:u w:val="single"/>
        </w:rPr>
        <w:t xml:space="preserve"> Rules 2022</w:t>
      </w:r>
    </w:p>
    <w:p w14:paraId="71B55E8E" w14:textId="55F963E6" w:rsidR="00193C28" w:rsidRDefault="00193C28"/>
    <w:p w14:paraId="5B7A4133" w14:textId="4805D74D" w:rsidR="00193C28" w:rsidRDefault="00306940">
      <w:pPr>
        <w:rPr>
          <w:sz w:val="28"/>
          <w:szCs w:val="28"/>
        </w:rPr>
      </w:pPr>
      <w:r>
        <w:rPr>
          <w:sz w:val="28"/>
          <w:szCs w:val="28"/>
        </w:rPr>
        <w:t xml:space="preserve">Option X with the game time playing rules from </w:t>
      </w:r>
      <w:r w:rsidR="00193C28" w:rsidRPr="005D1DBB">
        <w:rPr>
          <w:sz w:val="28"/>
          <w:szCs w:val="28"/>
        </w:rPr>
        <w:t xml:space="preserve">Option L </w:t>
      </w:r>
    </w:p>
    <w:p w14:paraId="15109B8B" w14:textId="41235C8D" w:rsidR="00193C28" w:rsidRPr="005D1DBB" w:rsidRDefault="00193C28">
      <w:pPr>
        <w:rPr>
          <w:b/>
          <w:bCs/>
          <w:sz w:val="24"/>
          <w:szCs w:val="24"/>
        </w:rPr>
      </w:pPr>
      <w:r w:rsidRPr="005D1DBB">
        <w:rPr>
          <w:b/>
          <w:bCs/>
          <w:sz w:val="24"/>
          <w:szCs w:val="24"/>
        </w:rPr>
        <w:t>The Game</w:t>
      </w:r>
    </w:p>
    <w:p w14:paraId="04A2614C" w14:textId="0E92DF89" w:rsidR="00193C28" w:rsidRDefault="00193C28" w:rsidP="00193C28">
      <w:pPr>
        <w:pStyle w:val="ListParagraph"/>
        <w:numPr>
          <w:ilvl w:val="0"/>
          <w:numId w:val="2"/>
        </w:numPr>
      </w:pPr>
      <w:r>
        <w:t>The duration of the game shall be three</w:t>
      </w:r>
      <w:r w:rsidR="00306940">
        <w:t xml:space="preserve"> fifteen-minute </w:t>
      </w:r>
      <w:r>
        <w:t>straight time periods, with intermission of three minutes between periods. Each period shall start with a centre face-off.</w:t>
      </w:r>
    </w:p>
    <w:p w14:paraId="3396339B" w14:textId="12985084" w:rsidR="00306940" w:rsidRPr="00A179CF" w:rsidRDefault="00306940" w:rsidP="00306940">
      <w:pPr>
        <w:rPr>
          <w:b/>
          <w:bCs/>
          <w:sz w:val="24"/>
          <w:szCs w:val="24"/>
        </w:rPr>
      </w:pPr>
      <w:r w:rsidRPr="00A179CF">
        <w:rPr>
          <w:b/>
          <w:bCs/>
          <w:sz w:val="24"/>
          <w:szCs w:val="24"/>
        </w:rPr>
        <w:t>The Playing Surface</w:t>
      </w:r>
    </w:p>
    <w:p w14:paraId="78558C40" w14:textId="732AEFA8" w:rsidR="00306940" w:rsidRDefault="00306940" w:rsidP="00306940">
      <w:pPr>
        <w:pStyle w:val="ListParagraph"/>
        <w:numPr>
          <w:ilvl w:val="0"/>
          <w:numId w:val="8"/>
        </w:numPr>
      </w:pPr>
      <w:r>
        <w:t xml:space="preserve">Games are to be played wide length in one of the attacking zones. The end board and the closest restraining line are to be the boundaries.  This allows two games to occur simultaneously </w:t>
      </w:r>
    </w:p>
    <w:p w14:paraId="5138FFA2" w14:textId="0BF2C332" w:rsidR="00306940" w:rsidRDefault="00306940" w:rsidP="00306940">
      <w:pPr>
        <w:pStyle w:val="ListParagraph"/>
        <w:numPr>
          <w:ilvl w:val="0"/>
          <w:numId w:val="8"/>
        </w:numPr>
      </w:pPr>
      <w:r>
        <w:t>The neutral zone is where the players wait to enter the play</w:t>
      </w:r>
    </w:p>
    <w:p w14:paraId="7B371719" w14:textId="33065A35" w:rsidR="00306940" w:rsidRDefault="00306940" w:rsidP="00306940">
      <w:pPr>
        <w:pStyle w:val="ListParagraph"/>
        <w:numPr>
          <w:ilvl w:val="0"/>
          <w:numId w:val="8"/>
        </w:numPr>
      </w:pPr>
      <w:r>
        <w:t>The crease is to be an arc that starts two feet on either side of the goal posts and extends as far back at the tail of the goal.  The net tail must be 3 feet from the boards</w:t>
      </w:r>
    </w:p>
    <w:p w14:paraId="15BF7CA5" w14:textId="4B5ADD5C" w:rsidR="00306940" w:rsidRDefault="00306940" w:rsidP="00306940">
      <w:pPr>
        <w:pStyle w:val="ListParagraph"/>
        <w:numPr>
          <w:ilvl w:val="0"/>
          <w:numId w:val="8"/>
        </w:numPr>
      </w:pPr>
      <w:r>
        <w:t>Playing surfaces without floor markings can be used by using tape or chalk to mar the crease</w:t>
      </w:r>
    </w:p>
    <w:p w14:paraId="77EADD7F" w14:textId="3A0F0853" w:rsidR="00306940" w:rsidRPr="00A179CF" w:rsidRDefault="00306940" w:rsidP="00306940">
      <w:pPr>
        <w:rPr>
          <w:b/>
          <w:bCs/>
          <w:sz w:val="24"/>
          <w:szCs w:val="24"/>
        </w:rPr>
      </w:pPr>
      <w:r w:rsidRPr="00A179CF">
        <w:rPr>
          <w:b/>
          <w:bCs/>
          <w:sz w:val="24"/>
          <w:szCs w:val="24"/>
        </w:rPr>
        <w:t>The Lacrosse Stick</w:t>
      </w:r>
    </w:p>
    <w:p w14:paraId="497A1156" w14:textId="6B6A57A9" w:rsidR="00306940" w:rsidRPr="00A179CF" w:rsidRDefault="00306940" w:rsidP="00193C28">
      <w:pPr>
        <w:pStyle w:val="ListParagraph"/>
        <w:numPr>
          <w:ilvl w:val="0"/>
          <w:numId w:val="10"/>
        </w:numPr>
        <w:rPr>
          <w:sz w:val="24"/>
          <w:szCs w:val="24"/>
        </w:rPr>
      </w:pPr>
      <w:r w:rsidRPr="00A179CF">
        <w:t>The player’s stick shall measure not more than 101.6cm (40”)</w:t>
      </w:r>
      <w:r w:rsidR="00A179CF" w:rsidRPr="00A179CF">
        <w:t>, nor less than 66.04cm (26”) in overall length</w:t>
      </w:r>
    </w:p>
    <w:p w14:paraId="15D82963" w14:textId="68787216" w:rsidR="00A179CF" w:rsidRPr="00A179CF" w:rsidRDefault="00A179CF" w:rsidP="00A179CF">
      <w:pPr>
        <w:rPr>
          <w:b/>
          <w:bCs/>
          <w:sz w:val="24"/>
          <w:szCs w:val="24"/>
        </w:rPr>
      </w:pPr>
      <w:r w:rsidRPr="00A179CF">
        <w:rPr>
          <w:b/>
          <w:bCs/>
          <w:sz w:val="24"/>
          <w:szCs w:val="24"/>
        </w:rPr>
        <w:t>The Ball</w:t>
      </w:r>
    </w:p>
    <w:p w14:paraId="6FBDB751" w14:textId="1F8912D9" w:rsidR="00A179CF" w:rsidRPr="00265BA5" w:rsidRDefault="00A179CF" w:rsidP="00A179CF">
      <w:pPr>
        <w:pStyle w:val="ListParagraph"/>
        <w:numPr>
          <w:ilvl w:val="0"/>
          <w:numId w:val="12"/>
        </w:numPr>
      </w:pPr>
      <w:r w:rsidRPr="00265BA5">
        <w:t>The ball used in all matches shall be soft lacrosse balls that confirm to CLA standards and be approved by the CLA</w:t>
      </w:r>
    </w:p>
    <w:p w14:paraId="68A4D0D7" w14:textId="332EA16F" w:rsidR="00A179CF" w:rsidRPr="00265BA5" w:rsidRDefault="00A179CF" w:rsidP="00A179CF">
      <w:pPr>
        <w:rPr>
          <w:b/>
          <w:bCs/>
          <w:sz w:val="24"/>
          <w:szCs w:val="24"/>
        </w:rPr>
      </w:pPr>
      <w:r w:rsidRPr="00265BA5">
        <w:rPr>
          <w:b/>
          <w:bCs/>
          <w:sz w:val="24"/>
          <w:szCs w:val="24"/>
        </w:rPr>
        <w:t>The Goal</w:t>
      </w:r>
    </w:p>
    <w:p w14:paraId="1EF3E9E1" w14:textId="4924AD23" w:rsidR="00A179CF" w:rsidRPr="00A179CF" w:rsidRDefault="00A179CF" w:rsidP="00A179CF">
      <w:pPr>
        <w:pStyle w:val="ListParagraph"/>
        <w:numPr>
          <w:ilvl w:val="0"/>
          <w:numId w:val="14"/>
        </w:numPr>
        <w:rPr>
          <w:sz w:val="24"/>
          <w:szCs w:val="24"/>
        </w:rPr>
      </w:pPr>
      <w:r>
        <w:t>Each goal shall consist of two upright poles, 91.44 cm (3’) apart, joined by a rigid crossbar 91.44 cm (3’) from the playing surface. All measurements are to be inside distances</w:t>
      </w:r>
    </w:p>
    <w:p w14:paraId="1F13063D" w14:textId="728C982C" w:rsidR="00A179CF" w:rsidRPr="00265BA5" w:rsidRDefault="00A179CF" w:rsidP="00A179CF">
      <w:pPr>
        <w:rPr>
          <w:b/>
          <w:bCs/>
          <w:sz w:val="24"/>
          <w:szCs w:val="24"/>
        </w:rPr>
      </w:pPr>
      <w:r w:rsidRPr="00265BA5">
        <w:rPr>
          <w:b/>
          <w:bCs/>
          <w:sz w:val="24"/>
          <w:szCs w:val="24"/>
        </w:rPr>
        <w:t>Player’s Equipment</w:t>
      </w:r>
    </w:p>
    <w:p w14:paraId="3F852942" w14:textId="3C7CEEE3" w:rsidR="00A179CF" w:rsidRPr="00265BA5" w:rsidRDefault="00A179CF" w:rsidP="00A179CF">
      <w:pPr>
        <w:pStyle w:val="ListParagraph"/>
        <w:numPr>
          <w:ilvl w:val="0"/>
          <w:numId w:val="16"/>
        </w:numPr>
      </w:pPr>
      <w:r w:rsidRPr="00265BA5">
        <w:t xml:space="preserve">All players must </w:t>
      </w:r>
      <w:proofErr w:type="gramStart"/>
      <w:r w:rsidRPr="00265BA5">
        <w:t>w</w:t>
      </w:r>
      <w:r w:rsidR="00265BA5" w:rsidRPr="00265BA5">
        <w:t>e</w:t>
      </w:r>
      <w:r w:rsidRPr="00265BA5">
        <w:t>ar at all times</w:t>
      </w:r>
      <w:proofErr w:type="gramEnd"/>
      <w:r w:rsidRPr="00265BA5">
        <w:t xml:space="preserve"> the following pieces of equipment: helmet, mask, elbow pads, mouth guard, gloves, and a jock or jill strap</w:t>
      </w:r>
    </w:p>
    <w:p w14:paraId="315EC3FE" w14:textId="2A54558C" w:rsidR="00A179CF" w:rsidRPr="00265BA5" w:rsidRDefault="00A179CF" w:rsidP="00A179CF">
      <w:pPr>
        <w:pStyle w:val="ListParagraph"/>
        <w:numPr>
          <w:ilvl w:val="0"/>
          <w:numId w:val="16"/>
        </w:numPr>
      </w:pPr>
      <w:r w:rsidRPr="00265BA5">
        <w:t>The following pieces of equipment are optional: shoulder and arm pads, back/kidney pads and knee pads</w:t>
      </w:r>
    </w:p>
    <w:p w14:paraId="0062A405" w14:textId="3818C1D5" w:rsidR="00A179CF" w:rsidRPr="00265BA5" w:rsidRDefault="00A179CF" w:rsidP="00A179CF">
      <w:pPr>
        <w:rPr>
          <w:b/>
          <w:bCs/>
          <w:sz w:val="24"/>
          <w:szCs w:val="24"/>
        </w:rPr>
      </w:pPr>
      <w:r w:rsidRPr="00265BA5">
        <w:rPr>
          <w:b/>
          <w:bCs/>
          <w:sz w:val="24"/>
          <w:szCs w:val="24"/>
        </w:rPr>
        <w:t>The Team</w:t>
      </w:r>
    </w:p>
    <w:p w14:paraId="28D0DAE0" w14:textId="537AB9EE" w:rsidR="00A179CF" w:rsidRPr="00265BA5" w:rsidRDefault="00A179CF" w:rsidP="00A179CF">
      <w:pPr>
        <w:pStyle w:val="ListParagraph"/>
        <w:numPr>
          <w:ilvl w:val="0"/>
          <w:numId w:val="18"/>
        </w:numPr>
      </w:pPr>
      <w:r w:rsidRPr="00265BA5">
        <w:t>Each team shall be composed of three players and up to six substitute players (</w:t>
      </w:r>
      <w:proofErr w:type="spellStart"/>
      <w:r w:rsidRPr="00265BA5">
        <w:t>ie</w:t>
      </w:r>
      <w:proofErr w:type="spellEnd"/>
      <w:r w:rsidRPr="00265BA5">
        <w:t>, a maximum of nine)</w:t>
      </w:r>
    </w:p>
    <w:p w14:paraId="263BD2ED" w14:textId="1AD8D6A5" w:rsidR="00A179CF" w:rsidRPr="00265BA5" w:rsidRDefault="00A179CF" w:rsidP="00A179CF">
      <w:pPr>
        <w:pStyle w:val="ListParagraph"/>
        <w:numPr>
          <w:ilvl w:val="0"/>
          <w:numId w:val="18"/>
        </w:numPr>
      </w:pPr>
      <w:r w:rsidRPr="00265BA5">
        <w:t>There are no goalkeepers on the floor</w:t>
      </w:r>
    </w:p>
    <w:p w14:paraId="0BAF3D54" w14:textId="046E1666" w:rsidR="00265BA5" w:rsidRPr="00265BA5" w:rsidRDefault="00265BA5" w:rsidP="00A179CF">
      <w:pPr>
        <w:pStyle w:val="ListParagraph"/>
        <w:numPr>
          <w:ilvl w:val="0"/>
          <w:numId w:val="18"/>
        </w:numPr>
      </w:pPr>
      <w:r w:rsidRPr="00265BA5">
        <w:t>One coach from each team may be on the floor to instruct players</w:t>
      </w:r>
    </w:p>
    <w:p w14:paraId="0E5DFF7B" w14:textId="2E4C343E" w:rsidR="00265BA5" w:rsidRPr="00265BA5" w:rsidRDefault="00265BA5" w:rsidP="00A179CF">
      <w:pPr>
        <w:pStyle w:val="ListParagraph"/>
        <w:numPr>
          <w:ilvl w:val="0"/>
          <w:numId w:val="18"/>
        </w:numPr>
      </w:pPr>
      <w:r w:rsidRPr="00265BA5">
        <w:t>No other people may be on the floor other than the players, referees and the coaches listed on the game sheet</w:t>
      </w:r>
    </w:p>
    <w:sectPr w:rsidR="00265BA5" w:rsidRPr="00265BA5" w:rsidSect="00265BA5">
      <w:pgSz w:w="12240" w:h="15840"/>
      <w:pgMar w:top="1440"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23F"/>
    <w:multiLevelType w:val="hybridMultilevel"/>
    <w:tmpl w:val="C5608EC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192C00"/>
    <w:multiLevelType w:val="hybridMultilevel"/>
    <w:tmpl w:val="8304B2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F26307"/>
    <w:multiLevelType w:val="hybridMultilevel"/>
    <w:tmpl w:val="7974E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CA7BCE"/>
    <w:multiLevelType w:val="hybridMultilevel"/>
    <w:tmpl w:val="A18C0DE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601A90"/>
    <w:multiLevelType w:val="hybridMultilevel"/>
    <w:tmpl w:val="80CEE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B67E53"/>
    <w:multiLevelType w:val="hybridMultilevel"/>
    <w:tmpl w:val="381AD0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7C068E4"/>
    <w:multiLevelType w:val="hybridMultilevel"/>
    <w:tmpl w:val="A718B84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61A67DC"/>
    <w:multiLevelType w:val="hybridMultilevel"/>
    <w:tmpl w:val="5224B4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141469E"/>
    <w:multiLevelType w:val="hybridMultilevel"/>
    <w:tmpl w:val="ACF6FA1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8EB6F96"/>
    <w:multiLevelType w:val="hybridMultilevel"/>
    <w:tmpl w:val="435CB07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C2D00B9"/>
    <w:multiLevelType w:val="hybridMultilevel"/>
    <w:tmpl w:val="DFD21E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1245BC8"/>
    <w:multiLevelType w:val="hybridMultilevel"/>
    <w:tmpl w:val="AD0ADD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3C555C2"/>
    <w:multiLevelType w:val="hybridMultilevel"/>
    <w:tmpl w:val="8638A7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B295D90"/>
    <w:multiLevelType w:val="hybridMultilevel"/>
    <w:tmpl w:val="39B072B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F6841AC"/>
    <w:multiLevelType w:val="hybridMultilevel"/>
    <w:tmpl w:val="47DC2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36D6B3D"/>
    <w:multiLevelType w:val="hybridMultilevel"/>
    <w:tmpl w:val="B420DE8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8B218B1"/>
    <w:multiLevelType w:val="hybridMultilevel"/>
    <w:tmpl w:val="0832AB6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C911DCE"/>
    <w:multiLevelType w:val="hybridMultilevel"/>
    <w:tmpl w:val="05C8425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17"/>
  </w:num>
  <w:num w:numId="3">
    <w:abstractNumId w:val="12"/>
  </w:num>
  <w:num w:numId="4">
    <w:abstractNumId w:val="6"/>
  </w:num>
  <w:num w:numId="5">
    <w:abstractNumId w:val="11"/>
  </w:num>
  <w:num w:numId="6">
    <w:abstractNumId w:val="16"/>
  </w:num>
  <w:num w:numId="7">
    <w:abstractNumId w:val="2"/>
  </w:num>
  <w:num w:numId="8">
    <w:abstractNumId w:val="9"/>
  </w:num>
  <w:num w:numId="9">
    <w:abstractNumId w:val="7"/>
  </w:num>
  <w:num w:numId="10">
    <w:abstractNumId w:val="3"/>
  </w:num>
  <w:num w:numId="11">
    <w:abstractNumId w:val="10"/>
  </w:num>
  <w:num w:numId="12">
    <w:abstractNumId w:val="0"/>
  </w:num>
  <w:num w:numId="13">
    <w:abstractNumId w:val="4"/>
  </w:num>
  <w:num w:numId="14">
    <w:abstractNumId w:val="15"/>
  </w:num>
  <w:num w:numId="15">
    <w:abstractNumId w:val="5"/>
  </w:num>
  <w:num w:numId="16">
    <w:abstractNumId w:val="13"/>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C28"/>
    <w:rsid w:val="00193C28"/>
    <w:rsid w:val="00265BA5"/>
    <w:rsid w:val="00306940"/>
    <w:rsid w:val="005D1DBB"/>
    <w:rsid w:val="00A179CF"/>
    <w:rsid w:val="00A23778"/>
    <w:rsid w:val="00B861A3"/>
    <w:rsid w:val="00E672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4D051"/>
  <w15:chartTrackingRefBased/>
  <w15:docId w15:val="{E1147517-DA21-4E5D-BFB4-4853E26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mason</dc:creator>
  <cp:keywords/>
  <dc:description/>
  <cp:lastModifiedBy>pam mason</cp:lastModifiedBy>
  <cp:revision>2</cp:revision>
  <dcterms:created xsi:type="dcterms:W3CDTF">2022-03-15T07:16:00Z</dcterms:created>
  <dcterms:modified xsi:type="dcterms:W3CDTF">2022-03-15T07:16:00Z</dcterms:modified>
</cp:coreProperties>
</file>