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864F" w14:textId="77777777" w:rsidR="003D3E2D" w:rsidRPr="000E2604" w:rsidRDefault="003D3E2D" w:rsidP="002C78A1">
      <w:pPr>
        <w:pStyle w:val="BodyText"/>
        <w:rPr>
          <w:rFonts w:asciiTheme="minorHAnsi" w:hAnsiTheme="minorHAnsi" w:cstheme="minorHAnsi"/>
          <w:sz w:val="20"/>
        </w:rPr>
      </w:pPr>
    </w:p>
    <w:p w14:paraId="4E393B06" w14:textId="77777777" w:rsidR="003D3E2D" w:rsidRPr="000E2604" w:rsidRDefault="003D3E2D" w:rsidP="002C78A1">
      <w:pPr>
        <w:pStyle w:val="BodyText"/>
        <w:rPr>
          <w:rFonts w:asciiTheme="minorHAnsi" w:hAnsiTheme="minorHAnsi" w:cstheme="minorHAnsi"/>
          <w:sz w:val="20"/>
        </w:rPr>
      </w:pPr>
    </w:p>
    <w:p w14:paraId="049A231C" w14:textId="77777777" w:rsidR="003D3E2D" w:rsidRPr="000E2604" w:rsidRDefault="003D3E2D" w:rsidP="002C78A1">
      <w:pPr>
        <w:pStyle w:val="BodyText"/>
        <w:rPr>
          <w:rFonts w:asciiTheme="minorHAnsi" w:hAnsiTheme="minorHAnsi" w:cstheme="minorHAnsi"/>
          <w:sz w:val="20"/>
        </w:rPr>
      </w:pPr>
    </w:p>
    <w:p w14:paraId="2841990E" w14:textId="77777777" w:rsidR="003D3E2D" w:rsidRPr="000E2604" w:rsidRDefault="003D3E2D" w:rsidP="002C78A1">
      <w:pPr>
        <w:pStyle w:val="BodyText"/>
        <w:rPr>
          <w:rFonts w:asciiTheme="minorHAnsi" w:hAnsiTheme="minorHAnsi" w:cstheme="minorHAnsi"/>
          <w:sz w:val="20"/>
        </w:rPr>
      </w:pPr>
    </w:p>
    <w:p w14:paraId="7799642E" w14:textId="77777777" w:rsidR="003D3E2D" w:rsidRPr="000E2604" w:rsidRDefault="003D3E2D" w:rsidP="002C78A1">
      <w:pPr>
        <w:pStyle w:val="BodyText"/>
        <w:rPr>
          <w:rFonts w:asciiTheme="minorHAnsi" w:hAnsiTheme="minorHAnsi" w:cstheme="minorHAnsi"/>
          <w:sz w:val="20"/>
        </w:rPr>
      </w:pPr>
    </w:p>
    <w:p w14:paraId="52A53E75" w14:textId="77777777" w:rsidR="003D3E2D" w:rsidRPr="000E2604" w:rsidRDefault="003D3E2D" w:rsidP="002C78A1">
      <w:pPr>
        <w:pStyle w:val="BodyText"/>
        <w:rPr>
          <w:rFonts w:asciiTheme="minorHAnsi" w:hAnsiTheme="minorHAnsi" w:cstheme="minorHAnsi"/>
          <w:sz w:val="20"/>
        </w:rPr>
      </w:pPr>
    </w:p>
    <w:p w14:paraId="2859F130" w14:textId="77777777" w:rsidR="003D3E2D" w:rsidRPr="000E2604" w:rsidRDefault="003D3E2D" w:rsidP="002C78A1">
      <w:pPr>
        <w:pStyle w:val="BodyText"/>
        <w:rPr>
          <w:rFonts w:asciiTheme="minorHAnsi" w:hAnsiTheme="minorHAnsi" w:cstheme="minorHAnsi"/>
          <w:sz w:val="20"/>
        </w:rPr>
      </w:pPr>
    </w:p>
    <w:p w14:paraId="1D867A62" w14:textId="77777777" w:rsidR="003D3E2D" w:rsidRPr="000E2604" w:rsidRDefault="003D3E2D" w:rsidP="002C78A1">
      <w:pPr>
        <w:pStyle w:val="BodyText"/>
        <w:rPr>
          <w:rFonts w:asciiTheme="minorHAnsi" w:hAnsiTheme="minorHAnsi" w:cstheme="minorHAnsi"/>
          <w:sz w:val="20"/>
        </w:rPr>
      </w:pPr>
    </w:p>
    <w:p w14:paraId="4B11C111" w14:textId="77777777" w:rsidR="003D3E2D" w:rsidRPr="000E2604" w:rsidRDefault="003D3E2D" w:rsidP="002C78A1">
      <w:pPr>
        <w:pStyle w:val="BodyText"/>
        <w:spacing w:before="5" w:after="1"/>
        <w:rPr>
          <w:rFonts w:asciiTheme="minorHAnsi" w:hAnsiTheme="minorHAnsi" w:cstheme="minorHAnsi"/>
          <w:sz w:val="29"/>
        </w:rPr>
      </w:pPr>
    </w:p>
    <w:p w14:paraId="03287D40" w14:textId="77777777" w:rsidR="003D3E2D" w:rsidRPr="000E2604" w:rsidRDefault="000942AC" w:rsidP="002C78A1">
      <w:pPr>
        <w:pStyle w:val="BodyText"/>
        <w:ind w:left="2481"/>
        <w:rPr>
          <w:rFonts w:asciiTheme="minorHAnsi" w:hAnsiTheme="minorHAnsi" w:cstheme="minorHAnsi"/>
          <w:sz w:val="20"/>
        </w:rPr>
      </w:pPr>
      <w:r w:rsidRPr="000E2604">
        <w:rPr>
          <w:rFonts w:asciiTheme="minorHAnsi" w:hAnsiTheme="minorHAnsi" w:cstheme="minorHAnsi"/>
          <w:noProof/>
          <w:sz w:val="20"/>
          <w:lang w:val="en-CA" w:eastAsia="en-CA"/>
        </w:rPr>
        <w:drawing>
          <wp:inline distT="0" distB="0" distL="0" distR="0" wp14:anchorId="2AE1FF82" wp14:editId="3B13E6AF">
            <wp:extent cx="2415107" cy="24094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15107" cy="2409444"/>
                    </a:xfrm>
                    <a:prstGeom prst="rect">
                      <a:avLst/>
                    </a:prstGeom>
                  </pic:spPr>
                </pic:pic>
              </a:graphicData>
            </a:graphic>
          </wp:inline>
        </w:drawing>
      </w:r>
    </w:p>
    <w:p w14:paraId="4359AC15" w14:textId="77777777" w:rsidR="003D3E2D" w:rsidRPr="000E2604" w:rsidRDefault="003D3E2D" w:rsidP="002C78A1">
      <w:pPr>
        <w:pStyle w:val="BodyText"/>
        <w:rPr>
          <w:rFonts w:asciiTheme="minorHAnsi" w:hAnsiTheme="minorHAnsi" w:cstheme="minorHAnsi"/>
          <w:sz w:val="20"/>
        </w:rPr>
      </w:pPr>
    </w:p>
    <w:p w14:paraId="622B856F" w14:textId="77777777" w:rsidR="003D3E2D" w:rsidRPr="000E2604" w:rsidRDefault="003D3E2D" w:rsidP="002C78A1">
      <w:pPr>
        <w:pStyle w:val="BodyText"/>
        <w:rPr>
          <w:rFonts w:asciiTheme="minorHAnsi" w:hAnsiTheme="minorHAnsi" w:cstheme="minorHAnsi"/>
          <w:sz w:val="20"/>
        </w:rPr>
      </w:pPr>
    </w:p>
    <w:p w14:paraId="3AAAE212" w14:textId="77777777" w:rsidR="003D3E2D" w:rsidRPr="000E2604" w:rsidRDefault="003D3E2D" w:rsidP="002C78A1">
      <w:pPr>
        <w:pStyle w:val="BodyText"/>
        <w:rPr>
          <w:rFonts w:asciiTheme="minorHAnsi" w:hAnsiTheme="minorHAnsi" w:cstheme="minorHAnsi"/>
          <w:sz w:val="20"/>
        </w:rPr>
      </w:pPr>
    </w:p>
    <w:p w14:paraId="48AF91D9" w14:textId="77777777" w:rsidR="003D3E2D" w:rsidRPr="000E2604" w:rsidRDefault="003D3E2D" w:rsidP="002C78A1">
      <w:pPr>
        <w:pStyle w:val="BodyText"/>
        <w:rPr>
          <w:rFonts w:asciiTheme="minorHAnsi" w:hAnsiTheme="minorHAnsi" w:cstheme="minorHAnsi"/>
          <w:sz w:val="20"/>
        </w:rPr>
      </w:pPr>
    </w:p>
    <w:p w14:paraId="127B0C59" w14:textId="77777777" w:rsidR="003D3E2D" w:rsidRPr="000E2604" w:rsidRDefault="003D3E2D" w:rsidP="002C78A1">
      <w:pPr>
        <w:pStyle w:val="BodyText"/>
        <w:rPr>
          <w:rFonts w:asciiTheme="minorHAnsi" w:hAnsiTheme="minorHAnsi" w:cstheme="minorHAnsi"/>
          <w:sz w:val="20"/>
        </w:rPr>
      </w:pPr>
    </w:p>
    <w:p w14:paraId="159575FF" w14:textId="77777777" w:rsidR="003D3E2D" w:rsidRPr="000E2604" w:rsidRDefault="003D3E2D" w:rsidP="002C78A1">
      <w:pPr>
        <w:pStyle w:val="BodyText"/>
        <w:rPr>
          <w:rFonts w:asciiTheme="minorHAnsi" w:hAnsiTheme="minorHAnsi" w:cstheme="minorHAnsi"/>
          <w:sz w:val="20"/>
        </w:rPr>
      </w:pPr>
    </w:p>
    <w:p w14:paraId="21DC6BF0" w14:textId="77777777" w:rsidR="003D3E2D" w:rsidRPr="000E2604" w:rsidRDefault="003D3E2D" w:rsidP="002C78A1">
      <w:pPr>
        <w:pStyle w:val="BodyText"/>
        <w:rPr>
          <w:rFonts w:asciiTheme="minorHAnsi" w:hAnsiTheme="minorHAnsi" w:cstheme="minorHAnsi"/>
          <w:sz w:val="20"/>
        </w:rPr>
      </w:pPr>
    </w:p>
    <w:p w14:paraId="2025A7C9" w14:textId="77777777" w:rsidR="003D3E2D" w:rsidRPr="000E2604" w:rsidRDefault="003D3E2D" w:rsidP="002C78A1">
      <w:pPr>
        <w:pStyle w:val="BodyText"/>
        <w:rPr>
          <w:rFonts w:asciiTheme="minorHAnsi" w:hAnsiTheme="minorHAnsi" w:cstheme="minorHAnsi"/>
          <w:sz w:val="20"/>
        </w:rPr>
      </w:pPr>
    </w:p>
    <w:p w14:paraId="5FA29C70" w14:textId="77777777" w:rsidR="003D3E2D" w:rsidRPr="000E2604" w:rsidRDefault="003D3E2D" w:rsidP="002C78A1">
      <w:pPr>
        <w:pStyle w:val="BodyText"/>
        <w:rPr>
          <w:rFonts w:asciiTheme="minorHAnsi" w:hAnsiTheme="minorHAnsi" w:cstheme="minorHAnsi"/>
          <w:sz w:val="20"/>
        </w:rPr>
      </w:pPr>
    </w:p>
    <w:p w14:paraId="7C586D65" w14:textId="77777777" w:rsidR="003D3E2D" w:rsidRPr="000E2604" w:rsidRDefault="003D3E2D" w:rsidP="002C78A1">
      <w:pPr>
        <w:pStyle w:val="BodyText"/>
        <w:spacing w:before="10"/>
        <w:rPr>
          <w:rFonts w:asciiTheme="minorHAnsi" w:hAnsiTheme="minorHAnsi" w:cstheme="minorHAnsi"/>
          <w:sz w:val="27"/>
        </w:rPr>
      </w:pPr>
    </w:p>
    <w:p w14:paraId="6769AD6E" w14:textId="6332C327" w:rsidR="003D3E2D" w:rsidRPr="00C42D30" w:rsidRDefault="00502E8D" w:rsidP="00C42D30">
      <w:pPr>
        <w:jc w:val="center"/>
        <w:rPr>
          <w:b/>
          <w:bCs/>
          <w:sz w:val="36"/>
          <w:szCs w:val="36"/>
        </w:rPr>
      </w:pPr>
      <w:r w:rsidRPr="00C42D30">
        <w:rPr>
          <w:b/>
          <w:bCs/>
          <w:sz w:val="36"/>
          <w:szCs w:val="36"/>
        </w:rPr>
        <w:t xml:space="preserve">NCRRL Playing Rules – </w:t>
      </w:r>
      <w:r w:rsidR="007E7081" w:rsidRPr="00C42D30">
        <w:rPr>
          <w:b/>
          <w:bCs/>
          <w:sz w:val="36"/>
          <w:szCs w:val="36"/>
        </w:rPr>
        <w:t>202</w:t>
      </w:r>
      <w:r w:rsidR="008045E2">
        <w:rPr>
          <w:b/>
          <w:bCs/>
          <w:sz w:val="36"/>
          <w:szCs w:val="36"/>
        </w:rPr>
        <w:t>4</w:t>
      </w:r>
      <w:r w:rsidR="007E7081" w:rsidRPr="00C42D30">
        <w:rPr>
          <w:b/>
          <w:bCs/>
          <w:sz w:val="36"/>
          <w:szCs w:val="36"/>
        </w:rPr>
        <w:t>-202</w:t>
      </w:r>
      <w:r w:rsidR="008045E2">
        <w:rPr>
          <w:b/>
          <w:bCs/>
          <w:sz w:val="36"/>
          <w:szCs w:val="36"/>
        </w:rPr>
        <w:t>5</w:t>
      </w:r>
    </w:p>
    <w:p w14:paraId="5C2F4AF9" w14:textId="77777777" w:rsidR="003D3E2D" w:rsidRPr="000E2604" w:rsidRDefault="003D3E2D" w:rsidP="002C78A1">
      <w:pPr>
        <w:rPr>
          <w:rFonts w:asciiTheme="minorHAnsi" w:hAnsiTheme="minorHAnsi" w:cstheme="minorHAnsi"/>
        </w:rPr>
        <w:sectPr w:rsidR="003D3E2D" w:rsidRPr="000E2604">
          <w:footerReference w:type="even" r:id="rId9"/>
          <w:type w:val="continuous"/>
          <w:pgSz w:w="12240" w:h="15840"/>
          <w:pgMar w:top="1500" w:right="1720" w:bottom="280" w:left="1720" w:header="720" w:footer="720" w:gutter="0"/>
          <w:cols w:space="720"/>
        </w:sectPr>
      </w:pPr>
    </w:p>
    <w:p w14:paraId="1D5C0F85" w14:textId="77777777" w:rsidR="003D3E2D" w:rsidRPr="000E2604" w:rsidRDefault="003D3E2D" w:rsidP="002C78A1">
      <w:pPr>
        <w:pStyle w:val="BodyText"/>
        <w:spacing w:before="4"/>
        <w:rPr>
          <w:rFonts w:asciiTheme="minorHAnsi" w:hAnsiTheme="minorHAnsi" w:cstheme="minorHAnsi"/>
          <w:sz w:val="17"/>
        </w:rPr>
      </w:pPr>
    </w:p>
    <w:p w14:paraId="6FCC2BB8" w14:textId="77777777" w:rsidR="003D3E2D" w:rsidRPr="000E2604" w:rsidRDefault="003D3E2D" w:rsidP="002C78A1">
      <w:pPr>
        <w:rPr>
          <w:rFonts w:asciiTheme="minorHAnsi" w:hAnsiTheme="minorHAnsi" w:cstheme="minorHAnsi"/>
          <w:sz w:val="17"/>
        </w:rPr>
        <w:sectPr w:rsidR="003D3E2D" w:rsidRPr="000E2604">
          <w:pgSz w:w="12240" w:h="15840"/>
          <w:pgMar w:top="1500" w:right="1720" w:bottom="280" w:left="1720" w:header="720" w:footer="720" w:gutter="0"/>
          <w:cols w:space="720"/>
        </w:sectPr>
      </w:pPr>
    </w:p>
    <w:p w14:paraId="06B619D9" w14:textId="77777777" w:rsidR="003D3E2D" w:rsidRPr="000E2604" w:rsidRDefault="003D3E2D" w:rsidP="002C78A1">
      <w:pPr>
        <w:pStyle w:val="BodyText"/>
        <w:rPr>
          <w:rFonts w:asciiTheme="minorHAnsi" w:hAnsiTheme="minorHAnsi" w:cstheme="minorHAnsi"/>
          <w:sz w:val="20"/>
        </w:rPr>
      </w:pPr>
    </w:p>
    <w:p w14:paraId="130A51CE" w14:textId="77777777" w:rsidR="00B1256C" w:rsidRPr="000E2604" w:rsidRDefault="00B1256C" w:rsidP="002C78A1">
      <w:pPr>
        <w:spacing w:before="99"/>
        <w:rPr>
          <w:rFonts w:asciiTheme="minorHAnsi" w:hAnsiTheme="minorHAnsi" w:cstheme="minorHAnsi"/>
          <w:sz w:val="32"/>
        </w:rPr>
      </w:pPr>
    </w:p>
    <w:sdt>
      <w:sdtPr>
        <w:rPr>
          <w:rFonts w:asciiTheme="minorHAnsi" w:eastAsia="Calibri" w:hAnsiTheme="minorHAnsi" w:cstheme="minorHAnsi"/>
          <w:color w:val="auto"/>
          <w:sz w:val="22"/>
          <w:szCs w:val="22"/>
        </w:rPr>
        <w:id w:val="1231890958"/>
        <w:docPartObj>
          <w:docPartGallery w:val="Table of Contents"/>
          <w:docPartUnique/>
        </w:docPartObj>
      </w:sdtPr>
      <w:sdtEndPr>
        <w:rPr>
          <w:b/>
          <w:bCs/>
          <w:noProof/>
        </w:rPr>
      </w:sdtEndPr>
      <w:sdtContent>
        <w:p w14:paraId="0DF1199D" w14:textId="77777777" w:rsidR="00B1256C" w:rsidRPr="000E2604" w:rsidRDefault="00B1256C" w:rsidP="001F3277">
          <w:pPr>
            <w:pStyle w:val="TOCHeading"/>
            <w:ind w:left="111"/>
            <w:rPr>
              <w:rFonts w:asciiTheme="minorHAnsi" w:hAnsiTheme="minorHAnsi" w:cstheme="minorHAnsi"/>
            </w:rPr>
          </w:pPr>
          <w:r w:rsidRPr="000E2604">
            <w:rPr>
              <w:rFonts w:asciiTheme="minorHAnsi" w:hAnsiTheme="minorHAnsi" w:cstheme="minorHAnsi"/>
            </w:rPr>
            <w:t>Contents</w:t>
          </w:r>
        </w:p>
        <w:p w14:paraId="07469E35" w14:textId="6CBBBBBA" w:rsidR="00310D79" w:rsidRDefault="00B1256C">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r w:rsidRPr="000E2604">
            <w:rPr>
              <w:rFonts w:asciiTheme="minorHAnsi" w:hAnsiTheme="minorHAnsi" w:cstheme="minorHAnsi"/>
              <w:b/>
              <w:bCs/>
              <w:noProof/>
            </w:rPr>
            <w:fldChar w:fldCharType="begin"/>
          </w:r>
          <w:r w:rsidRPr="000E2604">
            <w:rPr>
              <w:rFonts w:asciiTheme="minorHAnsi" w:hAnsiTheme="minorHAnsi" w:cstheme="minorHAnsi"/>
              <w:b/>
              <w:bCs/>
              <w:noProof/>
            </w:rPr>
            <w:instrText xml:space="preserve"> TOC \o "1-3" \h \z \u </w:instrText>
          </w:r>
          <w:r w:rsidRPr="000E2604">
            <w:rPr>
              <w:rFonts w:asciiTheme="minorHAnsi" w:hAnsiTheme="minorHAnsi" w:cstheme="minorHAnsi"/>
              <w:b/>
              <w:bCs/>
              <w:noProof/>
            </w:rPr>
            <w:fldChar w:fldCharType="separate"/>
          </w:r>
          <w:hyperlink w:anchor="_Toc177224428" w:history="1">
            <w:r w:rsidR="00310D79" w:rsidRPr="001B6546">
              <w:rPr>
                <w:rStyle w:val="Hyperlink"/>
                <w:rFonts w:cstheme="minorHAnsi"/>
                <w:noProof/>
              </w:rPr>
              <w:t>NCRRL Rules</w:t>
            </w:r>
            <w:r w:rsidR="00310D79">
              <w:rPr>
                <w:noProof/>
                <w:webHidden/>
              </w:rPr>
              <w:tab/>
            </w:r>
            <w:r w:rsidR="00310D79">
              <w:rPr>
                <w:noProof/>
                <w:webHidden/>
              </w:rPr>
              <w:fldChar w:fldCharType="begin"/>
            </w:r>
            <w:r w:rsidR="00310D79">
              <w:rPr>
                <w:noProof/>
                <w:webHidden/>
              </w:rPr>
              <w:instrText xml:space="preserve"> PAGEREF _Toc177224428 \h </w:instrText>
            </w:r>
            <w:r w:rsidR="00310D79">
              <w:rPr>
                <w:noProof/>
                <w:webHidden/>
              </w:rPr>
            </w:r>
            <w:r w:rsidR="00310D79">
              <w:rPr>
                <w:noProof/>
                <w:webHidden/>
              </w:rPr>
              <w:fldChar w:fldCharType="separate"/>
            </w:r>
            <w:r w:rsidR="00310D79">
              <w:rPr>
                <w:noProof/>
                <w:webHidden/>
              </w:rPr>
              <w:t>2</w:t>
            </w:r>
            <w:r w:rsidR="00310D79">
              <w:rPr>
                <w:noProof/>
                <w:webHidden/>
              </w:rPr>
              <w:fldChar w:fldCharType="end"/>
            </w:r>
          </w:hyperlink>
        </w:p>
        <w:p w14:paraId="3B300530" w14:textId="7230E95C" w:rsidR="00310D79" w:rsidRDefault="00453EE3">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29" w:history="1">
            <w:r w:rsidR="00310D79" w:rsidRPr="001B6546">
              <w:rPr>
                <w:rStyle w:val="Hyperlink"/>
                <w:rFonts w:cstheme="minorHAnsi"/>
                <w:noProof/>
              </w:rPr>
              <w:t>Sportsmanship</w:t>
            </w:r>
            <w:r w:rsidR="00310D79">
              <w:rPr>
                <w:noProof/>
                <w:webHidden/>
              </w:rPr>
              <w:tab/>
            </w:r>
            <w:r w:rsidR="00310D79">
              <w:rPr>
                <w:noProof/>
                <w:webHidden/>
              </w:rPr>
              <w:fldChar w:fldCharType="begin"/>
            </w:r>
            <w:r w:rsidR="00310D79">
              <w:rPr>
                <w:noProof/>
                <w:webHidden/>
              </w:rPr>
              <w:instrText xml:space="preserve"> PAGEREF _Toc177224429 \h </w:instrText>
            </w:r>
            <w:r w:rsidR="00310D79">
              <w:rPr>
                <w:noProof/>
                <w:webHidden/>
              </w:rPr>
            </w:r>
            <w:r w:rsidR="00310D79">
              <w:rPr>
                <w:noProof/>
                <w:webHidden/>
              </w:rPr>
              <w:fldChar w:fldCharType="separate"/>
            </w:r>
            <w:r w:rsidR="00310D79">
              <w:rPr>
                <w:noProof/>
                <w:webHidden/>
              </w:rPr>
              <w:t>2</w:t>
            </w:r>
            <w:r w:rsidR="00310D79">
              <w:rPr>
                <w:noProof/>
                <w:webHidden/>
              </w:rPr>
              <w:fldChar w:fldCharType="end"/>
            </w:r>
          </w:hyperlink>
        </w:p>
        <w:p w14:paraId="3C43C32D" w14:textId="12E50C0B"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0" w:history="1">
            <w:r w:rsidR="00310D79" w:rsidRPr="001B6546">
              <w:rPr>
                <w:rStyle w:val="Hyperlink"/>
                <w:rFonts w:cstheme="minorHAnsi"/>
                <w:noProof/>
              </w:rPr>
              <w:t>Mercy Rule - Goal Spread (Applicable to All Levels)</w:t>
            </w:r>
            <w:r w:rsidR="00310D79">
              <w:rPr>
                <w:noProof/>
                <w:webHidden/>
              </w:rPr>
              <w:tab/>
            </w:r>
            <w:r w:rsidR="00310D79">
              <w:rPr>
                <w:noProof/>
                <w:webHidden/>
              </w:rPr>
              <w:fldChar w:fldCharType="begin"/>
            </w:r>
            <w:r w:rsidR="00310D79">
              <w:rPr>
                <w:noProof/>
                <w:webHidden/>
              </w:rPr>
              <w:instrText xml:space="preserve"> PAGEREF _Toc177224430 \h </w:instrText>
            </w:r>
            <w:r w:rsidR="00310D79">
              <w:rPr>
                <w:noProof/>
                <w:webHidden/>
              </w:rPr>
            </w:r>
            <w:r w:rsidR="00310D79">
              <w:rPr>
                <w:noProof/>
                <w:webHidden/>
              </w:rPr>
              <w:fldChar w:fldCharType="separate"/>
            </w:r>
            <w:r w:rsidR="00310D79">
              <w:rPr>
                <w:noProof/>
                <w:webHidden/>
              </w:rPr>
              <w:t>2</w:t>
            </w:r>
            <w:r w:rsidR="00310D79">
              <w:rPr>
                <w:noProof/>
                <w:webHidden/>
              </w:rPr>
              <w:fldChar w:fldCharType="end"/>
            </w:r>
          </w:hyperlink>
        </w:p>
        <w:p w14:paraId="0EA36CCB" w14:textId="065F6291"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1" w:history="1">
            <w:r w:rsidR="00310D79" w:rsidRPr="001B6546">
              <w:rPr>
                <w:rStyle w:val="Hyperlink"/>
                <w:rFonts w:cstheme="minorHAnsi"/>
                <w:noProof/>
              </w:rPr>
              <w:t>Sportsmanship Rule for FUN3, U12 and all B and C teams, U14 to U19</w:t>
            </w:r>
            <w:r w:rsidR="00310D79">
              <w:rPr>
                <w:noProof/>
                <w:webHidden/>
              </w:rPr>
              <w:tab/>
            </w:r>
            <w:r w:rsidR="00310D79">
              <w:rPr>
                <w:noProof/>
                <w:webHidden/>
              </w:rPr>
              <w:fldChar w:fldCharType="begin"/>
            </w:r>
            <w:r w:rsidR="00310D79">
              <w:rPr>
                <w:noProof/>
                <w:webHidden/>
              </w:rPr>
              <w:instrText xml:space="preserve"> PAGEREF _Toc177224431 \h </w:instrText>
            </w:r>
            <w:r w:rsidR="00310D79">
              <w:rPr>
                <w:noProof/>
                <w:webHidden/>
              </w:rPr>
            </w:r>
            <w:r w:rsidR="00310D79">
              <w:rPr>
                <w:noProof/>
                <w:webHidden/>
              </w:rPr>
              <w:fldChar w:fldCharType="separate"/>
            </w:r>
            <w:r w:rsidR="00310D79">
              <w:rPr>
                <w:noProof/>
                <w:webHidden/>
              </w:rPr>
              <w:t>3</w:t>
            </w:r>
            <w:r w:rsidR="00310D79">
              <w:rPr>
                <w:noProof/>
                <w:webHidden/>
              </w:rPr>
              <w:fldChar w:fldCharType="end"/>
            </w:r>
          </w:hyperlink>
        </w:p>
        <w:p w14:paraId="2E915A40" w14:textId="4AA5EAC4" w:rsidR="00310D79" w:rsidRDefault="00453EE3">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2" w:history="1">
            <w:r w:rsidR="00310D79" w:rsidRPr="001B6546">
              <w:rPr>
                <w:rStyle w:val="Hyperlink"/>
                <w:noProof/>
              </w:rPr>
              <w:t>FUNdamentals</w:t>
            </w:r>
            <w:r w:rsidR="00310D79">
              <w:rPr>
                <w:noProof/>
                <w:webHidden/>
              </w:rPr>
              <w:tab/>
            </w:r>
            <w:r w:rsidR="00310D79">
              <w:rPr>
                <w:noProof/>
                <w:webHidden/>
              </w:rPr>
              <w:fldChar w:fldCharType="begin"/>
            </w:r>
            <w:r w:rsidR="00310D79">
              <w:rPr>
                <w:noProof/>
                <w:webHidden/>
              </w:rPr>
              <w:instrText xml:space="preserve"> PAGEREF _Toc177224432 \h </w:instrText>
            </w:r>
            <w:r w:rsidR="00310D79">
              <w:rPr>
                <w:noProof/>
                <w:webHidden/>
              </w:rPr>
            </w:r>
            <w:r w:rsidR="00310D79">
              <w:rPr>
                <w:noProof/>
                <w:webHidden/>
              </w:rPr>
              <w:fldChar w:fldCharType="separate"/>
            </w:r>
            <w:r w:rsidR="00310D79">
              <w:rPr>
                <w:noProof/>
                <w:webHidden/>
              </w:rPr>
              <w:t>4</w:t>
            </w:r>
            <w:r w:rsidR="00310D79">
              <w:rPr>
                <w:noProof/>
                <w:webHidden/>
              </w:rPr>
              <w:fldChar w:fldCharType="end"/>
            </w:r>
          </w:hyperlink>
        </w:p>
        <w:p w14:paraId="19400D10" w14:textId="4AE51FE1"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3" w:history="1">
            <w:r w:rsidR="00310D79" w:rsidRPr="001B6546">
              <w:rPr>
                <w:rStyle w:val="Hyperlink"/>
                <w:rFonts w:cstheme="minorHAnsi"/>
                <w:noProof/>
              </w:rPr>
              <w:t>Children’s Ringette (FUN2)</w:t>
            </w:r>
            <w:r w:rsidR="00310D79">
              <w:rPr>
                <w:noProof/>
                <w:webHidden/>
              </w:rPr>
              <w:tab/>
            </w:r>
            <w:r w:rsidR="00310D79">
              <w:rPr>
                <w:noProof/>
                <w:webHidden/>
              </w:rPr>
              <w:fldChar w:fldCharType="begin"/>
            </w:r>
            <w:r w:rsidR="00310D79">
              <w:rPr>
                <w:noProof/>
                <w:webHidden/>
              </w:rPr>
              <w:instrText xml:space="preserve"> PAGEREF _Toc177224433 \h </w:instrText>
            </w:r>
            <w:r w:rsidR="00310D79">
              <w:rPr>
                <w:noProof/>
                <w:webHidden/>
              </w:rPr>
            </w:r>
            <w:r w:rsidR="00310D79">
              <w:rPr>
                <w:noProof/>
                <w:webHidden/>
              </w:rPr>
              <w:fldChar w:fldCharType="separate"/>
            </w:r>
            <w:r w:rsidR="00310D79">
              <w:rPr>
                <w:noProof/>
                <w:webHidden/>
              </w:rPr>
              <w:t>4</w:t>
            </w:r>
            <w:r w:rsidR="00310D79">
              <w:rPr>
                <w:noProof/>
                <w:webHidden/>
              </w:rPr>
              <w:fldChar w:fldCharType="end"/>
            </w:r>
          </w:hyperlink>
        </w:p>
        <w:p w14:paraId="4941E10D" w14:textId="646585D5"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4" w:history="1">
            <w:r w:rsidR="00310D79" w:rsidRPr="001B6546">
              <w:rPr>
                <w:rStyle w:val="Hyperlink"/>
                <w:rFonts w:cstheme="minorHAnsi"/>
                <w:noProof/>
              </w:rPr>
              <w:t>FUN3</w:t>
            </w:r>
            <w:r w:rsidR="00310D79">
              <w:rPr>
                <w:noProof/>
                <w:webHidden/>
              </w:rPr>
              <w:tab/>
            </w:r>
            <w:r w:rsidR="00310D79">
              <w:rPr>
                <w:noProof/>
                <w:webHidden/>
              </w:rPr>
              <w:fldChar w:fldCharType="begin"/>
            </w:r>
            <w:r w:rsidR="00310D79">
              <w:rPr>
                <w:noProof/>
                <w:webHidden/>
              </w:rPr>
              <w:instrText xml:space="preserve"> PAGEREF _Toc177224434 \h </w:instrText>
            </w:r>
            <w:r w:rsidR="00310D79">
              <w:rPr>
                <w:noProof/>
                <w:webHidden/>
              </w:rPr>
            </w:r>
            <w:r w:rsidR="00310D79">
              <w:rPr>
                <w:noProof/>
                <w:webHidden/>
              </w:rPr>
              <w:fldChar w:fldCharType="separate"/>
            </w:r>
            <w:r w:rsidR="00310D79">
              <w:rPr>
                <w:noProof/>
                <w:webHidden/>
              </w:rPr>
              <w:t>4</w:t>
            </w:r>
            <w:r w:rsidR="00310D79">
              <w:rPr>
                <w:noProof/>
                <w:webHidden/>
              </w:rPr>
              <w:fldChar w:fldCharType="end"/>
            </w:r>
          </w:hyperlink>
        </w:p>
        <w:p w14:paraId="7F637913" w14:textId="0A1DDB73" w:rsidR="00310D79" w:rsidRDefault="00453EE3">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5" w:history="1">
            <w:r w:rsidR="00310D79" w:rsidRPr="001B6546">
              <w:rPr>
                <w:rStyle w:val="Hyperlink"/>
                <w:rFonts w:cstheme="minorHAnsi"/>
                <w:noProof/>
              </w:rPr>
              <w:t>Call Up Rules</w:t>
            </w:r>
            <w:r w:rsidR="00310D79">
              <w:rPr>
                <w:noProof/>
                <w:webHidden/>
              </w:rPr>
              <w:tab/>
            </w:r>
            <w:r w:rsidR="00310D79">
              <w:rPr>
                <w:noProof/>
                <w:webHidden/>
              </w:rPr>
              <w:fldChar w:fldCharType="begin"/>
            </w:r>
            <w:r w:rsidR="00310D79">
              <w:rPr>
                <w:noProof/>
                <w:webHidden/>
              </w:rPr>
              <w:instrText xml:space="preserve"> PAGEREF _Toc177224435 \h </w:instrText>
            </w:r>
            <w:r w:rsidR="00310D79">
              <w:rPr>
                <w:noProof/>
                <w:webHidden/>
              </w:rPr>
            </w:r>
            <w:r w:rsidR="00310D79">
              <w:rPr>
                <w:noProof/>
                <w:webHidden/>
              </w:rPr>
              <w:fldChar w:fldCharType="separate"/>
            </w:r>
            <w:r w:rsidR="00310D79">
              <w:rPr>
                <w:noProof/>
                <w:webHidden/>
              </w:rPr>
              <w:t>6</w:t>
            </w:r>
            <w:r w:rsidR="00310D79">
              <w:rPr>
                <w:noProof/>
                <w:webHidden/>
              </w:rPr>
              <w:fldChar w:fldCharType="end"/>
            </w:r>
          </w:hyperlink>
        </w:p>
        <w:p w14:paraId="2628C770" w14:textId="132994D4"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6" w:history="1">
            <w:r w:rsidR="00310D79" w:rsidRPr="001B6546">
              <w:rPr>
                <w:rStyle w:val="Hyperlink"/>
                <w:rFonts w:cstheme="minorHAnsi"/>
                <w:noProof/>
              </w:rPr>
              <w:t>Player Eligibility and Call up Rules</w:t>
            </w:r>
            <w:r w:rsidR="00310D79">
              <w:rPr>
                <w:noProof/>
                <w:webHidden/>
              </w:rPr>
              <w:tab/>
            </w:r>
            <w:r w:rsidR="00310D79">
              <w:rPr>
                <w:noProof/>
                <w:webHidden/>
              </w:rPr>
              <w:fldChar w:fldCharType="begin"/>
            </w:r>
            <w:r w:rsidR="00310D79">
              <w:rPr>
                <w:noProof/>
                <w:webHidden/>
              </w:rPr>
              <w:instrText xml:space="preserve"> PAGEREF _Toc177224436 \h </w:instrText>
            </w:r>
            <w:r w:rsidR="00310D79">
              <w:rPr>
                <w:noProof/>
                <w:webHidden/>
              </w:rPr>
            </w:r>
            <w:r w:rsidR="00310D79">
              <w:rPr>
                <w:noProof/>
                <w:webHidden/>
              </w:rPr>
              <w:fldChar w:fldCharType="separate"/>
            </w:r>
            <w:r w:rsidR="00310D79">
              <w:rPr>
                <w:noProof/>
                <w:webHidden/>
              </w:rPr>
              <w:t>6</w:t>
            </w:r>
            <w:r w:rsidR="00310D79">
              <w:rPr>
                <w:noProof/>
                <w:webHidden/>
              </w:rPr>
              <w:fldChar w:fldCharType="end"/>
            </w:r>
          </w:hyperlink>
        </w:p>
        <w:p w14:paraId="0577DEFF" w14:textId="45441661"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7" w:history="1">
            <w:r w:rsidR="00310D79" w:rsidRPr="001B6546">
              <w:rPr>
                <w:rStyle w:val="Hyperlink"/>
                <w:rFonts w:cstheme="minorHAnsi"/>
                <w:noProof/>
              </w:rPr>
              <w:t>Substitutions</w:t>
            </w:r>
            <w:r w:rsidR="00310D79">
              <w:rPr>
                <w:noProof/>
                <w:webHidden/>
              </w:rPr>
              <w:tab/>
            </w:r>
            <w:r w:rsidR="00310D79">
              <w:rPr>
                <w:noProof/>
                <w:webHidden/>
              </w:rPr>
              <w:fldChar w:fldCharType="begin"/>
            </w:r>
            <w:r w:rsidR="00310D79">
              <w:rPr>
                <w:noProof/>
                <w:webHidden/>
              </w:rPr>
              <w:instrText xml:space="preserve"> PAGEREF _Toc177224437 \h </w:instrText>
            </w:r>
            <w:r w:rsidR="00310D79">
              <w:rPr>
                <w:noProof/>
                <w:webHidden/>
              </w:rPr>
            </w:r>
            <w:r w:rsidR="00310D79">
              <w:rPr>
                <w:noProof/>
                <w:webHidden/>
              </w:rPr>
              <w:fldChar w:fldCharType="separate"/>
            </w:r>
            <w:r w:rsidR="00310D79">
              <w:rPr>
                <w:noProof/>
                <w:webHidden/>
              </w:rPr>
              <w:t>6</w:t>
            </w:r>
            <w:r w:rsidR="00310D79">
              <w:rPr>
                <w:noProof/>
                <w:webHidden/>
              </w:rPr>
              <w:fldChar w:fldCharType="end"/>
            </w:r>
          </w:hyperlink>
        </w:p>
        <w:p w14:paraId="62B27ECD" w14:textId="3E642B57"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8" w:history="1">
            <w:r w:rsidR="00310D79" w:rsidRPr="001B6546">
              <w:rPr>
                <w:rStyle w:val="Hyperlink"/>
                <w:rFonts w:cstheme="minorHAnsi"/>
                <w:noProof/>
              </w:rPr>
              <w:t>Call Up Rules for the NCRRL Championship Tournament</w:t>
            </w:r>
            <w:r w:rsidR="00310D79">
              <w:rPr>
                <w:noProof/>
                <w:webHidden/>
              </w:rPr>
              <w:tab/>
            </w:r>
            <w:r w:rsidR="00310D79">
              <w:rPr>
                <w:noProof/>
                <w:webHidden/>
              </w:rPr>
              <w:fldChar w:fldCharType="begin"/>
            </w:r>
            <w:r w:rsidR="00310D79">
              <w:rPr>
                <w:noProof/>
                <w:webHidden/>
              </w:rPr>
              <w:instrText xml:space="preserve"> PAGEREF _Toc177224438 \h </w:instrText>
            </w:r>
            <w:r w:rsidR="00310D79">
              <w:rPr>
                <w:noProof/>
                <w:webHidden/>
              </w:rPr>
            </w:r>
            <w:r w:rsidR="00310D79">
              <w:rPr>
                <w:noProof/>
                <w:webHidden/>
              </w:rPr>
              <w:fldChar w:fldCharType="separate"/>
            </w:r>
            <w:r w:rsidR="00310D79">
              <w:rPr>
                <w:noProof/>
                <w:webHidden/>
              </w:rPr>
              <w:t>7</w:t>
            </w:r>
            <w:r w:rsidR="00310D79">
              <w:rPr>
                <w:noProof/>
                <w:webHidden/>
              </w:rPr>
              <w:fldChar w:fldCharType="end"/>
            </w:r>
          </w:hyperlink>
        </w:p>
        <w:p w14:paraId="74B77814" w14:textId="6D3AF629" w:rsidR="00310D79" w:rsidRDefault="00453EE3">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39" w:history="1">
            <w:r w:rsidR="00310D79" w:rsidRPr="001B6546">
              <w:rPr>
                <w:rStyle w:val="Hyperlink"/>
                <w:rFonts w:cstheme="minorHAnsi"/>
                <w:noProof/>
              </w:rPr>
              <w:t>Discipline – Misconduct and Match Penalties</w:t>
            </w:r>
            <w:r w:rsidR="00310D79">
              <w:rPr>
                <w:noProof/>
                <w:webHidden/>
              </w:rPr>
              <w:tab/>
            </w:r>
            <w:r w:rsidR="00310D79">
              <w:rPr>
                <w:noProof/>
                <w:webHidden/>
              </w:rPr>
              <w:fldChar w:fldCharType="begin"/>
            </w:r>
            <w:r w:rsidR="00310D79">
              <w:rPr>
                <w:noProof/>
                <w:webHidden/>
              </w:rPr>
              <w:instrText xml:space="preserve"> PAGEREF _Toc177224439 \h </w:instrText>
            </w:r>
            <w:r w:rsidR="00310D79">
              <w:rPr>
                <w:noProof/>
                <w:webHidden/>
              </w:rPr>
            </w:r>
            <w:r w:rsidR="00310D79">
              <w:rPr>
                <w:noProof/>
                <w:webHidden/>
              </w:rPr>
              <w:fldChar w:fldCharType="separate"/>
            </w:r>
            <w:r w:rsidR="00310D79">
              <w:rPr>
                <w:noProof/>
                <w:webHidden/>
              </w:rPr>
              <w:t>9</w:t>
            </w:r>
            <w:r w:rsidR="00310D79">
              <w:rPr>
                <w:noProof/>
                <w:webHidden/>
              </w:rPr>
              <w:fldChar w:fldCharType="end"/>
            </w:r>
          </w:hyperlink>
        </w:p>
        <w:p w14:paraId="3D868FE7" w14:textId="635BF65B"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0" w:history="1">
            <w:r w:rsidR="00310D79" w:rsidRPr="001B6546">
              <w:rPr>
                <w:rStyle w:val="Hyperlink"/>
                <w:rFonts w:cstheme="minorHAnsi"/>
                <w:noProof/>
              </w:rPr>
              <w:t>Misconduct Penalties</w:t>
            </w:r>
            <w:r w:rsidR="00310D79">
              <w:rPr>
                <w:noProof/>
                <w:webHidden/>
              </w:rPr>
              <w:tab/>
            </w:r>
            <w:r w:rsidR="00310D79">
              <w:rPr>
                <w:noProof/>
                <w:webHidden/>
              </w:rPr>
              <w:fldChar w:fldCharType="begin"/>
            </w:r>
            <w:r w:rsidR="00310D79">
              <w:rPr>
                <w:noProof/>
                <w:webHidden/>
              </w:rPr>
              <w:instrText xml:space="preserve"> PAGEREF _Toc177224440 \h </w:instrText>
            </w:r>
            <w:r w:rsidR="00310D79">
              <w:rPr>
                <w:noProof/>
                <w:webHidden/>
              </w:rPr>
            </w:r>
            <w:r w:rsidR="00310D79">
              <w:rPr>
                <w:noProof/>
                <w:webHidden/>
              </w:rPr>
              <w:fldChar w:fldCharType="separate"/>
            </w:r>
            <w:r w:rsidR="00310D79">
              <w:rPr>
                <w:noProof/>
                <w:webHidden/>
              </w:rPr>
              <w:t>9</w:t>
            </w:r>
            <w:r w:rsidR="00310D79">
              <w:rPr>
                <w:noProof/>
                <w:webHidden/>
              </w:rPr>
              <w:fldChar w:fldCharType="end"/>
            </w:r>
          </w:hyperlink>
        </w:p>
        <w:p w14:paraId="6E4B5553" w14:textId="6C07C9B7"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1" w:history="1">
            <w:r w:rsidR="00310D79" w:rsidRPr="001B6546">
              <w:rPr>
                <w:rStyle w:val="Hyperlink"/>
                <w:rFonts w:cstheme="minorHAnsi"/>
                <w:noProof/>
              </w:rPr>
              <w:t>Match Penalties</w:t>
            </w:r>
            <w:r w:rsidR="00310D79">
              <w:rPr>
                <w:noProof/>
                <w:webHidden/>
              </w:rPr>
              <w:tab/>
            </w:r>
            <w:r w:rsidR="00310D79">
              <w:rPr>
                <w:noProof/>
                <w:webHidden/>
              </w:rPr>
              <w:fldChar w:fldCharType="begin"/>
            </w:r>
            <w:r w:rsidR="00310D79">
              <w:rPr>
                <w:noProof/>
                <w:webHidden/>
              </w:rPr>
              <w:instrText xml:space="preserve"> PAGEREF _Toc177224441 \h </w:instrText>
            </w:r>
            <w:r w:rsidR="00310D79">
              <w:rPr>
                <w:noProof/>
                <w:webHidden/>
              </w:rPr>
            </w:r>
            <w:r w:rsidR="00310D79">
              <w:rPr>
                <w:noProof/>
                <w:webHidden/>
              </w:rPr>
              <w:fldChar w:fldCharType="separate"/>
            </w:r>
            <w:r w:rsidR="00310D79">
              <w:rPr>
                <w:noProof/>
                <w:webHidden/>
              </w:rPr>
              <w:t>9</w:t>
            </w:r>
            <w:r w:rsidR="00310D79">
              <w:rPr>
                <w:noProof/>
                <w:webHidden/>
              </w:rPr>
              <w:fldChar w:fldCharType="end"/>
            </w:r>
          </w:hyperlink>
        </w:p>
        <w:p w14:paraId="5B154B22" w14:textId="264F2677"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2" w:history="1">
            <w:r w:rsidR="00310D79" w:rsidRPr="001B6546">
              <w:rPr>
                <w:rStyle w:val="Hyperlink"/>
                <w:rFonts w:cstheme="minorHAnsi"/>
                <w:noProof/>
              </w:rPr>
              <w:t>Excessive Penalties</w:t>
            </w:r>
            <w:r w:rsidR="00310D79">
              <w:rPr>
                <w:noProof/>
                <w:webHidden/>
              </w:rPr>
              <w:tab/>
            </w:r>
            <w:r w:rsidR="00310D79">
              <w:rPr>
                <w:noProof/>
                <w:webHidden/>
              </w:rPr>
              <w:fldChar w:fldCharType="begin"/>
            </w:r>
            <w:r w:rsidR="00310D79">
              <w:rPr>
                <w:noProof/>
                <w:webHidden/>
              </w:rPr>
              <w:instrText xml:space="preserve"> PAGEREF _Toc177224442 \h </w:instrText>
            </w:r>
            <w:r w:rsidR="00310D79">
              <w:rPr>
                <w:noProof/>
                <w:webHidden/>
              </w:rPr>
            </w:r>
            <w:r w:rsidR="00310D79">
              <w:rPr>
                <w:noProof/>
                <w:webHidden/>
              </w:rPr>
              <w:fldChar w:fldCharType="separate"/>
            </w:r>
            <w:r w:rsidR="00310D79">
              <w:rPr>
                <w:noProof/>
                <w:webHidden/>
              </w:rPr>
              <w:t>10</w:t>
            </w:r>
            <w:r w:rsidR="00310D79">
              <w:rPr>
                <w:noProof/>
                <w:webHidden/>
              </w:rPr>
              <w:fldChar w:fldCharType="end"/>
            </w:r>
          </w:hyperlink>
        </w:p>
        <w:p w14:paraId="5AF04C77" w14:textId="4D6E5481"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3" w:history="1">
            <w:r w:rsidR="00310D79" w:rsidRPr="001B6546">
              <w:rPr>
                <w:rStyle w:val="Hyperlink"/>
                <w:rFonts w:cstheme="minorHAnsi"/>
                <w:noProof/>
              </w:rPr>
              <w:t>Formal Hearings</w:t>
            </w:r>
            <w:r w:rsidR="00310D79">
              <w:rPr>
                <w:noProof/>
                <w:webHidden/>
              </w:rPr>
              <w:tab/>
            </w:r>
            <w:r w:rsidR="00310D79">
              <w:rPr>
                <w:noProof/>
                <w:webHidden/>
              </w:rPr>
              <w:fldChar w:fldCharType="begin"/>
            </w:r>
            <w:r w:rsidR="00310D79">
              <w:rPr>
                <w:noProof/>
                <w:webHidden/>
              </w:rPr>
              <w:instrText xml:space="preserve"> PAGEREF _Toc177224443 \h </w:instrText>
            </w:r>
            <w:r w:rsidR="00310D79">
              <w:rPr>
                <w:noProof/>
                <w:webHidden/>
              </w:rPr>
            </w:r>
            <w:r w:rsidR="00310D79">
              <w:rPr>
                <w:noProof/>
                <w:webHidden/>
              </w:rPr>
              <w:fldChar w:fldCharType="separate"/>
            </w:r>
            <w:r w:rsidR="00310D79">
              <w:rPr>
                <w:noProof/>
                <w:webHidden/>
              </w:rPr>
              <w:t>11</w:t>
            </w:r>
            <w:r w:rsidR="00310D79">
              <w:rPr>
                <w:noProof/>
                <w:webHidden/>
              </w:rPr>
              <w:fldChar w:fldCharType="end"/>
            </w:r>
          </w:hyperlink>
        </w:p>
        <w:p w14:paraId="4FB24766" w14:textId="35D2DFA7" w:rsidR="00310D79" w:rsidRDefault="00453EE3">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4" w:history="1">
            <w:r w:rsidR="00310D79" w:rsidRPr="001B6546">
              <w:rPr>
                <w:rStyle w:val="Hyperlink"/>
                <w:noProof/>
                <w:lang w:val="en"/>
              </w:rPr>
              <w:t>Respect of Officials</w:t>
            </w:r>
            <w:r w:rsidR="00310D79">
              <w:rPr>
                <w:noProof/>
                <w:webHidden/>
              </w:rPr>
              <w:tab/>
            </w:r>
            <w:r w:rsidR="00310D79">
              <w:rPr>
                <w:noProof/>
                <w:webHidden/>
              </w:rPr>
              <w:fldChar w:fldCharType="begin"/>
            </w:r>
            <w:r w:rsidR="00310D79">
              <w:rPr>
                <w:noProof/>
                <w:webHidden/>
              </w:rPr>
              <w:instrText xml:space="preserve"> PAGEREF _Toc177224444 \h </w:instrText>
            </w:r>
            <w:r w:rsidR="00310D79">
              <w:rPr>
                <w:noProof/>
                <w:webHidden/>
              </w:rPr>
            </w:r>
            <w:r w:rsidR="00310D79">
              <w:rPr>
                <w:noProof/>
                <w:webHidden/>
              </w:rPr>
              <w:fldChar w:fldCharType="separate"/>
            </w:r>
            <w:r w:rsidR="00310D79">
              <w:rPr>
                <w:noProof/>
                <w:webHidden/>
              </w:rPr>
              <w:t>13</w:t>
            </w:r>
            <w:r w:rsidR="00310D79">
              <w:rPr>
                <w:noProof/>
                <w:webHidden/>
              </w:rPr>
              <w:fldChar w:fldCharType="end"/>
            </w:r>
          </w:hyperlink>
        </w:p>
        <w:p w14:paraId="0569E98D" w14:textId="1DAF7028" w:rsidR="00310D79" w:rsidRDefault="00453EE3">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5" w:history="1">
            <w:r w:rsidR="00310D79" w:rsidRPr="001B6546">
              <w:rPr>
                <w:rStyle w:val="Hyperlink"/>
                <w:noProof/>
              </w:rPr>
              <w:t>Complaints</w:t>
            </w:r>
            <w:r w:rsidR="00310D79">
              <w:rPr>
                <w:noProof/>
                <w:webHidden/>
              </w:rPr>
              <w:tab/>
            </w:r>
            <w:r w:rsidR="00310D79">
              <w:rPr>
                <w:noProof/>
                <w:webHidden/>
              </w:rPr>
              <w:fldChar w:fldCharType="begin"/>
            </w:r>
            <w:r w:rsidR="00310D79">
              <w:rPr>
                <w:noProof/>
                <w:webHidden/>
              </w:rPr>
              <w:instrText xml:space="preserve"> PAGEREF _Toc177224445 \h </w:instrText>
            </w:r>
            <w:r w:rsidR="00310D79">
              <w:rPr>
                <w:noProof/>
                <w:webHidden/>
              </w:rPr>
            </w:r>
            <w:r w:rsidR="00310D79">
              <w:rPr>
                <w:noProof/>
                <w:webHidden/>
              </w:rPr>
              <w:fldChar w:fldCharType="separate"/>
            </w:r>
            <w:r w:rsidR="00310D79">
              <w:rPr>
                <w:noProof/>
                <w:webHidden/>
              </w:rPr>
              <w:t>13</w:t>
            </w:r>
            <w:r w:rsidR="00310D79">
              <w:rPr>
                <w:noProof/>
                <w:webHidden/>
              </w:rPr>
              <w:fldChar w:fldCharType="end"/>
            </w:r>
          </w:hyperlink>
        </w:p>
        <w:p w14:paraId="4B31835D" w14:textId="65609E91"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6" w:history="1">
            <w:r w:rsidR="00310D79" w:rsidRPr="001B6546">
              <w:rPr>
                <w:rStyle w:val="Hyperlink"/>
                <w:rFonts w:cstheme="minorHAnsi"/>
                <w:noProof/>
                <w:lang w:val="en"/>
              </w:rPr>
              <w:t>Officiating Complaints</w:t>
            </w:r>
            <w:r w:rsidR="00310D79">
              <w:rPr>
                <w:noProof/>
                <w:webHidden/>
              </w:rPr>
              <w:tab/>
            </w:r>
            <w:r w:rsidR="00310D79">
              <w:rPr>
                <w:noProof/>
                <w:webHidden/>
              </w:rPr>
              <w:fldChar w:fldCharType="begin"/>
            </w:r>
            <w:r w:rsidR="00310D79">
              <w:rPr>
                <w:noProof/>
                <w:webHidden/>
              </w:rPr>
              <w:instrText xml:space="preserve"> PAGEREF _Toc177224446 \h </w:instrText>
            </w:r>
            <w:r w:rsidR="00310D79">
              <w:rPr>
                <w:noProof/>
                <w:webHidden/>
              </w:rPr>
            </w:r>
            <w:r w:rsidR="00310D79">
              <w:rPr>
                <w:noProof/>
                <w:webHidden/>
              </w:rPr>
              <w:fldChar w:fldCharType="separate"/>
            </w:r>
            <w:r w:rsidR="00310D79">
              <w:rPr>
                <w:noProof/>
                <w:webHidden/>
              </w:rPr>
              <w:t>13</w:t>
            </w:r>
            <w:r w:rsidR="00310D79">
              <w:rPr>
                <w:noProof/>
                <w:webHidden/>
              </w:rPr>
              <w:fldChar w:fldCharType="end"/>
            </w:r>
          </w:hyperlink>
        </w:p>
        <w:p w14:paraId="45896904" w14:textId="0888418C" w:rsidR="00310D79" w:rsidRDefault="00453EE3">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7" w:history="1">
            <w:r w:rsidR="00310D79" w:rsidRPr="001B6546">
              <w:rPr>
                <w:rStyle w:val="Hyperlink"/>
                <w:rFonts w:cstheme="minorHAnsi"/>
                <w:noProof/>
              </w:rPr>
              <w:t>Equipment</w:t>
            </w:r>
            <w:r w:rsidR="00310D79">
              <w:rPr>
                <w:noProof/>
                <w:webHidden/>
              </w:rPr>
              <w:tab/>
            </w:r>
            <w:r w:rsidR="00310D79">
              <w:rPr>
                <w:noProof/>
                <w:webHidden/>
              </w:rPr>
              <w:fldChar w:fldCharType="begin"/>
            </w:r>
            <w:r w:rsidR="00310D79">
              <w:rPr>
                <w:noProof/>
                <w:webHidden/>
              </w:rPr>
              <w:instrText xml:space="preserve"> PAGEREF _Toc177224447 \h </w:instrText>
            </w:r>
            <w:r w:rsidR="00310D79">
              <w:rPr>
                <w:noProof/>
                <w:webHidden/>
              </w:rPr>
            </w:r>
            <w:r w:rsidR="00310D79">
              <w:rPr>
                <w:noProof/>
                <w:webHidden/>
              </w:rPr>
              <w:fldChar w:fldCharType="separate"/>
            </w:r>
            <w:r w:rsidR="00310D79">
              <w:rPr>
                <w:noProof/>
                <w:webHidden/>
              </w:rPr>
              <w:t>14</w:t>
            </w:r>
            <w:r w:rsidR="00310D79">
              <w:rPr>
                <w:noProof/>
                <w:webHidden/>
              </w:rPr>
              <w:fldChar w:fldCharType="end"/>
            </w:r>
          </w:hyperlink>
        </w:p>
        <w:p w14:paraId="438E9D50" w14:textId="78F48770" w:rsidR="00310D79" w:rsidRDefault="00453EE3">
          <w:pPr>
            <w:pStyle w:val="TOC1"/>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8" w:history="1">
            <w:r w:rsidR="00310D79" w:rsidRPr="001B6546">
              <w:rPr>
                <w:rStyle w:val="Hyperlink"/>
                <w:noProof/>
                <w:lang w:val="en-CA"/>
              </w:rPr>
              <w:t>Discipline Process</w:t>
            </w:r>
            <w:r w:rsidR="00310D79">
              <w:rPr>
                <w:noProof/>
                <w:webHidden/>
              </w:rPr>
              <w:tab/>
            </w:r>
            <w:r w:rsidR="00310D79">
              <w:rPr>
                <w:noProof/>
                <w:webHidden/>
              </w:rPr>
              <w:fldChar w:fldCharType="begin"/>
            </w:r>
            <w:r w:rsidR="00310D79">
              <w:rPr>
                <w:noProof/>
                <w:webHidden/>
              </w:rPr>
              <w:instrText xml:space="preserve"> PAGEREF _Toc177224448 \h </w:instrText>
            </w:r>
            <w:r w:rsidR="00310D79">
              <w:rPr>
                <w:noProof/>
                <w:webHidden/>
              </w:rPr>
            </w:r>
            <w:r w:rsidR="00310D79">
              <w:rPr>
                <w:noProof/>
                <w:webHidden/>
              </w:rPr>
              <w:fldChar w:fldCharType="separate"/>
            </w:r>
            <w:r w:rsidR="00310D79">
              <w:rPr>
                <w:noProof/>
                <w:webHidden/>
              </w:rPr>
              <w:t>15</w:t>
            </w:r>
            <w:r w:rsidR="00310D79">
              <w:rPr>
                <w:noProof/>
                <w:webHidden/>
              </w:rPr>
              <w:fldChar w:fldCharType="end"/>
            </w:r>
          </w:hyperlink>
        </w:p>
        <w:p w14:paraId="5135DE41" w14:textId="589777FC"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49" w:history="1">
            <w:r w:rsidR="00310D79" w:rsidRPr="001B6546">
              <w:rPr>
                <w:rStyle w:val="Hyperlink"/>
                <w:noProof/>
              </w:rPr>
              <w:t>Reporting and tracking of serious penalties</w:t>
            </w:r>
            <w:r w:rsidR="00310D79">
              <w:rPr>
                <w:noProof/>
                <w:webHidden/>
              </w:rPr>
              <w:tab/>
            </w:r>
            <w:r w:rsidR="00310D79">
              <w:rPr>
                <w:noProof/>
                <w:webHidden/>
              </w:rPr>
              <w:fldChar w:fldCharType="begin"/>
            </w:r>
            <w:r w:rsidR="00310D79">
              <w:rPr>
                <w:noProof/>
                <w:webHidden/>
              </w:rPr>
              <w:instrText xml:space="preserve"> PAGEREF _Toc177224449 \h </w:instrText>
            </w:r>
            <w:r w:rsidR="00310D79">
              <w:rPr>
                <w:noProof/>
                <w:webHidden/>
              </w:rPr>
            </w:r>
            <w:r w:rsidR="00310D79">
              <w:rPr>
                <w:noProof/>
                <w:webHidden/>
              </w:rPr>
              <w:fldChar w:fldCharType="separate"/>
            </w:r>
            <w:r w:rsidR="00310D79">
              <w:rPr>
                <w:noProof/>
                <w:webHidden/>
              </w:rPr>
              <w:t>15</w:t>
            </w:r>
            <w:r w:rsidR="00310D79">
              <w:rPr>
                <w:noProof/>
                <w:webHidden/>
              </w:rPr>
              <w:fldChar w:fldCharType="end"/>
            </w:r>
          </w:hyperlink>
        </w:p>
        <w:p w14:paraId="1A9C3570" w14:textId="1EC5AA1E"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50" w:history="1">
            <w:r w:rsidR="00310D79" w:rsidRPr="001B6546">
              <w:rPr>
                <w:rStyle w:val="Hyperlink"/>
                <w:noProof/>
              </w:rPr>
              <w:t>Regulations</w:t>
            </w:r>
            <w:r w:rsidR="00310D79">
              <w:rPr>
                <w:noProof/>
                <w:webHidden/>
              </w:rPr>
              <w:tab/>
            </w:r>
            <w:r w:rsidR="00310D79">
              <w:rPr>
                <w:noProof/>
                <w:webHidden/>
              </w:rPr>
              <w:fldChar w:fldCharType="begin"/>
            </w:r>
            <w:r w:rsidR="00310D79">
              <w:rPr>
                <w:noProof/>
                <w:webHidden/>
              </w:rPr>
              <w:instrText xml:space="preserve"> PAGEREF _Toc177224450 \h </w:instrText>
            </w:r>
            <w:r w:rsidR="00310D79">
              <w:rPr>
                <w:noProof/>
                <w:webHidden/>
              </w:rPr>
            </w:r>
            <w:r w:rsidR="00310D79">
              <w:rPr>
                <w:noProof/>
                <w:webHidden/>
              </w:rPr>
              <w:fldChar w:fldCharType="separate"/>
            </w:r>
            <w:r w:rsidR="00310D79">
              <w:rPr>
                <w:noProof/>
                <w:webHidden/>
              </w:rPr>
              <w:t>15</w:t>
            </w:r>
            <w:r w:rsidR="00310D79">
              <w:rPr>
                <w:noProof/>
                <w:webHidden/>
              </w:rPr>
              <w:fldChar w:fldCharType="end"/>
            </w:r>
          </w:hyperlink>
        </w:p>
        <w:p w14:paraId="75BACAA6" w14:textId="509C41B6" w:rsidR="00310D79" w:rsidRDefault="00453EE3">
          <w:pPr>
            <w:pStyle w:val="TOC2"/>
            <w:tabs>
              <w:tab w:val="right" w:leader="dot" w:pos="9570"/>
            </w:tabs>
            <w:rPr>
              <w:rFonts w:asciiTheme="minorHAnsi" w:eastAsiaTheme="minorEastAsia" w:hAnsiTheme="minorHAnsi" w:cstheme="minorBidi"/>
              <w:noProof/>
              <w:kern w:val="2"/>
              <w:sz w:val="24"/>
              <w:szCs w:val="24"/>
              <w:lang w:val="en-CA"/>
              <w14:ligatures w14:val="standardContextual"/>
            </w:rPr>
          </w:pPr>
          <w:hyperlink w:anchor="_Toc177224451" w:history="1">
            <w:r w:rsidR="00310D79" w:rsidRPr="001B6546">
              <w:rPr>
                <w:rStyle w:val="Hyperlink"/>
                <w:noProof/>
              </w:rPr>
              <w:t>Team Thresholds</w:t>
            </w:r>
            <w:r w:rsidR="00310D79">
              <w:rPr>
                <w:noProof/>
                <w:webHidden/>
              </w:rPr>
              <w:tab/>
            </w:r>
            <w:r w:rsidR="00310D79">
              <w:rPr>
                <w:noProof/>
                <w:webHidden/>
              </w:rPr>
              <w:fldChar w:fldCharType="begin"/>
            </w:r>
            <w:r w:rsidR="00310D79">
              <w:rPr>
                <w:noProof/>
                <w:webHidden/>
              </w:rPr>
              <w:instrText xml:space="preserve"> PAGEREF _Toc177224451 \h </w:instrText>
            </w:r>
            <w:r w:rsidR="00310D79">
              <w:rPr>
                <w:noProof/>
                <w:webHidden/>
              </w:rPr>
            </w:r>
            <w:r w:rsidR="00310D79">
              <w:rPr>
                <w:noProof/>
                <w:webHidden/>
              </w:rPr>
              <w:fldChar w:fldCharType="separate"/>
            </w:r>
            <w:r w:rsidR="00310D79">
              <w:rPr>
                <w:noProof/>
                <w:webHidden/>
              </w:rPr>
              <w:t>16</w:t>
            </w:r>
            <w:r w:rsidR="00310D79">
              <w:rPr>
                <w:noProof/>
                <w:webHidden/>
              </w:rPr>
              <w:fldChar w:fldCharType="end"/>
            </w:r>
          </w:hyperlink>
        </w:p>
        <w:p w14:paraId="2A7D5CE1" w14:textId="19FD2EA7" w:rsidR="00B1256C" w:rsidRPr="000E2604" w:rsidRDefault="00B1256C" w:rsidP="002C78A1">
          <w:pPr>
            <w:ind w:left="567"/>
            <w:rPr>
              <w:rFonts w:asciiTheme="minorHAnsi" w:hAnsiTheme="minorHAnsi" w:cstheme="minorHAnsi"/>
            </w:rPr>
          </w:pPr>
          <w:r w:rsidRPr="000E2604">
            <w:rPr>
              <w:rFonts w:asciiTheme="minorHAnsi" w:hAnsiTheme="minorHAnsi" w:cstheme="minorHAnsi"/>
              <w:b/>
              <w:bCs/>
              <w:noProof/>
            </w:rPr>
            <w:fldChar w:fldCharType="end"/>
          </w:r>
        </w:p>
      </w:sdtContent>
    </w:sdt>
    <w:p w14:paraId="2660DF29" w14:textId="77777777" w:rsidR="003D3E2D" w:rsidRPr="000E2604" w:rsidRDefault="003D3E2D" w:rsidP="002C78A1">
      <w:pPr>
        <w:rPr>
          <w:rFonts w:asciiTheme="minorHAnsi" w:hAnsiTheme="minorHAnsi" w:cstheme="minorHAnsi"/>
        </w:rPr>
        <w:sectPr w:rsidR="003D3E2D" w:rsidRPr="000E2604">
          <w:headerReference w:type="default" r:id="rId10"/>
          <w:footerReference w:type="default" r:id="rId11"/>
          <w:pgSz w:w="12240" w:h="15840"/>
          <w:pgMar w:top="1200" w:right="1240" w:bottom="1320" w:left="1420" w:header="920" w:footer="1120" w:gutter="0"/>
          <w:pgNumType w:start="1"/>
          <w:cols w:space="720"/>
        </w:sectPr>
      </w:pPr>
    </w:p>
    <w:p w14:paraId="6D5DDCF1" w14:textId="77777777" w:rsidR="003D3E2D" w:rsidRPr="000E2604" w:rsidRDefault="003D3E2D" w:rsidP="002C78A1">
      <w:pPr>
        <w:pStyle w:val="BodyText"/>
        <w:rPr>
          <w:rFonts w:asciiTheme="minorHAnsi" w:hAnsiTheme="minorHAnsi" w:cstheme="minorHAnsi"/>
          <w:sz w:val="36"/>
        </w:rPr>
      </w:pPr>
    </w:p>
    <w:p w14:paraId="269F4CF9" w14:textId="77777777" w:rsidR="003D3E2D" w:rsidRPr="000E2604" w:rsidRDefault="003D3E2D" w:rsidP="002C78A1">
      <w:pPr>
        <w:pStyle w:val="BodyText"/>
        <w:spacing w:before="10"/>
        <w:rPr>
          <w:rFonts w:asciiTheme="minorHAnsi" w:hAnsiTheme="minorHAnsi" w:cstheme="minorHAnsi"/>
          <w:sz w:val="18"/>
        </w:rPr>
      </w:pPr>
    </w:p>
    <w:p w14:paraId="19D26706" w14:textId="77777777" w:rsidR="00154DEF" w:rsidRDefault="00154DEF" w:rsidP="002C78A1">
      <w:pPr>
        <w:pStyle w:val="Heading1"/>
        <w:ind w:left="567"/>
        <w:rPr>
          <w:rFonts w:asciiTheme="minorHAnsi" w:hAnsiTheme="minorHAnsi" w:cstheme="minorHAnsi"/>
          <w:color w:val="000009"/>
        </w:rPr>
      </w:pPr>
    </w:p>
    <w:p w14:paraId="4858A4BA" w14:textId="319E1D2F" w:rsidR="003D3E2D" w:rsidRPr="000E2604" w:rsidRDefault="000942AC" w:rsidP="002C78A1">
      <w:pPr>
        <w:pStyle w:val="Heading1"/>
        <w:ind w:left="567"/>
        <w:rPr>
          <w:rFonts w:asciiTheme="minorHAnsi" w:hAnsiTheme="minorHAnsi" w:cstheme="minorHAnsi"/>
        </w:rPr>
      </w:pPr>
      <w:bookmarkStart w:id="0" w:name="_Toc177224428"/>
      <w:r w:rsidRPr="000E2604">
        <w:rPr>
          <w:rFonts w:asciiTheme="minorHAnsi" w:hAnsiTheme="minorHAnsi" w:cstheme="minorHAnsi"/>
          <w:color w:val="000009"/>
        </w:rPr>
        <w:t>NCRRL Rules</w:t>
      </w:r>
      <w:bookmarkEnd w:id="0"/>
    </w:p>
    <w:p w14:paraId="42BCD0AD" w14:textId="1FB7A591" w:rsidR="002C78A1" w:rsidRPr="0031497E" w:rsidRDefault="00502E8D" w:rsidP="0031497E">
      <w:pPr>
        <w:pStyle w:val="BodyText"/>
        <w:spacing w:before="145" w:line="276" w:lineRule="auto"/>
        <w:ind w:left="567" w:right="215"/>
        <w:rPr>
          <w:rStyle w:val="Hyperlink"/>
          <w:rFonts w:asciiTheme="minorHAnsi" w:hAnsiTheme="minorHAnsi" w:cstheme="minorHAnsi"/>
          <w:color w:val="000009"/>
          <w:u w:val="none"/>
        </w:rPr>
      </w:pPr>
      <w:r w:rsidRPr="000E2604">
        <w:rPr>
          <w:rFonts w:asciiTheme="minorHAnsi" w:hAnsiTheme="minorHAnsi" w:cstheme="minorHAnsi"/>
          <w:color w:val="000009"/>
        </w:rPr>
        <w:t>Ringette Ontario</w:t>
      </w:r>
      <w:r w:rsidR="000942AC" w:rsidRPr="000E2604">
        <w:rPr>
          <w:rFonts w:asciiTheme="minorHAnsi" w:hAnsiTheme="minorHAnsi" w:cstheme="minorHAnsi"/>
          <w:color w:val="000009"/>
        </w:rPr>
        <w:t xml:space="preserve"> rules</w:t>
      </w:r>
      <w:r w:rsidRPr="000E2604">
        <w:rPr>
          <w:rFonts w:asciiTheme="minorHAnsi" w:hAnsiTheme="minorHAnsi" w:cstheme="minorHAnsi"/>
          <w:color w:val="000009"/>
        </w:rPr>
        <w:t xml:space="preserve"> have not been duplicated</w:t>
      </w:r>
      <w:r w:rsidR="000942AC" w:rsidRPr="000E2604">
        <w:rPr>
          <w:rFonts w:asciiTheme="minorHAnsi" w:hAnsiTheme="minorHAnsi" w:cstheme="minorHAnsi"/>
          <w:color w:val="000009"/>
        </w:rPr>
        <w:t xml:space="preserve"> in this document as they can change. </w:t>
      </w:r>
      <w:r w:rsidR="006E1ACB" w:rsidRPr="000E2604">
        <w:rPr>
          <w:rFonts w:asciiTheme="minorHAnsi" w:hAnsiTheme="minorHAnsi" w:cstheme="minorHAnsi"/>
          <w:color w:val="000009"/>
        </w:rPr>
        <w:t xml:space="preserve"> </w:t>
      </w:r>
      <w:r w:rsidR="003F593A" w:rsidRPr="000E2604">
        <w:rPr>
          <w:rFonts w:asciiTheme="minorHAnsi" w:hAnsiTheme="minorHAnsi" w:cstheme="minorHAnsi"/>
          <w:color w:val="000009"/>
        </w:rPr>
        <w:t>To be aligned with the latest Ringette Ontario rules, please refer to the document on the RO website</w:t>
      </w:r>
      <w:r w:rsidR="0031497E">
        <w:rPr>
          <w:rFonts w:asciiTheme="minorHAnsi" w:hAnsiTheme="minorHAnsi" w:cstheme="minorHAnsi"/>
          <w:color w:val="000009"/>
        </w:rPr>
        <w:t xml:space="preserve"> </w:t>
      </w:r>
      <w:r w:rsidR="00CC30C6" w:rsidRPr="000E2604">
        <w:rPr>
          <w:rFonts w:asciiTheme="minorHAnsi" w:hAnsiTheme="minorHAnsi" w:cstheme="minorHAnsi"/>
          <w:color w:val="000009"/>
        </w:rPr>
        <w:t>found</w:t>
      </w:r>
      <w:r w:rsidR="000942AC" w:rsidRPr="000E2604">
        <w:rPr>
          <w:rFonts w:asciiTheme="minorHAnsi" w:hAnsiTheme="minorHAnsi" w:cstheme="minorHAnsi"/>
          <w:color w:val="000009"/>
        </w:rPr>
        <w:t xml:space="preserve"> under</w:t>
      </w:r>
      <w:r w:rsidR="00AC1E36" w:rsidRPr="000E2604">
        <w:rPr>
          <w:rFonts w:asciiTheme="minorHAnsi" w:hAnsiTheme="minorHAnsi" w:cstheme="minorHAnsi"/>
          <w:color w:val="000009"/>
        </w:rPr>
        <w:t xml:space="preserve"> </w:t>
      </w:r>
      <w:r w:rsidR="005A44CA" w:rsidRPr="000E2604">
        <w:rPr>
          <w:rFonts w:asciiTheme="minorHAnsi" w:hAnsiTheme="minorHAnsi" w:cstheme="minorHAnsi"/>
          <w:color w:val="000009"/>
        </w:rPr>
        <w:t xml:space="preserve">Resources/Operating Resources/Competitions Resources/ </w:t>
      </w:r>
      <w:hyperlink r:id="rId12" w:tgtFrame="_blank" w:history="1">
        <w:r w:rsidR="00D054C2" w:rsidRPr="000E2604">
          <w:rPr>
            <w:rStyle w:val="Hyperlink"/>
            <w:rFonts w:asciiTheme="minorHAnsi" w:hAnsiTheme="minorHAnsi" w:cstheme="minorHAnsi"/>
            <w:lang w:val="en-CA"/>
          </w:rPr>
          <w:t>Competition Playing Rules</w:t>
        </w:r>
      </w:hyperlink>
    </w:p>
    <w:p w14:paraId="0B4DC0D0" w14:textId="77777777" w:rsidR="001D15BB" w:rsidRPr="000E2604" w:rsidRDefault="001D15BB" w:rsidP="001D15BB">
      <w:pPr>
        <w:pStyle w:val="BodyText"/>
        <w:spacing w:before="145" w:line="276" w:lineRule="auto"/>
        <w:ind w:left="567" w:right="215"/>
        <w:rPr>
          <w:rFonts w:asciiTheme="minorHAnsi" w:hAnsiTheme="minorHAnsi" w:cstheme="minorHAnsi"/>
          <w:color w:val="000009"/>
        </w:rPr>
      </w:pPr>
    </w:p>
    <w:p w14:paraId="20D272CE" w14:textId="0EB7F849" w:rsidR="003D3E2D" w:rsidRPr="000E2604" w:rsidRDefault="000942AC" w:rsidP="002C78A1">
      <w:pPr>
        <w:pStyle w:val="Heading1"/>
        <w:spacing w:before="28"/>
        <w:ind w:left="567"/>
        <w:rPr>
          <w:rFonts w:asciiTheme="minorHAnsi" w:hAnsiTheme="minorHAnsi" w:cstheme="minorHAnsi"/>
        </w:rPr>
      </w:pPr>
      <w:bookmarkStart w:id="1" w:name="_Toc177224429"/>
      <w:r w:rsidRPr="000E2604">
        <w:rPr>
          <w:rFonts w:asciiTheme="minorHAnsi" w:hAnsiTheme="minorHAnsi" w:cstheme="minorHAnsi"/>
          <w:color w:val="000009"/>
        </w:rPr>
        <w:t>Sportsmanship</w:t>
      </w:r>
      <w:bookmarkEnd w:id="1"/>
    </w:p>
    <w:p w14:paraId="23BC1233" w14:textId="77777777" w:rsidR="003D3E2D" w:rsidRPr="000E2604" w:rsidRDefault="003D3E2D" w:rsidP="002C78A1">
      <w:pPr>
        <w:pStyle w:val="BodyText"/>
        <w:spacing w:before="6"/>
        <w:ind w:left="567"/>
        <w:rPr>
          <w:rFonts w:asciiTheme="minorHAnsi" w:hAnsiTheme="minorHAnsi" w:cstheme="minorHAnsi"/>
          <w:sz w:val="26"/>
        </w:rPr>
      </w:pPr>
    </w:p>
    <w:p w14:paraId="01130479" w14:textId="2C70D600" w:rsidR="003D3E2D" w:rsidRPr="000E2604" w:rsidRDefault="000942AC" w:rsidP="002C78A1">
      <w:pPr>
        <w:pStyle w:val="Heading2"/>
        <w:ind w:left="567"/>
        <w:rPr>
          <w:rFonts w:asciiTheme="minorHAnsi" w:hAnsiTheme="minorHAnsi" w:cstheme="minorHAnsi"/>
        </w:rPr>
      </w:pPr>
      <w:bookmarkStart w:id="2" w:name="_Toc177224430"/>
      <w:r w:rsidRPr="000E2604">
        <w:rPr>
          <w:rFonts w:asciiTheme="minorHAnsi" w:hAnsiTheme="minorHAnsi" w:cstheme="minorHAnsi"/>
          <w:color w:val="000009"/>
        </w:rPr>
        <w:t xml:space="preserve">Mercy Rule </w:t>
      </w:r>
      <w:r w:rsidR="001D15BB" w:rsidRPr="000E2604">
        <w:rPr>
          <w:rFonts w:asciiTheme="minorHAnsi" w:hAnsiTheme="minorHAnsi" w:cstheme="minorHAnsi"/>
          <w:color w:val="000009"/>
        </w:rPr>
        <w:t>-</w:t>
      </w:r>
      <w:r w:rsidRPr="000E2604">
        <w:rPr>
          <w:rFonts w:asciiTheme="minorHAnsi" w:hAnsiTheme="minorHAnsi" w:cstheme="minorHAnsi"/>
          <w:color w:val="000009"/>
        </w:rPr>
        <w:t xml:space="preserve"> Goal S</w:t>
      </w:r>
      <w:r w:rsidR="00154DEF">
        <w:rPr>
          <w:rFonts w:asciiTheme="minorHAnsi" w:hAnsiTheme="minorHAnsi" w:cstheme="minorHAnsi"/>
          <w:color w:val="000009"/>
        </w:rPr>
        <w:t>p</w:t>
      </w:r>
      <w:r w:rsidRPr="000E2604">
        <w:rPr>
          <w:rFonts w:asciiTheme="minorHAnsi" w:hAnsiTheme="minorHAnsi" w:cstheme="minorHAnsi"/>
          <w:color w:val="000009"/>
        </w:rPr>
        <w:t>read (Applicable to All Levels)</w:t>
      </w:r>
      <w:bookmarkEnd w:id="2"/>
    </w:p>
    <w:p w14:paraId="519F568B" w14:textId="5D9E9432" w:rsidR="003D3E2D" w:rsidRPr="000E2604" w:rsidRDefault="000942AC" w:rsidP="002C78A1">
      <w:pPr>
        <w:pStyle w:val="BodyText"/>
        <w:spacing w:before="130"/>
        <w:ind w:left="567"/>
        <w:rPr>
          <w:rFonts w:asciiTheme="minorHAnsi" w:hAnsiTheme="minorHAnsi" w:cstheme="minorHAnsi"/>
        </w:rPr>
      </w:pPr>
      <w:r w:rsidRPr="000E2604">
        <w:rPr>
          <w:rFonts w:asciiTheme="minorHAnsi" w:hAnsiTheme="minorHAnsi" w:cstheme="minorHAnsi"/>
          <w:color w:val="000009"/>
        </w:rPr>
        <w:t xml:space="preserve">A seven (7) goal spread will invoke the NCRRL Mercy Rule. The Mercy rule will be defined as </w:t>
      </w:r>
      <w:r w:rsidR="000630DA" w:rsidRPr="000E2604">
        <w:rPr>
          <w:rFonts w:asciiTheme="minorHAnsi" w:hAnsiTheme="minorHAnsi" w:cstheme="minorHAnsi"/>
          <w:color w:val="000009"/>
        </w:rPr>
        <w:t>follows</w:t>
      </w:r>
      <w:r w:rsidRPr="000E2604">
        <w:rPr>
          <w:rFonts w:asciiTheme="minorHAnsi" w:hAnsiTheme="minorHAnsi" w:cstheme="minorHAnsi"/>
          <w:color w:val="000009"/>
        </w:rPr>
        <w:t>:</w:t>
      </w:r>
    </w:p>
    <w:p w14:paraId="68C8025D" w14:textId="77777777" w:rsidR="003D3E2D" w:rsidRPr="000E2604" w:rsidRDefault="003D3E2D" w:rsidP="002C78A1">
      <w:pPr>
        <w:pStyle w:val="BodyText"/>
        <w:spacing w:before="10"/>
        <w:ind w:left="567"/>
        <w:rPr>
          <w:rFonts w:asciiTheme="minorHAnsi" w:hAnsiTheme="minorHAnsi" w:cstheme="minorHAnsi"/>
          <w:sz w:val="17"/>
        </w:rPr>
      </w:pPr>
    </w:p>
    <w:p w14:paraId="5C0F965B" w14:textId="5332020C" w:rsidR="003D3E2D" w:rsidRPr="000E2604" w:rsidRDefault="000942AC" w:rsidP="002C78A1">
      <w:pPr>
        <w:pStyle w:val="BodyText"/>
        <w:spacing w:line="242" w:lineRule="auto"/>
        <w:ind w:left="567"/>
        <w:rPr>
          <w:rFonts w:asciiTheme="minorHAnsi" w:hAnsiTheme="minorHAnsi" w:cstheme="minorHAnsi"/>
        </w:rPr>
      </w:pPr>
      <w:r w:rsidRPr="000E2604">
        <w:rPr>
          <w:rFonts w:asciiTheme="minorHAnsi" w:hAnsiTheme="minorHAnsi" w:cstheme="minorHAnsi"/>
          <w:color w:val="000009"/>
        </w:rPr>
        <w:t xml:space="preserve">When (at any point during the game) a </w:t>
      </w:r>
      <w:r w:rsidR="00434AFE">
        <w:rPr>
          <w:rFonts w:asciiTheme="minorHAnsi" w:hAnsiTheme="minorHAnsi" w:cstheme="minorHAnsi"/>
          <w:color w:val="000009"/>
        </w:rPr>
        <w:t>seven (</w:t>
      </w:r>
      <w:r w:rsidR="00F85059" w:rsidRPr="000E2604">
        <w:rPr>
          <w:rFonts w:asciiTheme="minorHAnsi" w:hAnsiTheme="minorHAnsi" w:cstheme="minorHAnsi"/>
          <w:color w:val="000009"/>
        </w:rPr>
        <w:t>7</w:t>
      </w:r>
      <w:r w:rsidR="00434AFE">
        <w:rPr>
          <w:rFonts w:asciiTheme="minorHAnsi" w:hAnsiTheme="minorHAnsi" w:cstheme="minorHAnsi"/>
          <w:color w:val="000009"/>
        </w:rPr>
        <w:t>)</w:t>
      </w:r>
      <w:r w:rsidRPr="000E2604">
        <w:rPr>
          <w:rFonts w:asciiTheme="minorHAnsi" w:hAnsiTheme="minorHAnsi" w:cstheme="minorHAnsi"/>
          <w:color w:val="000009"/>
        </w:rPr>
        <w:t xml:space="preserve"> goal spread is realized, the following actions will be taken:</w:t>
      </w:r>
    </w:p>
    <w:p w14:paraId="17536E2B" w14:textId="654D8EC2" w:rsidR="003D3E2D" w:rsidRPr="000E2604" w:rsidRDefault="000942AC" w:rsidP="002C78A1">
      <w:pPr>
        <w:pStyle w:val="ListParagraph"/>
        <w:widowControl/>
        <w:numPr>
          <w:ilvl w:val="0"/>
          <w:numId w:val="11"/>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Referee will still go to the Timekeeper’s Bench and report the goal as before, the goal will</w:t>
      </w:r>
      <w:r w:rsidR="004F6554" w:rsidRPr="000E2604">
        <w:rPr>
          <w:rFonts w:asciiTheme="minorHAnsi" w:eastAsia="Times New Roman" w:hAnsiTheme="minorHAnsi" w:cstheme="minorHAnsi"/>
          <w:color w:val="000000"/>
          <w:sz w:val="24"/>
          <w:szCs w:val="24"/>
          <w:lang w:val="en-CA"/>
        </w:rPr>
        <w:t xml:space="preserve"> </w:t>
      </w:r>
      <w:r w:rsidRPr="000E2604">
        <w:rPr>
          <w:rFonts w:asciiTheme="minorHAnsi" w:eastAsia="Times New Roman" w:hAnsiTheme="minorHAnsi" w:cstheme="minorHAnsi"/>
          <w:color w:val="000000"/>
          <w:sz w:val="24"/>
          <w:szCs w:val="24"/>
          <w:lang w:val="en-CA"/>
        </w:rPr>
        <w:t xml:space="preserve">be recorded on the game </w:t>
      </w:r>
      <w:r w:rsidR="000630DA" w:rsidRPr="000E2604">
        <w:rPr>
          <w:rFonts w:asciiTheme="minorHAnsi" w:eastAsia="Times New Roman" w:hAnsiTheme="minorHAnsi" w:cstheme="minorHAnsi"/>
          <w:color w:val="000000"/>
          <w:sz w:val="24"/>
          <w:szCs w:val="24"/>
          <w:lang w:val="en-CA"/>
        </w:rPr>
        <w:t>sheet,</w:t>
      </w:r>
      <w:r w:rsidRPr="000E2604">
        <w:rPr>
          <w:rFonts w:asciiTheme="minorHAnsi" w:eastAsia="Times New Roman" w:hAnsiTheme="minorHAnsi" w:cstheme="minorHAnsi"/>
          <w:color w:val="000000"/>
          <w:sz w:val="24"/>
          <w:szCs w:val="24"/>
          <w:lang w:val="en-CA"/>
        </w:rPr>
        <w:t xml:space="preserve"> but the scoreboard will not be updated to reflect the goal.</w:t>
      </w:r>
    </w:p>
    <w:p w14:paraId="76B6206A" w14:textId="77777777" w:rsidR="003D3E2D" w:rsidRPr="000E2604" w:rsidRDefault="000942AC" w:rsidP="002C78A1">
      <w:pPr>
        <w:pStyle w:val="ListParagraph"/>
        <w:widowControl/>
        <w:numPr>
          <w:ilvl w:val="0"/>
          <w:numId w:val="11"/>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Play will start as normal with a free pass at centre ice.</w:t>
      </w:r>
    </w:p>
    <w:p w14:paraId="44067692" w14:textId="0E06C354" w:rsidR="003D3E2D" w:rsidRPr="000E2604" w:rsidRDefault="000942AC" w:rsidP="002C78A1">
      <w:pPr>
        <w:pStyle w:val="ListParagraph"/>
        <w:widowControl/>
        <w:numPr>
          <w:ilvl w:val="0"/>
          <w:numId w:val="11"/>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If the team behind in the score does score to close the gap, ONLY goals scored AFTER THAT by the leading team will be reflected on the scoreboard, again until a</w:t>
      </w:r>
      <w:r w:rsidR="00821847" w:rsidRPr="000E2604">
        <w:rPr>
          <w:rFonts w:asciiTheme="minorHAnsi" w:eastAsia="Times New Roman" w:hAnsiTheme="minorHAnsi" w:cstheme="minorHAnsi"/>
          <w:color w:val="000000"/>
          <w:sz w:val="24"/>
          <w:szCs w:val="24"/>
          <w:lang w:val="en-CA"/>
        </w:rPr>
        <w:t xml:space="preserve"> </w:t>
      </w:r>
      <w:r w:rsidR="00434AFE">
        <w:rPr>
          <w:rFonts w:asciiTheme="minorHAnsi" w:eastAsia="Times New Roman" w:hAnsiTheme="minorHAnsi" w:cstheme="minorHAnsi"/>
          <w:color w:val="000000"/>
          <w:sz w:val="24"/>
          <w:szCs w:val="24"/>
          <w:lang w:val="en-CA"/>
        </w:rPr>
        <w:t>seven (</w:t>
      </w:r>
      <w:r w:rsidR="00513CE0" w:rsidRPr="000E2604">
        <w:rPr>
          <w:rFonts w:asciiTheme="minorHAnsi" w:eastAsia="Times New Roman" w:hAnsiTheme="minorHAnsi" w:cstheme="minorHAnsi"/>
          <w:color w:val="000000"/>
          <w:sz w:val="24"/>
          <w:szCs w:val="24"/>
          <w:lang w:val="en-CA"/>
        </w:rPr>
        <w:t>7</w:t>
      </w:r>
      <w:r w:rsidR="00434AFE">
        <w:rPr>
          <w:rFonts w:asciiTheme="minorHAnsi" w:eastAsia="Times New Roman" w:hAnsiTheme="minorHAnsi" w:cstheme="minorHAnsi"/>
          <w:color w:val="000000"/>
          <w:sz w:val="24"/>
          <w:szCs w:val="24"/>
          <w:lang w:val="en-CA"/>
        </w:rPr>
        <w:t>)</w:t>
      </w:r>
      <w:r w:rsidR="00821847" w:rsidRPr="000E2604">
        <w:rPr>
          <w:rFonts w:asciiTheme="minorHAnsi" w:eastAsia="Times New Roman" w:hAnsiTheme="minorHAnsi" w:cstheme="minorHAnsi"/>
          <w:color w:val="000000"/>
          <w:sz w:val="24"/>
          <w:szCs w:val="24"/>
          <w:lang w:val="en-CA"/>
        </w:rPr>
        <w:t xml:space="preserve"> </w:t>
      </w:r>
      <w:r w:rsidRPr="000E2604">
        <w:rPr>
          <w:rFonts w:asciiTheme="minorHAnsi" w:eastAsia="Times New Roman" w:hAnsiTheme="minorHAnsi" w:cstheme="minorHAnsi"/>
          <w:color w:val="000000"/>
          <w:sz w:val="24"/>
          <w:szCs w:val="24"/>
          <w:lang w:val="en-CA"/>
        </w:rPr>
        <w:t>goal spread is reached (and the above rule starts over).</w:t>
      </w:r>
    </w:p>
    <w:p w14:paraId="46FFA6D1" w14:textId="31EC931F" w:rsidR="003D3E2D" w:rsidRPr="000E2604" w:rsidRDefault="00F65479" w:rsidP="002C78A1">
      <w:pPr>
        <w:pStyle w:val="ListParagraph"/>
        <w:widowControl/>
        <w:numPr>
          <w:ilvl w:val="0"/>
          <w:numId w:val="11"/>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 xml:space="preserve">If there is </w:t>
      </w:r>
      <w:r w:rsidR="007B6A57" w:rsidRPr="000E2604">
        <w:rPr>
          <w:rFonts w:asciiTheme="minorHAnsi" w:eastAsia="Times New Roman" w:hAnsiTheme="minorHAnsi" w:cstheme="minorHAnsi"/>
          <w:color w:val="000000"/>
          <w:sz w:val="24"/>
          <w:szCs w:val="24"/>
          <w:lang w:val="en-CA"/>
        </w:rPr>
        <w:t>a</w:t>
      </w:r>
      <w:r w:rsidRPr="000E2604">
        <w:rPr>
          <w:rFonts w:asciiTheme="minorHAnsi" w:eastAsia="Times New Roman" w:hAnsiTheme="minorHAnsi" w:cstheme="minorHAnsi"/>
          <w:color w:val="000000"/>
          <w:sz w:val="24"/>
          <w:szCs w:val="24"/>
          <w:lang w:val="en-CA"/>
        </w:rPr>
        <w:t xml:space="preserve"> </w:t>
      </w:r>
      <w:r w:rsidR="00A655F3">
        <w:rPr>
          <w:rFonts w:asciiTheme="minorHAnsi" w:eastAsia="Times New Roman" w:hAnsiTheme="minorHAnsi" w:cstheme="minorHAnsi"/>
          <w:color w:val="000000"/>
          <w:sz w:val="24"/>
          <w:szCs w:val="24"/>
          <w:lang w:val="en-CA"/>
        </w:rPr>
        <w:t>seven (</w:t>
      </w:r>
      <w:r w:rsidRPr="000E2604">
        <w:rPr>
          <w:rFonts w:asciiTheme="minorHAnsi" w:eastAsia="Times New Roman" w:hAnsiTheme="minorHAnsi" w:cstheme="minorHAnsi"/>
          <w:color w:val="000000"/>
          <w:sz w:val="24"/>
          <w:szCs w:val="24"/>
          <w:lang w:val="en-CA"/>
        </w:rPr>
        <w:t>7</w:t>
      </w:r>
      <w:r w:rsidR="00A655F3">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goal differential </w:t>
      </w:r>
      <w:r w:rsidR="002A00AB" w:rsidRPr="000E2604">
        <w:rPr>
          <w:rFonts w:asciiTheme="minorHAnsi" w:eastAsia="Times New Roman" w:hAnsiTheme="minorHAnsi" w:cstheme="minorHAnsi"/>
          <w:color w:val="000000"/>
          <w:sz w:val="24"/>
          <w:szCs w:val="24"/>
          <w:lang w:val="en-CA"/>
        </w:rPr>
        <w:t xml:space="preserve">in the second period of the game, </w:t>
      </w:r>
      <w:r w:rsidR="003B5A72" w:rsidRPr="000E2604">
        <w:rPr>
          <w:rFonts w:asciiTheme="minorHAnsi" w:eastAsia="Times New Roman" w:hAnsiTheme="minorHAnsi" w:cstheme="minorHAnsi"/>
          <w:color w:val="000000"/>
          <w:sz w:val="24"/>
          <w:szCs w:val="24"/>
          <w:lang w:val="en-CA"/>
        </w:rPr>
        <w:t>the clock will go to running time</w:t>
      </w:r>
      <w:r w:rsidR="00582F09" w:rsidRPr="000E2604">
        <w:rPr>
          <w:rFonts w:asciiTheme="minorHAnsi" w:eastAsia="Times New Roman" w:hAnsiTheme="minorHAnsi" w:cstheme="minorHAnsi"/>
          <w:color w:val="000000"/>
          <w:sz w:val="24"/>
          <w:szCs w:val="24"/>
          <w:lang w:val="en-CA"/>
        </w:rPr>
        <w:t xml:space="preserve"> until the differential is reduced.</w:t>
      </w:r>
    </w:p>
    <w:p w14:paraId="58AF695B" w14:textId="77777777" w:rsidR="003D3E2D" w:rsidRPr="000E2604" w:rsidRDefault="000942AC" w:rsidP="002C78A1">
      <w:pPr>
        <w:pStyle w:val="ListParagraph"/>
        <w:widowControl/>
        <w:numPr>
          <w:ilvl w:val="0"/>
          <w:numId w:val="11"/>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The referee will note in the comments on the Game Sheet that the Mercy Rule was applied at SOME point in the game.</w:t>
      </w:r>
    </w:p>
    <w:p w14:paraId="5B8045B5" w14:textId="77777777" w:rsidR="003D3E2D" w:rsidRPr="000E2604" w:rsidRDefault="003D3E2D" w:rsidP="002C78A1">
      <w:pPr>
        <w:pStyle w:val="BodyText"/>
        <w:ind w:left="567"/>
        <w:rPr>
          <w:rFonts w:asciiTheme="minorHAnsi" w:hAnsiTheme="minorHAnsi" w:cstheme="minorHAnsi"/>
        </w:rPr>
      </w:pPr>
    </w:p>
    <w:p w14:paraId="62FF2005" w14:textId="740476EE" w:rsidR="003D3E2D" w:rsidRPr="000E2604" w:rsidRDefault="00F84B95" w:rsidP="002C78A1">
      <w:pPr>
        <w:pStyle w:val="BodyText"/>
        <w:spacing w:line="242" w:lineRule="auto"/>
        <w:ind w:left="567" w:right="129"/>
        <w:rPr>
          <w:rFonts w:asciiTheme="minorHAnsi" w:hAnsiTheme="minorHAnsi" w:cstheme="minorHAnsi"/>
        </w:rPr>
      </w:pPr>
      <w:r w:rsidRPr="000E2604">
        <w:rPr>
          <w:rFonts w:asciiTheme="minorHAnsi" w:hAnsiTheme="minorHAnsi" w:cstheme="minorHAnsi"/>
          <w:color w:val="000009"/>
        </w:rPr>
        <w:t>If</w:t>
      </w:r>
      <w:r w:rsidR="000942AC" w:rsidRPr="000E2604">
        <w:rPr>
          <w:rFonts w:asciiTheme="minorHAnsi" w:hAnsiTheme="minorHAnsi" w:cstheme="minorHAnsi"/>
          <w:color w:val="000009"/>
        </w:rPr>
        <w:t xml:space="preserve"> a coach recognizes that they will </w:t>
      </w:r>
      <w:r w:rsidR="00AC1E36" w:rsidRPr="000E2604">
        <w:rPr>
          <w:rFonts w:asciiTheme="minorHAnsi" w:hAnsiTheme="minorHAnsi" w:cstheme="minorHAnsi"/>
          <w:color w:val="000009"/>
        </w:rPr>
        <w:t>likely invoke</w:t>
      </w:r>
      <w:r w:rsidR="000942AC" w:rsidRPr="000E2604">
        <w:rPr>
          <w:rFonts w:asciiTheme="minorHAnsi" w:hAnsiTheme="minorHAnsi" w:cstheme="minorHAnsi"/>
          <w:color w:val="000009"/>
        </w:rPr>
        <w:t xml:space="preserve"> the mercy rule at any point in the game</w:t>
      </w:r>
      <w:r w:rsidR="007B68B4" w:rsidRPr="000E2604">
        <w:rPr>
          <w:rFonts w:asciiTheme="minorHAnsi" w:hAnsiTheme="minorHAnsi" w:cstheme="minorHAnsi"/>
          <w:color w:val="000009"/>
        </w:rPr>
        <w:t>,</w:t>
      </w:r>
      <w:r w:rsidR="000942AC" w:rsidRPr="000E2604">
        <w:rPr>
          <w:rFonts w:asciiTheme="minorHAnsi" w:hAnsiTheme="minorHAnsi" w:cstheme="minorHAnsi"/>
          <w:color w:val="000009"/>
        </w:rPr>
        <w:t xml:space="preserve"> </w:t>
      </w:r>
      <w:r w:rsidRPr="000E2604">
        <w:rPr>
          <w:rFonts w:asciiTheme="minorHAnsi" w:hAnsiTheme="minorHAnsi" w:cstheme="minorHAnsi"/>
          <w:color w:val="000009"/>
        </w:rPr>
        <w:t>strategies for not running up the score should be considered.</w:t>
      </w:r>
    </w:p>
    <w:p w14:paraId="707C55E7" w14:textId="5CD103C6" w:rsidR="003D3E2D" w:rsidRPr="000E2604" w:rsidRDefault="00267957" w:rsidP="002C78A1">
      <w:pPr>
        <w:pStyle w:val="BodyText"/>
        <w:spacing w:before="6"/>
        <w:ind w:left="567"/>
        <w:rPr>
          <w:rFonts w:asciiTheme="minorHAnsi" w:hAnsiTheme="minorHAnsi" w:cstheme="minorHAnsi"/>
          <w:sz w:val="20"/>
        </w:rPr>
      </w:pPr>
      <w:r w:rsidRPr="000E2604">
        <w:rPr>
          <w:rFonts w:asciiTheme="minorHAnsi" w:hAnsiTheme="minorHAnsi" w:cstheme="minorHAnsi"/>
          <w:noProof/>
          <w:lang w:val="en-CA" w:eastAsia="en-CA"/>
        </w:rPr>
        <mc:AlternateContent>
          <mc:Choice Requires="wps">
            <w:drawing>
              <wp:anchor distT="0" distB="0" distL="0" distR="0" simplePos="0" relativeHeight="251657216" behindDoc="0" locked="0" layoutInCell="1" allowOverlap="1" wp14:anchorId="5C38ACE4" wp14:editId="08A3717B">
                <wp:simplePos x="0" y="0"/>
                <wp:positionH relativeFrom="page">
                  <wp:posOffset>1280795</wp:posOffset>
                </wp:positionH>
                <wp:positionV relativeFrom="paragraph">
                  <wp:posOffset>186055</wp:posOffset>
                </wp:positionV>
                <wp:extent cx="5355590" cy="784860"/>
                <wp:effectExtent l="0" t="0" r="16510" b="1524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84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0D5EF9" w14:textId="2ECB9DCE" w:rsidR="004768F4" w:rsidRDefault="004768F4" w:rsidP="00267957">
                            <w:pPr>
                              <w:pStyle w:val="BodyText"/>
                              <w:ind w:left="284" w:right="134"/>
                            </w:pPr>
                            <w:r>
                              <w:rPr>
                                <w:color w:val="000009"/>
                              </w:rPr>
                              <w:t xml:space="preserve">In the interest of ensuring that ice allocations are not wasted, either coach can request to the referee that running time </w:t>
                            </w:r>
                            <w:r>
                              <w:rPr>
                                <w:b/>
                                <w:i/>
                                <w:color w:val="000009"/>
                                <w:u w:val="single" w:color="000009"/>
                              </w:rPr>
                              <w:t xml:space="preserve">not </w:t>
                            </w:r>
                            <w:r>
                              <w:rPr>
                                <w:color w:val="000009"/>
                              </w:rPr>
                              <w:t xml:space="preserve">be invoked </w:t>
                            </w:r>
                            <w:r w:rsidR="00044C00">
                              <w:rPr>
                                <w:color w:val="000009"/>
                              </w:rPr>
                              <w:t>to</w:t>
                            </w:r>
                            <w:r>
                              <w:rPr>
                                <w:color w:val="000009"/>
                              </w:rPr>
                              <w:t xml:space="preserve"> ensure that full ice time is used for the entire </w:t>
                            </w:r>
                            <w:r w:rsidR="001C4982">
                              <w:rPr>
                                <w:color w:val="000009"/>
                              </w:rPr>
                              <w:t>50-minute</w:t>
                            </w:r>
                            <w:r>
                              <w:rPr>
                                <w:color w:val="000009"/>
                              </w:rPr>
                              <w:t xml:space="preserve"> allocation. This is a noted deviation from the RO rules and is to be applied specifically for the NCRRL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38ACE4" id="_x0000_t202" coordsize="21600,21600" o:spt="202" path="m,l,21600r21600,l21600,xe">
                <v:stroke joinstyle="miter"/>
                <v:path gradientshapeok="t" o:connecttype="rect"/>
              </v:shapetype>
              <v:shape id="Text Box 4" o:spid="_x0000_s1026" type="#_x0000_t202" style="position:absolute;left:0;text-align:left;margin-left:100.85pt;margin-top:14.65pt;width:421.7pt;height:61.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" filled="f" strokeweight=".48pt">
                <v:textbox inset="0,0,0,0">
                  <w:txbxContent>
                    <w:p w14:paraId="530D5EF9" w14:textId="2ECB9DCE" w:rsidR="004768F4" w:rsidRDefault="004768F4" w:rsidP="00267957">
                      <w:pPr>
                        <w:pStyle w:val="BodyText"/>
                        <w:ind w:left="284" w:right="134"/>
                      </w:pPr>
                      <w:r>
                        <w:rPr>
                          <w:color w:val="000009"/>
                        </w:rPr>
                        <w:t xml:space="preserve">In the interest of ensuring that ice allocations are not wasted, either coach can request to the referee that running time </w:t>
                      </w:r>
                      <w:r>
                        <w:rPr>
                          <w:b/>
                          <w:i/>
                          <w:color w:val="000009"/>
                          <w:u w:val="single" w:color="000009"/>
                        </w:rPr>
                        <w:t xml:space="preserve">not </w:t>
                      </w:r>
                      <w:r>
                        <w:rPr>
                          <w:color w:val="000009"/>
                        </w:rPr>
                        <w:t xml:space="preserve">be invoked </w:t>
                      </w:r>
                      <w:r w:rsidR="00044C00">
                        <w:rPr>
                          <w:color w:val="000009"/>
                        </w:rPr>
                        <w:t>to</w:t>
                      </w:r>
                      <w:r>
                        <w:rPr>
                          <w:color w:val="000009"/>
                        </w:rPr>
                        <w:t xml:space="preserve"> ensure that full ice time is used for the entire </w:t>
                      </w:r>
                      <w:r w:rsidR="001C4982">
                        <w:rPr>
                          <w:color w:val="000009"/>
                        </w:rPr>
                        <w:t>50-minute</w:t>
                      </w:r>
                      <w:r>
                        <w:rPr>
                          <w:color w:val="000009"/>
                        </w:rPr>
                        <w:t xml:space="preserve"> allocation. This is a noted deviation from the RO rules and is to be applied specifically for the NCRRL only.</w:t>
                      </w:r>
                    </w:p>
                  </w:txbxContent>
                </v:textbox>
                <w10:wrap type="topAndBottom" anchorx="page"/>
              </v:shape>
            </w:pict>
          </mc:Fallback>
        </mc:AlternateContent>
      </w:r>
    </w:p>
    <w:p w14:paraId="6CF862F2" w14:textId="2681CE38" w:rsidR="003D3E2D" w:rsidRPr="000E2604" w:rsidRDefault="003D3E2D" w:rsidP="002C78A1">
      <w:pPr>
        <w:pStyle w:val="BodyText"/>
        <w:spacing w:before="12"/>
        <w:ind w:left="567"/>
        <w:rPr>
          <w:rFonts w:asciiTheme="minorHAnsi" w:hAnsiTheme="minorHAnsi" w:cstheme="minorHAnsi"/>
          <w:sz w:val="16"/>
        </w:rPr>
      </w:pPr>
    </w:p>
    <w:p w14:paraId="5742466A" w14:textId="77777777" w:rsidR="00C70987" w:rsidRDefault="00C70987" w:rsidP="002C78A1">
      <w:pPr>
        <w:pStyle w:val="Heading2"/>
        <w:spacing w:before="44"/>
        <w:ind w:left="567"/>
        <w:rPr>
          <w:rFonts w:asciiTheme="minorHAnsi" w:hAnsiTheme="minorHAnsi" w:cstheme="minorHAnsi"/>
          <w:color w:val="000009"/>
        </w:rPr>
      </w:pPr>
    </w:p>
    <w:p w14:paraId="0FF8CAA3" w14:textId="6D1845FF" w:rsidR="003D3E2D" w:rsidRPr="000E2604" w:rsidRDefault="000942AC" w:rsidP="002C78A1">
      <w:pPr>
        <w:pStyle w:val="Heading2"/>
        <w:spacing w:before="44"/>
        <w:ind w:left="567"/>
        <w:rPr>
          <w:rFonts w:asciiTheme="minorHAnsi" w:hAnsiTheme="minorHAnsi" w:cstheme="minorHAnsi"/>
        </w:rPr>
      </w:pPr>
      <w:bookmarkStart w:id="3" w:name="_Toc177224431"/>
      <w:r w:rsidRPr="000E2604">
        <w:rPr>
          <w:rFonts w:asciiTheme="minorHAnsi" w:hAnsiTheme="minorHAnsi" w:cstheme="minorHAnsi"/>
          <w:color w:val="000009"/>
        </w:rPr>
        <w:t xml:space="preserve">Sportsmanship Rule for </w:t>
      </w:r>
      <w:r w:rsidR="009D3B6F" w:rsidRPr="000E2604">
        <w:rPr>
          <w:rFonts w:asciiTheme="minorHAnsi" w:hAnsiTheme="minorHAnsi" w:cstheme="minorHAnsi"/>
          <w:color w:val="000009"/>
        </w:rPr>
        <w:t>FUN3,</w:t>
      </w:r>
      <w:r w:rsidR="001C6A71" w:rsidRPr="000E2604">
        <w:rPr>
          <w:rFonts w:asciiTheme="minorHAnsi" w:hAnsiTheme="minorHAnsi" w:cstheme="minorHAnsi"/>
          <w:color w:val="000009"/>
        </w:rPr>
        <w:t xml:space="preserve"> U12 </w:t>
      </w:r>
      <w:r w:rsidRPr="000E2604">
        <w:rPr>
          <w:rFonts w:asciiTheme="minorHAnsi" w:hAnsiTheme="minorHAnsi" w:cstheme="minorHAnsi"/>
          <w:color w:val="000009"/>
        </w:rPr>
        <w:t>and all B and C teams, U1</w:t>
      </w:r>
      <w:r w:rsidR="001C6A71" w:rsidRPr="000E2604">
        <w:rPr>
          <w:rFonts w:asciiTheme="minorHAnsi" w:hAnsiTheme="minorHAnsi" w:cstheme="minorHAnsi"/>
          <w:color w:val="000009"/>
        </w:rPr>
        <w:t>4</w:t>
      </w:r>
      <w:r w:rsidRPr="000E2604">
        <w:rPr>
          <w:rFonts w:asciiTheme="minorHAnsi" w:hAnsiTheme="minorHAnsi" w:cstheme="minorHAnsi"/>
          <w:color w:val="000009"/>
        </w:rPr>
        <w:t xml:space="preserve"> to U19</w:t>
      </w:r>
      <w:bookmarkEnd w:id="3"/>
    </w:p>
    <w:p w14:paraId="73E335AA" w14:textId="5725361E" w:rsidR="006E0B8C" w:rsidRDefault="001D503A" w:rsidP="004E5B4F">
      <w:pPr>
        <w:pStyle w:val="BodyText"/>
        <w:spacing w:before="119"/>
        <w:ind w:left="567" w:right="102"/>
        <w:rPr>
          <w:rFonts w:asciiTheme="minorHAnsi" w:hAnsiTheme="minorHAnsi" w:cstheme="minorHAnsi"/>
          <w:color w:val="000009"/>
        </w:rPr>
      </w:pPr>
      <w:r w:rsidRPr="004E5B4F">
        <w:rPr>
          <w:rFonts w:asciiTheme="minorHAnsi" w:hAnsiTheme="minorHAnsi" w:cstheme="minorHAnsi"/>
          <w:color w:val="000009"/>
        </w:rPr>
        <w:t>The sportsmanship rule is in effect in the NCRRL in an effort to</w:t>
      </w:r>
      <w:r w:rsidR="005578A0" w:rsidRPr="004E5B4F">
        <w:rPr>
          <w:rFonts w:asciiTheme="minorHAnsi" w:hAnsiTheme="minorHAnsi" w:cstheme="minorHAnsi"/>
          <w:color w:val="000009"/>
        </w:rPr>
        <w:t xml:space="preserve"> prevent stronger teams from scoring excessive goals against weaker ones.</w:t>
      </w:r>
      <w:r w:rsidR="00BF413F" w:rsidRPr="004E5B4F">
        <w:rPr>
          <w:rFonts w:asciiTheme="minorHAnsi" w:hAnsiTheme="minorHAnsi" w:cstheme="minorHAnsi"/>
          <w:color w:val="000009"/>
        </w:rPr>
        <w:t xml:space="preserve">  If there is a goal spread of eight (8) or more on the </w:t>
      </w:r>
      <w:r w:rsidR="000257D6">
        <w:rPr>
          <w:rFonts w:asciiTheme="minorHAnsi" w:hAnsiTheme="minorHAnsi" w:cstheme="minorHAnsi"/>
          <w:color w:val="000009"/>
        </w:rPr>
        <w:t>g</w:t>
      </w:r>
      <w:r w:rsidR="00BF413F" w:rsidRPr="004E5B4F">
        <w:rPr>
          <w:rFonts w:asciiTheme="minorHAnsi" w:hAnsiTheme="minorHAnsi" w:cstheme="minorHAnsi"/>
          <w:color w:val="000009"/>
        </w:rPr>
        <w:t>ame</w:t>
      </w:r>
      <w:r w:rsidR="000257D6">
        <w:rPr>
          <w:rFonts w:asciiTheme="minorHAnsi" w:hAnsiTheme="minorHAnsi" w:cstheme="minorHAnsi"/>
          <w:color w:val="000009"/>
        </w:rPr>
        <w:t xml:space="preserve"> </w:t>
      </w:r>
      <w:r w:rsidR="0056737D" w:rsidRPr="004E5B4F">
        <w:rPr>
          <w:rFonts w:asciiTheme="minorHAnsi" w:hAnsiTheme="minorHAnsi" w:cstheme="minorHAnsi"/>
          <w:color w:val="000009"/>
        </w:rPr>
        <w:t>sheet, the sportsmanship rule is invoked.</w:t>
      </w:r>
    </w:p>
    <w:p w14:paraId="03C9FEC1" w14:textId="335CC605" w:rsidR="00816213" w:rsidRPr="004E5B4F" w:rsidRDefault="00816213" w:rsidP="004E5B4F">
      <w:pPr>
        <w:pStyle w:val="BodyText"/>
        <w:spacing w:before="119"/>
        <w:ind w:left="567" w:right="102"/>
        <w:rPr>
          <w:rFonts w:asciiTheme="minorHAnsi" w:hAnsiTheme="minorHAnsi" w:cstheme="minorHAnsi"/>
          <w:color w:val="000009"/>
        </w:rPr>
      </w:pPr>
      <w:r w:rsidRPr="004E5B4F">
        <w:rPr>
          <w:rFonts w:asciiTheme="minorHAnsi" w:hAnsiTheme="minorHAnsi" w:cstheme="minorHAnsi"/>
          <w:color w:val="000009"/>
        </w:rPr>
        <w:t>Any coach whose team has the sportsmanship rule applied against them</w:t>
      </w:r>
      <w:r w:rsidR="00C45F8B" w:rsidRPr="004E5B4F">
        <w:rPr>
          <w:rFonts w:asciiTheme="minorHAnsi" w:hAnsiTheme="minorHAnsi" w:cstheme="minorHAnsi"/>
          <w:color w:val="000009"/>
        </w:rPr>
        <w:t xml:space="preserve"> </w:t>
      </w:r>
      <w:r w:rsidRPr="004E5B4F">
        <w:rPr>
          <w:rFonts w:asciiTheme="minorHAnsi" w:hAnsiTheme="minorHAnsi" w:cstheme="minorHAnsi"/>
          <w:color w:val="000009"/>
        </w:rPr>
        <w:t>should expect an inquiry from the league to explain the game result and corrective measures they will take to ensure this doesn’t occur again.</w:t>
      </w:r>
    </w:p>
    <w:p w14:paraId="6DAF93E7" w14:textId="51FA09E4" w:rsidR="00816213" w:rsidRPr="004E5B4F" w:rsidRDefault="00816213" w:rsidP="004E5B4F">
      <w:pPr>
        <w:pStyle w:val="BodyText"/>
        <w:spacing w:before="119"/>
        <w:ind w:left="567" w:right="102"/>
        <w:rPr>
          <w:rFonts w:asciiTheme="minorHAnsi" w:hAnsiTheme="minorHAnsi" w:cstheme="minorHAnsi"/>
          <w:color w:val="000009"/>
        </w:rPr>
      </w:pPr>
      <w:r w:rsidRPr="004E5B4F">
        <w:rPr>
          <w:rFonts w:asciiTheme="minorHAnsi" w:hAnsiTheme="minorHAnsi" w:cstheme="minorHAnsi"/>
          <w:color w:val="000009"/>
        </w:rPr>
        <w:t>Any coach whose team was losing and deliberately attempted to increase the goal spread beyond seven (7) goals to penalize the other team should expect an inquiry from the league.</w:t>
      </w:r>
    </w:p>
    <w:p w14:paraId="6B186CB9" w14:textId="4BEABF1A" w:rsidR="003D3E2D" w:rsidRPr="009B6353" w:rsidRDefault="000942AC" w:rsidP="009B6353">
      <w:pPr>
        <w:pStyle w:val="BodyText"/>
        <w:spacing w:before="130"/>
        <w:ind w:left="567" w:right="123"/>
        <w:rPr>
          <w:rFonts w:asciiTheme="minorHAnsi" w:hAnsiTheme="minorHAnsi" w:cstheme="minorHAnsi"/>
        </w:rPr>
      </w:pPr>
      <w:r w:rsidRPr="000E2604">
        <w:rPr>
          <w:rFonts w:asciiTheme="minorHAnsi" w:hAnsiTheme="minorHAnsi" w:cstheme="minorHAnsi"/>
          <w:color w:val="000009"/>
        </w:rPr>
        <w:t>Note</w:t>
      </w:r>
      <w:r w:rsidR="00C45F8B">
        <w:rPr>
          <w:rFonts w:asciiTheme="minorHAnsi" w:hAnsiTheme="minorHAnsi" w:cstheme="minorHAnsi"/>
          <w:color w:val="000009"/>
        </w:rPr>
        <w:t>:</w:t>
      </w:r>
      <w:r w:rsidRPr="000E2604">
        <w:rPr>
          <w:rFonts w:asciiTheme="minorHAnsi" w:hAnsiTheme="minorHAnsi" w:cstheme="minorHAnsi"/>
          <w:color w:val="000009"/>
        </w:rPr>
        <w:t xml:space="preserve"> </w:t>
      </w:r>
      <w:r w:rsidR="00C45F8B">
        <w:rPr>
          <w:rFonts w:asciiTheme="minorHAnsi" w:hAnsiTheme="minorHAnsi" w:cstheme="minorHAnsi"/>
          <w:color w:val="000009"/>
        </w:rPr>
        <w:t>S</w:t>
      </w:r>
      <w:r w:rsidRPr="000E2604">
        <w:rPr>
          <w:rFonts w:asciiTheme="minorHAnsi" w:hAnsiTheme="minorHAnsi" w:cstheme="minorHAnsi"/>
          <w:color w:val="000009"/>
        </w:rPr>
        <w:t xml:space="preserve">hould the losing team score against themselves; the above sanctions will not apply.  In situations where the team trailing by </w:t>
      </w:r>
      <w:r w:rsidR="00EC6B2C">
        <w:rPr>
          <w:rFonts w:asciiTheme="minorHAnsi" w:hAnsiTheme="minorHAnsi" w:cstheme="minorHAnsi"/>
          <w:color w:val="000009"/>
        </w:rPr>
        <w:t>seven (</w:t>
      </w:r>
      <w:r w:rsidRPr="000E2604">
        <w:rPr>
          <w:rFonts w:asciiTheme="minorHAnsi" w:hAnsiTheme="minorHAnsi" w:cstheme="minorHAnsi"/>
          <w:color w:val="000009"/>
        </w:rPr>
        <w:t>7</w:t>
      </w:r>
      <w:r w:rsidR="00EC6B2C">
        <w:rPr>
          <w:rFonts w:asciiTheme="minorHAnsi" w:hAnsiTheme="minorHAnsi" w:cstheme="minorHAnsi"/>
          <w:color w:val="000009"/>
        </w:rPr>
        <w:t>)</w:t>
      </w:r>
      <w:r w:rsidRPr="000E2604">
        <w:rPr>
          <w:rFonts w:asciiTheme="minorHAnsi" w:hAnsiTheme="minorHAnsi" w:cstheme="minorHAnsi"/>
          <w:color w:val="000009"/>
        </w:rPr>
        <w:t xml:space="preserve"> goals deliberately lets the ring cross the goal line or scores on themselves to increase the goal spread beyond</w:t>
      </w:r>
      <w:r w:rsidR="00EC6B2C">
        <w:rPr>
          <w:rFonts w:asciiTheme="minorHAnsi" w:hAnsiTheme="minorHAnsi" w:cstheme="minorHAnsi"/>
          <w:color w:val="000009"/>
        </w:rPr>
        <w:t xml:space="preserve"> seven</w:t>
      </w:r>
      <w:r w:rsidRPr="000E2604">
        <w:rPr>
          <w:rFonts w:asciiTheme="minorHAnsi" w:hAnsiTheme="minorHAnsi" w:cstheme="minorHAnsi"/>
          <w:color w:val="000009"/>
        </w:rPr>
        <w:t xml:space="preserve"> </w:t>
      </w:r>
      <w:r w:rsidR="00EC6B2C">
        <w:rPr>
          <w:rFonts w:asciiTheme="minorHAnsi" w:hAnsiTheme="minorHAnsi" w:cstheme="minorHAnsi"/>
          <w:color w:val="000009"/>
        </w:rPr>
        <w:t>(</w:t>
      </w:r>
      <w:r w:rsidRPr="000E2604">
        <w:rPr>
          <w:rFonts w:asciiTheme="minorHAnsi" w:hAnsiTheme="minorHAnsi" w:cstheme="minorHAnsi"/>
          <w:color w:val="000009"/>
        </w:rPr>
        <w:t>7</w:t>
      </w:r>
      <w:r w:rsidR="00EC6B2C">
        <w:rPr>
          <w:rFonts w:asciiTheme="minorHAnsi" w:hAnsiTheme="minorHAnsi" w:cstheme="minorHAnsi"/>
          <w:color w:val="000009"/>
        </w:rPr>
        <w:t>)</w:t>
      </w:r>
      <w:r w:rsidRPr="000E2604">
        <w:rPr>
          <w:rFonts w:asciiTheme="minorHAnsi" w:hAnsiTheme="minorHAnsi" w:cstheme="minorHAnsi"/>
          <w:color w:val="000009"/>
        </w:rPr>
        <w:t xml:space="preserve"> goals</w:t>
      </w:r>
      <w:r w:rsidR="0079378E" w:rsidRPr="000E2604">
        <w:rPr>
          <w:rFonts w:asciiTheme="minorHAnsi" w:hAnsiTheme="minorHAnsi" w:cstheme="minorHAnsi"/>
          <w:color w:val="000009"/>
        </w:rPr>
        <w:t>,</w:t>
      </w:r>
      <w:r w:rsidRPr="000E2604">
        <w:rPr>
          <w:rFonts w:asciiTheme="minorHAnsi" w:hAnsiTheme="minorHAnsi" w:cstheme="minorHAnsi"/>
          <w:color w:val="000009"/>
        </w:rPr>
        <w:t xml:space="preserve"> the referee will have full discretion </w:t>
      </w:r>
      <w:r w:rsidR="00BA75CA" w:rsidRPr="000E2604">
        <w:rPr>
          <w:rFonts w:asciiTheme="minorHAnsi" w:hAnsiTheme="minorHAnsi" w:cstheme="minorHAnsi"/>
          <w:color w:val="000009"/>
        </w:rPr>
        <w:t>to determine</w:t>
      </w:r>
      <w:r w:rsidRPr="000E2604">
        <w:rPr>
          <w:rFonts w:asciiTheme="minorHAnsi" w:hAnsiTheme="minorHAnsi" w:cstheme="minorHAnsi"/>
          <w:color w:val="000009"/>
        </w:rPr>
        <w:t xml:space="preserve"> if the team deliberately scored on themselves or allowed the goal in an attempt to penalize the opposing team. If the</w:t>
      </w:r>
      <w:r w:rsidRPr="000E2604">
        <w:rPr>
          <w:rFonts w:asciiTheme="minorHAnsi" w:hAnsiTheme="minorHAnsi" w:cstheme="minorHAnsi"/>
          <w:color w:val="000009"/>
          <w:spacing w:val="10"/>
        </w:rPr>
        <w:t xml:space="preserve"> </w:t>
      </w:r>
      <w:r w:rsidRPr="000E2604">
        <w:rPr>
          <w:rFonts w:asciiTheme="minorHAnsi" w:hAnsiTheme="minorHAnsi" w:cstheme="minorHAnsi"/>
          <w:color w:val="000009"/>
        </w:rPr>
        <w:t>referee</w:t>
      </w:r>
      <w:r w:rsidR="00B1256C" w:rsidRPr="000E2604">
        <w:rPr>
          <w:rFonts w:asciiTheme="minorHAnsi" w:hAnsiTheme="minorHAnsi" w:cstheme="minorHAnsi"/>
        </w:rPr>
        <w:t xml:space="preserve"> </w:t>
      </w:r>
      <w:r w:rsidRPr="000E2604">
        <w:rPr>
          <w:rFonts w:asciiTheme="minorHAnsi" w:hAnsiTheme="minorHAnsi" w:cstheme="minorHAnsi"/>
          <w:color w:val="000009"/>
        </w:rPr>
        <w:t>determines that this was the case</w:t>
      </w:r>
      <w:r w:rsidR="001C4982" w:rsidRPr="000E2604">
        <w:rPr>
          <w:rFonts w:asciiTheme="minorHAnsi" w:hAnsiTheme="minorHAnsi" w:cstheme="minorHAnsi"/>
          <w:color w:val="000009"/>
        </w:rPr>
        <w:t>,</w:t>
      </w:r>
      <w:r w:rsidRPr="000E2604">
        <w:rPr>
          <w:rFonts w:asciiTheme="minorHAnsi" w:hAnsiTheme="minorHAnsi" w:cstheme="minorHAnsi"/>
          <w:color w:val="000009"/>
        </w:rPr>
        <w:t xml:space="preserve"> it will be noted </w:t>
      </w:r>
      <w:r w:rsidR="00B4249E">
        <w:rPr>
          <w:rFonts w:asciiTheme="minorHAnsi" w:hAnsiTheme="minorHAnsi" w:cstheme="minorHAnsi"/>
          <w:color w:val="000009"/>
        </w:rPr>
        <w:t xml:space="preserve">in the </w:t>
      </w:r>
      <w:proofErr w:type="spellStart"/>
      <w:r w:rsidR="00B4249E">
        <w:rPr>
          <w:rFonts w:asciiTheme="minorHAnsi" w:hAnsiTheme="minorHAnsi" w:cstheme="minorHAnsi"/>
          <w:color w:val="000009"/>
        </w:rPr>
        <w:t>Gamesheet</w:t>
      </w:r>
      <w:proofErr w:type="spellEnd"/>
      <w:r w:rsidR="00B4249E">
        <w:rPr>
          <w:rFonts w:asciiTheme="minorHAnsi" w:hAnsiTheme="minorHAnsi" w:cstheme="minorHAnsi"/>
          <w:color w:val="000009"/>
        </w:rPr>
        <w:t xml:space="preserve"> application</w:t>
      </w:r>
      <w:r w:rsidRPr="000E2604">
        <w:rPr>
          <w:rFonts w:asciiTheme="minorHAnsi" w:hAnsiTheme="minorHAnsi" w:cstheme="minorHAnsi"/>
          <w:color w:val="000009"/>
        </w:rPr>
        <w:t xml:space="preserve"> and it will not result </w:t>
      </w:r>
      <w:r w:rsidR="00B4249E">
        <w:rPr>
          <w:rFonts w:asciiTheme="minorHAnsi" w:hAnsiTheme="minorHAnsi" w:cstheme="minorHAnsi"/>
          <w:color w:val="000009"/>
        </w:rPr>
        <w:t>in a league inquiry.</w:t>
      </w:r>
    </w:p>
    <w:p w14:paraId="230FF75C" w14:textId="32367AB9" w:rsidR="003D3E2D" w:rsidRPr="000E2604" w:rsidRDefault="003D3E2D" w:rsidP="002C78A1">
      <w:pPr>
        <w:pStyle w:val="BodyText"/>
        <w:spacing w:before="10"/>
        <w:rPr>
          <w:rFonts w:asciiTheme="minorHAnsi" w:hAnsiTheme="minorHAnsi" w:cstheme="minorHAnsi"/>
          <w:sz w:val="20"/>
        </w:rPr>
      </w:pPr>
    </w:p>
    <w:p w14:paraId="53744638" w14:textId="77777777" w:rsidR="00D67582" w:rsidRDefault="00D67582">
      <w:pPr>
        <w:rPr>
          <w:rFonts w:asciiTheme="minorHAnsi" w:hAnsiTheme="minorHAnsi" w:cstheme="minorHAnsi"/>
          <w:b/>
          <w:bCs/>
          <w:sz w:val="28"/>
          <w:szCs w:val="28"/>
        </w:rPr>
      </w:pPr>
      <w:r>
        <w:rPr>
          <w:rFonts w:asciiTheme="minorHAnsi" w:hAnsiTheme="minorHAnsi" w:cstheme="minorHAnsi"/>
        </w:rPr>
        <w:br w:type="page"/>
      </w:r>
    </w:p>
    <w:p w14:paraId="7F0B6257" w14:textId="7E34A036" w:rsidR="003D3E2D" w:rsidRPr="000E2604" w:rsidRDefault="008F2E44" w:rsidP="0092205B">
      <w:pPr>
        <w:pStyle w:val="Heading1"/>
        <w:ind w:firstLine="356"/>
      </w:pPr>
      <w:bookmarkStart w:id="4" w:name="_Toc177224432"/>
      <w:proofErr w:type="spellStart"/>
      <w:r w:rsidRPr="000E2604">
        <w:lastRenderedPageBreak/>
        <w:t>FUN</w:t>
      </w:r>
      <w:r w:rsidR="006E513F" w:rsidRPr="000E2604">
        <w:t>damentals</w:t>
      </w:r>
      <w:bookmarkEnd w:id="4"/>
      <w:proofErr w:type="spellEnd"/>
    </w:p>
    <w:p w14:paraId="661E54AF" w14:textId="77777777" w:rsidR="0092205B" w:rsidRDefault="0092205B" w:rsidP="002C78A1">
      <w:pPr>
        <w:pStyle w:val="BodyText"/>
        <w:spacing w:before="119"/>
        <w:ind w:left="567" w:right="598"/>
        <w:rPr>
          <w:rFonts w:asciiTheme="minorHAnsi" w:hAnsiTheme="minorHAnsi" w:cstheme="minorHAnsi"/>
        </w:rPr>
      </w:pPr>
    </w:p>
    <w:p w14:paraId="0382400B" w14:textId="43F34156" w:rsidR="00713CBD" w:rsidRPr="000E2604" w:rsidRDefault="008F2E44" w:rsidP="002C78A1">
      <w:pPr>
        <w:pStyle w:val="BodyText"/>
        <w:spacing w:before="119"/>
        <w:ind w:left="567" w:right="598"/>
        <w:rPr>
          <w:rFonts w:asciiTheme="minorHAnsi" w:hAnsiTheme="minorHAnsi" w:cstheme="minorHAnsi"/>
        </w:rPr>
      </w:pPr>
      <w:r w:rsidRPr="000E2604">
        <w:rPr>
          <w:rFonts w:asciiTheme="minorHAnsi" w:hAnsiTheme="minorHAnsi" w:cstheme="minorHAnsi"/>
        </w:rPr>
        <w:t>Link to RO resources</w:t>
      </w:r>
    </w:p>
    <w:p w14:paraId="0BDA2816" w14:textId="652BDBAD" w:rsidR="003040FE" w:rsidRPr="000E2604" w:rsidRDefault="00453EE3" w:rsidP="002C78A1">
      <w:pPr>
        <w:pStyle w:val="BodyText"/>
        <w:spacing w:before="119"/>
        <w:ind w:left="567" w:right="598"/>
        <w:rPr>
          <w:rFonts w:asciiTheme="minorHAnsi" w:hAnsiTheme="minorHAnsi" w:cstheme="minorHAnsi"/>
        </w:rPr>
      </w:pPr>
      <w:hyperlink r:id="rId13" w:history="1">
        <w:r w:rsidR="007853B2" w:rsidRPr="000E2604">
          <w:rPr>
            <w:rStyle w:val="Hyperlink"/>
            <w:rFonts w:asciiTheme="minorHAnsi" w:hAnsiTheme="minorHAnsi" w:cstheme="minorHAnsi"/>
          </w:rPr>
          <w:t>https://www.ringetteontario.com/content/childrens-ringette</w:t>
        </w:r>
      </w:hyperlink>
    </w:p>
    <w:p w14:paraId="7FC12085" w14:textId="77777777" w:rsidR="008833C1" w:rsidRPr="000E2604" w:rsidRDefault="008833C1" w:rsidP="007853B2">
      <w:pPr>
        <w:pStyle w:val="BodyText"/>
        <w:spacing w:before="119"/>
        <w:ind w:right="598"/>
        <w:rPr>
          <w:rFonts w:asciiTheme="minorHAnsi" w:hAnsiTheme="minorHAnsi" w:cstheme="minorHAnsi"/>
        </w:rPr>
      </w:pPr>
    </w:p>
    <w:p w14:paraId="1D935DBA" w14:textId="00104956" w:rsidR="00FF5788" w:rsidRPr="00223E46" w:rsidRDefault="00FF5788" w:rsidP="00223E46">
      <w:pPr>
        <w:pStyle w:val="Heading2"/>
        <w:spacing w:before="120"/>
        <w:ind w:left="567"/>
        <w:rPr>
          <w:rFonts w:asciiTheme="minorHAnsi" w:hAnsiTheme="minorHAnsi" w:cstheme="minorHAnsi"/>
          <w:color w:val="000009"/>
        </w:rPr>
      </w:pPr>
      <w:bookmarkStart w:id="5" w:name="_Toc177224433"/>
      <w:r w:rsidRPr="00223E46">
        <w:rPr>
          <w:rFonts w:asciiTheme="minorHAnsi" w:hAnsiTheme="minorHAnsi" w:cstheme="minorHAnsi"/>
          <w:color w:val="000009"/>
        </w:rPr>
        <w:t>Children’s Ringette (FUN2)</w:t>
      </w:r>
      <w:bookmarkEnd w:id="5"/>
    </w:p>
    <w:p w14:paraId="0B3C74F6" w14:textId="16E81513" w:rsidR="00B03F58" w:rsidRPr="003F19BD" w:rsidRDefault="00FF5788" w:rsidP="003F19BD">
      <w:pPr>
        <w:widowControl/>
        <w:autoSpaceDE/>
        <w:autoSpaceDN/>
        <w:spacing w:after="160"/>
        <w:ind w:left="567"/>
        <w:contextualSpacing/>
        <w:rPr>
          <w:rFonts w:asciiTheme="minorHAnsi" w:hAnsiTheme="minorHAnsi" w:cstheme="minorHAnsi"/>
          <w:sz w:val="24"/>
          <w:szCs w:val="24"/>
        </w:rPr>
      </w:pPr>
      <w:r w:rsidRPr="000E2604">
        <w:rPr>
          <w:rFonts w:asciiTheme="minorHAnsi" w:hAnsiTheme="minorHAnsi" w:cstheme="minorHAnsi"/>
          <w:sz w:val="24"/>
          <w:szCs w:val="24"/>
        </w:rPr>
        <w:t>The intent of</w:t>
      </w:r>
      <w:r w:rsidR="00E500F7">
        <w:rPr>
          <w:rFonts w:asciiTheme="minorHAnsi" w:hAnsiTheme="minorHAnsi" w:cstheme="minorHAnsi"/>
          <w:sz w:val="24"/>
          <w:szCs w:val="24"/>
        </w:rPr>
        <w:t xml:space="preserve"> the ERRA</w:t>
      </w:r>
      <w:r w:rsidRPr="000E2604">
        <w:rPr>
          <w:rFonts w:asciiTheme="minorHAnsi" w:hAnsiTheme="minorHAnsi" w:cstheme="minorHAnsi"/>
          <w:sz w:val="24"/>
          <w:szCs w:val="24"/>
        </w:rPr>
        <w:t xml:space="preserve"> </w:t>
      </w:r>
      <w:r w:rsidR="00223E46">
        <w:rPr>
          <w:rFonts w:asciiTheme="minorHAnsi" w:hAnsiTheme="minorHAnsi" w:cstheme="minorHAnsi"/>
          <w:sz w:val="24"/>
          <w:szCs w:val="24"/>
        </w:rPr>
        <w:t>Children’s Ringette</w:t>
      </w:r>
      <w:r w:rsidR="00E500F7">
        <w:rPr>
          <w:rFonts w:asciiTheme="minorHAnsi" w:hAnsiTheme="minorHAnsi" w:cstheme="minorHAnsi"/>
          <w:sz w:val="24"/>
          <w:szCs w:val="24"/>
        </w:rPr>
        <w:t xml:space="preserve"> programming</w:t>
      </w:r>
      <w:r w:rsidRPr="000E2604">
        <w:rPr>
          <w:rFonts w:asciiTheme="minorHAnsi" w:hAnsiTheme="minorHAnsi" w:cstheme="minorHAnsi"/>
          <w:sz w:val="24"/>
          <w:szCs w:val="24"/>
        </w:rPr>
        <w:t xml:space="preserve"> is to provide the best development opportunity that both aligns with R</w:t>
      </w:r>
      <w:r w:rsidR="0049491F" w:rsidRPr="000E2604">
        <w:rPr>
          <w:rFonts w:asciiTheme="minorHAnsi" w:hAnsiTheme="minorHAnsi" w:cstheme="minorHAnsi"/>
          <w:sz w:val="24"/>
          <w:szCs w:val="24"/>
        </w:rPr>
        <w:t xml:space="preserve">ingette Ontario </w:t>
      </w:r>
      <w:r w:rsidRPr="000E2604">
        <w:rPr>
          <w:rFonts w:asciiTheme="minorHAnsi" w:hAnsiTheme="minorHAnsi" w:cstheme="minorHAnsi"/>
          <w:sz w:val="24"/>
          <w:szCs w:val="24"/>
        </w:rPr>
        <w:t>/</w:t>
      </w:r>
      <w:r w:rsidR="0049491F" w:rsidRPr="000E2604">
        <w:rPr>
          <w:rFonts w:asciiTheme="minorHAnsi" w:hAnsiTheme="minorHAnsi" w:cstheme="minorHAnsi"/>
          <w:sz w:val="24"/>
          <w:szCs w:val="24"/>
        </w:rPr>
        <w:t xml:space="preserve"> </w:t>
      </w:r>
      <w:r w:rsidRPr="000E2604">
        <w:rPr>
          <w:rFonts w:asciiTheme="minorHAnsi" w:hAnsiTheme="minorHAnsi" w:cstheme="minorHAnsi"/>
          <w:sz w:val="24"/>
          <w:szCs w:val="24"/>
        </w:rPr>
        <w:t>R</w:t>
      </w:r>
      <w:r w:rsidR="0049491F" w:rsidRPr="000E2604">
        <w:rPr>
          <w:rFonts w:asciiTheme="minorHAnsi" w:hAnsiTheme="minorHAnsi" w:cstheme="minorHAnsi"/>
          <w:sz w:val="24"/>
          <w:szCs w:val="24"/>
        </w:rPr>
        <w:t xml:space="preserve">ingette </w:t>
      </w:r>
      <w:r w:rsidRPr="000E2604">
        <w:rPr>
          <w:rFonts w:asciiTheme="minorHAnsi" w:hAnsiTheme="minorHAnsi" w:cstheme="minorHAnsi"/>
          <w:sz w:val="24"/>
          <w:szCs w:val="24"/>
        </w:rPr>
        <w:t>C</w:t>
      </w:r>
      <w:r w:rsidR="0049491F" w:rsidRPr="000E2604">
        <w:rPr>
          <w:rFonts w:asciiTheme="minorHAnsi" w:hAnsiTheme="minorHAnsi" w:cstheme="minorHAnsi"/>
          <w:sz w:val="24"/>
          <w:szCs w:val="24"/>
        </w:rPr>
        <w:t>anada</w:t>
      </w:r>
      <w:r w:rsidRPr="000E2604">
        <w:rPr>
          <w:rFonts w:asciiTheme="minorHAnsi" w:hAnsiTheme="minorHAnsi" w:cstheme="minorHAnsi"/>
          <w:sz w:val="24"/>
          <w:szCs w:val="24"/>
        </w:rPr>
        <w:t xml:space="preserve">’s long-term vision with developing our young players </w:t>
      </w:r>
      <w:r w:rsidR="00A972E7" w:rsidRPr="000E2604">
        <w:rPr>
          <w:rFonts w:asciiTheme="minorHAnsi" w:hAnsiTheme="minorHAnsi" w:cstheme="minorHAnsi"/>
          <w:sz w:val="24"/>
          <w:szCs w:val="24"/>
        </w:rPr>
        <w:t>while</w:t>
      </w:r>
      <w:r w:rsidRPr="000E2604">
        <w:rPr>
          <w:rFonts w:asciiTheme="minorHAnsi" w:hAnsiTheme="minorHAnsi" w:cstheme="minorHAnsi"/>
          <w:sz w:val="24"/>
          <w:szCs w:val="24"/>
        </w:rPr>
        <w:t xml:space="preserve"> </w:t>
      </w:r>
      <w:r w:rsidR="00B65304" w:rsidRPr="000E2604">
        <w:rPr>
          <w:rFonts w:asciiTheme="minorHAnsi" w:hAnsiTheme="minorHAnsi" w:cstheme="minorHAnsi"/>
          <w:sz w:val="24"/>
          <w:szCs w:val="24"/>
        </w:rPr>
        <w:t>accommodating</w:t>
      </w:r>
      <w:r w:rsidRPr="000E2604">
        <w:rPr>
          <w:rFonts w:asciiTheme="minorHAnsi" w:hAnsiTheme="minorHAnsi" w:cstheme="minorHAnsi"/>
          <w:sz w:val="24"/>
          <w:szCs w:val="24"/>
        </w:rPr>
        <w:t xml:space="preserve"> the </w:t>
      </w:r>
      <w:r w:rsidR="0049491F" w:rsidRPr="000E2604">
        <w:rPr>
          <w:rFonts w:asciiTheme="minorHAnsi" w:hAnsiTheme="minorHAnsi" w:cstheme="minorHAnsi"/>
          <w:sz w:val="24"/>
          <w:szCs w:val="24"/>
        </w:rPr>
        <w:t xml:space="preserve">logistics </w:t>
      </w:r>
      <w:r w:rsidRPr="000E2604">
        <w:rPr>
          <w:rFonts w:asciiTheme="minorHAnsi" w:hAnsiTheme="minorHAnsi" w:cstheme="minorHAnsi"/>
          <w:sz w:val="24"/>
          <w:szCs w:val="24"/>
        </w:rPr>
        <w:t>challenges that ERRA associations have</w:t>
      </w:r>
      <w:r w:rsidR="0049491F" w:rsidRPr="000E2604">
        <w:rPr>
          <w:rFonts w:asciiTheme="minorHAnsi" w:hAnsiTheme="minorHAnsi" w:cstheme="minorHAnsi"/>
          <w:sz w:val="24"/>
          <w:szCs w:val="24"/>
        </w:rPr>
        <w:t>.</w:t>
      </w:r>
    </w:p>
    <w:p w14:paraId="73C2AE2F" w14:textId="39B0CC4B" w:rsidR="00FF5788" w:rsidRPr="000E2604" w:rsidRDefault="00FF5788" w:rsidP="00B03F58">
      <w:pPr>
        <w:pStyle w:val="ListParagraph"/>
        <w:widowControl/>
        <w:autoSpaceDE/>
        <w:autoSpaceDN/>
        <w:spacing w:before="0" w:after="160"/>
        <w:ind w:left="567" w:firstLine="0"/>
        <w:contextualSpacing/>
        <w:rPr>
          <w:rFonts w:asciiTheme="minorHAnsi" w:hAnsiTheme="minorHAnsi" w:cstheme="minorHAnsi"/>
          <w:sz w:val="24"/>
          <w:szCs w:val="24"/>
        </w:rPr>
      </w:pPr>
      <w:r w:rsidRPr="000E2604">
        <w:rPr>
          <w:rFonts w:asciiTheme="minorHAnsi" w:hAnsiTheme="minorHAnsi" w:cstheme="minorHAnsi"/>
          <w:sz w:val="24"/>
          <w:szCs w:val="24"/>
        </w:rPr>
        <w:t>ERRA has implemented the following</w:t>
      </w:r>
      <w:r w:rsidR="00B03F58" w:rsidRPr="000E2604">
        <w:rPr>
          <w:rFonts w:asciiTheme="minorHAnsi" w:hAnsiTheme="minorHAnsi" w:cstheme="minorHAnsi"/>
          <w:sz w:val="24"/>
          <w:szCs w:val="24"/>
        </w:rPr>
        <w:t>:</w:t>
      </w:r>
    </w:p>
    <w:p w14:paraId="0EA14121" w14:textId="4D223EE1" w:rsidR="00FF5788" w:rsidRPr="000E2604" w:rsidRDefault="00FF5788" w:rsidP="00B65304">
      <w:pPr>
        <w:pStyle w:val="ListParagraph"/>
        <w:widowControl/>
        <w:numPr>
          <w:ilvl w:val="0"/>
          <w:numId w:val="30"/>
        </w:numPr>
        <w:autoSpaceDE/>
        <w:autoSpaceDN/>
        <w:spacing w:before="0" w:after="160"/>
        <w:contextualSpacing/>
        <w:rPr>
          <w:rFonts w:asciiTheme="minorHAnsi" w:hAnsiTheme="minorHAnsi" w:cstheme="minorHAnsi"/>
          <w:sz w:val="24"/>
          <w:szCs w:val="24"/>
        </w:rPr>
      </w:pPr>
      <w:r w:rsidRPr="000E2604">
        <w:rPr>
          <w:rFonts w:asciiTheme="minorHAnsi" w:hAnsiTheme="minorHAnsi" w:cstheme="minorHAnsi"/>
          <w:sz w:val="24"/>
          <w:szCs w:val="24"/>
        </w:rPr>
        <w:t>Use of smaller nets (as per R</w:t>
      </w:r>
      <w:r w:rsidR="00B03F58" w:rsidRPr="000E2604">
        <w:rPr>
          <w:rFonts w:asciiTheme="minorHAnsi" w:hAnsiTheme="minorHAnsi" w:cstheme="minorHAnsi"/>
          <w:sz w:val="24"/>
          <w:szCs w:val="24"/>
        </w:rPr>
        <w:t xml:space="preserve">ingette </w:t>
      </w:r>
      <w:r w:rsidRPr="000E2604">
        <w:rPr>
          <w:rFonts w:asciiTheme="minorHAnsi" w:hAnsiTheme="minorHAnsi" w:cstheme="minorHAnsi"/>
          <w:sz w:val="24"/>
          <w:szCs w:val="24"/>
        </w:rPr>
        <w:t>C</w:t>
      </w:r>
      <w:r w:rsidR="00B03F58" w:rsidRPr="000E2604">
        <w:rPr>
          <w:rFonts w:asciiTheme="minorHAnsi" w:hAnsiTheme="minorHAnsi" w:cstheme="minorHAnsi"/>
          <w:sz w:val="24"/>
          <w:szCs w:val="24"/>
        </w:rPr>
        <w:t>anada</w:t>
      </w:r>
      <w:r w:rsidRPr="000E2604">
        <w:rPr>
          <w:rFonts w:asciiTheme="minorHAnsi" w:hAnsiTheme="minorHAnsi" w:cstheme="minorHAnsi"/>
          <w:sz w:val="24"/>
          <w:szCs w:val="24"/>
        </w:rPr>
        <w:t>)</w:t>
      </w:r>
    </w:p>
    <w:p w14:paraId="5B4C52CC" w14:textId="40E7909F" w:rsidR="00FF5788" w:rsidRPr="000E2604" w:rsidRDefault="00FF5788" w:rsidP="00B65304">
      <w:pPr>
        <w:pStyle w:val="ListParagraph"/>
        <w:widowControl/>
        <w:numPr>
          <w:ilvl w:val="0"/>
          <w:numId w:val="30"/>
        </w:numPr>
        <w:autoSpaceDE/>
        <w:autoSpaceDN/>
        <w:spacing w:before="0" w:after="160"/>
        <w:contextualSpacing/>
        <w:rPr>
          <w:rFonts w:asciiTheme="minorHAnsi" w:hAnsiTheme="minorHAnsi" w:cstheme="minorHAnsi"/>
          <w:sz w:val="24"/>
          <w:szCs w:val="24"/>
        </w:rPr>
      </w:pPr>
      <w:r w:rsidRPr="000E2604">
        <w:rPr>
          <w:rFonts w:asciiTheme="minorHAnsi" w:hAnsiTheme="minorHAnsi" w:cstheme="minorHAnsi"/>
          <w:sz w:val="24"/>
          <w:szCs w:val="24"/>
        </w:rPr>
        <w:t xml:space="preserve">Optimal </w:t>
      </w:r>
      <w:r w:rsidR="007024FC" w:rsidRPr="000E2604">
        <w:rPr>
          <w:rFonts w:asciiTheme="minorHAnsi" w:hAnsiTheme="minorHAnsi" w:cstheme="minorHAnsi"/>
          <w:sz w:val="24"/>
          <w:szCs w:val="24"/>
        </w:rPr>
        <w:t xml:space="preserve">team </w:t>
      </w:r>
      <w:r w:rsidR="00B03F58" w:rsidRPr="000E2604">
        <w:rPr>
          <w:rFonts w:asciiTheme="minorHAnsi" w:hAnsiTheme="minorHAnsi" w:cstheme="minorHAnsi"/>
          <w:sz w:val="24"/>
          <w:szCs w:val="24"/>
        </w:rPr>
        <w:t xml:space="preserve">size </w:t>
      </w:r>
      <w:r w:rsidRPr="000E2604">
        <w:rPr>
          <w:rFonts w:asciiTheme="minorHAnsi" w:hAnsiTheme="minorHAnsi" w:cstheme="minorHAnsi"/>
          <w:sz w:val="24"/>
          <w:szCs w:val="24"/>
        </w:rPr>
        <w:t xml:space="preserve">of </w:t>
      </w:r>
      <w:r w:rsidR="00483390">
        <w:rPr>
          <w:rFonts w:asciiTheme="minorHAnsi" w:hAnsiTheme="minorHAnsi" w:cstheme="minorHAnsi"/>
          <w:sz w:val="24"/>
          <w:szCs w:val="24"/>
        </w:rPr>
        <w:t>ten (</w:t>
      </w:r>
      <w:r w:rsidRPr="000E2604">
        <w:rPr>
          <w:rFonts w:asciiTheme="minorHAnsi" w:hAnsiTheme="minorHAnsi" w:cstheme="minorHAnsi"/>
          <w:sz w:val="24"/>
          <w:szCs w:val="24"/>
        </w:rPr>
        <w:t>10</w:t>
      </w:r>
      <w:r w:rsidR="00483390">
        <w:rPr>
          <w:rFonts w:asciiTheme="minorHAnsi" w:hAnsiTheme="minorHAnsi" w:cstheme="minorHAnsi"/>
          <w:sz w:val="24"/>
          <w:szCs w:val="24"/>
        </w:rPr>
        <w:t>)</w:t>
      </w:r>
      <w:r w:rsidRPr="000E2604">
        <w:rPr>
          <w:rFonts w:asciiTheme="minorHAnsi" w:hAnsiTheme="minorHAnsi" w:cstheme="minorHAnsi"/>
          <w:sz w:val="24"/>
          <w:szCs w:val="24"/>
        </w:rPr>
        <w:t xml:space="preserve"> participants (max of 12-13 players)</w:t>
      </w:r>
    </w:p>
    <w:p w14:paraId="1A1144B6" w14:textId="3648136A" w:rsidR="00FF5788" w:rsidRPr="000E2604" w:rsidRDefault="00FF5788" w:rsidP="00B65304">
      <w:pPr>
        <w:pStyle w:val="ListParagraph"/>
        <w:widowControl/>
        <w:numPr>
          <w:ilvl w:val="0"/>
          <w:numId w:val="30"/>
        </w:numPr>
        <w:autoSpaceDE/>
        <w:autoSpaceDN/>
        <w:spacing w:before="0" w:after="160"/>
        <w:contextualSpacing/>
        <w:rPr>
          <w:rFonts w:asciiTheme="minorHAnsi" w:hAnsiTheme="minorHAnsi" w:cstheme="minorHAnsi"/>
          <w:sz w:val="24"/>
          <w:szCs w:val="24"/>
        </w:rPr>
      </w:pPr>
      <w:r w:rsidRPr="000E2604">
        <w:rPr>
          <w:rFonts w:asciiTheme="minorHAnsi" w:hAnsiTheme="minorHAnsi" w:cstheme="minorHAnsi"/>
          <w:sz w:val="24"/>
          <w:szCs w:val="24"/>
        </w:rPr>
        <w:t>For scheduled games between associations</w:t>
      </w:r>
      <w:r w:rsidR="00252507">
        <w:rPr>
          <w:rFonts w:asciiTheme="minorHAnsi" w:hAnsiTheme="minorHAnsi" w:cstheme="minorHAnsi"/>
          <w:sz w:val="24"/>
          <w:szCs w:val="24"/>
        </w:rPr>
        <w:t>:</w:t>
      </w:r>
    </w:p>
    <w:p w14:paraId="2385C379" w14:textId="0158BA16" w:rsidR="00FF5788" w:rsidRPr="000E2604" w:rsidRDefault="00FF5788" w:rsidP="00B03F58">
      <w:pPr>
        <w:pStyle w:val="ListParagraph"/>
        <w:widowControl/>
        <w:numPr>
          <w:ilvl w:val="2"/>
          <w:numId w:val="14"/>
        </w:numPr>
        <w:autoSpaceDE/>
        <w:autoSpaceDN/>
        <w:spacing w:before="0" w:after="160"/>
        <w:ind w:left="1276"/>
        <w:contextualSpacing/>
        <w:rPr>
          <w:rFonts w:asciiTheme="minorHAnsi" w:hAnsiTheme="minorHAnsi" w:cstheme="minorHAnsi"/>
          <w:sz w:val="24"/>
          <w:szCs w:val="24"/>
        </w:rPr>
      </w:pPr>
      <w:r w:rsidRPr="000E2604">
        <w:rPr>
          <w:rFonts w:asciiTheme="minorHAnsi" w:hAnsiTheme="minorHAnsi" w:cstheme="minorHAnsi"/>
          <w:sz w:val="24"/>
          <w:szCs w:val="24"/>
        </w:rPr>
        <w:t xml:space="preserve">No </w:t>
      </w:r>
      <w:r w:rsidR="008A5940" w:rsidRPr="000E2604">
        <w:rPr>
          <w:rFonts w:asciiTheme="minorHAnsi" w:hAnsiTheme="minorHAnsi" w:cstheme="minorHAnsi"/>
          <w:sz w:val="24"/>
          <w:szCs w:val="24"/>
        </w:rPr>
        <w:t>officials -</w:t>
      </w:r>
      <w:r w:rsidRPr="000E2604">
        <w:rPr>
          <w:rFonts w:asciiTheme="minorHAnsi" w:hAnsiTheme="minorHAnsi" w:cstheme="minorHAnsi"/>
          <w:sz w:val="24"/>
          <w:szCs w:val="24"/>
        </w:rPr>
        <w:t xml:space="preserve"> one coach will be the acting </w:t>
      </w:r>
      <w:r w:rsidR="008A5940" w:rsidRPr="000E2604">
        <w:rPr>
          <w:rFonts w:asciiTheme="minorHAnsi" w:hAnsiTheme="minorHAnsi" w:cstheme="minorHAnsi"/>
          <w:sz w:val="24"/>
          <w:szCs w:val="24"/>
        </w:rPr>
        <w:t>referee.</w:t>
      </w:r>
    </w:p>
    <w:p w14:paraId="5DA8CC20" w14:textId="56FBFA65" w:rsidR="00FF5788" w:rsidRPr="000E2604" w:rsidRDefault="00FF5788" w:rsidP="00B03F58">
      <w:pPr>
        <w:pStyle w:val="ListParagraph"/>
        <w:widowControl/>
        <w:numPr>
          <w:ilvl w:val="2"/>
          <w:numId w:val="14"/>
        </w:numPr>
        <w:autoSpaceDE/>
        <w:autoSpaceDN/>
        <w:spacing w:before="0" w:after="160"/>
        <w:ind w:left="1276"/>
        <w:contextualSpacing/>
        <w:rPr>
          <w:rFonts w:asciiTheme="minorHAnsi" w:hAnsiTheme="minorHAnsi" w:cstheme="minorHAnsi"/>
          <w:sz w:val="24"/>
          <w:szCs w:val="24"/>
        </w:rPr>
      </w:pPr>
      <w:r w:rsidRPr="000E2604">
        <w:rPr>
          <w:rFonts w:asciiTheme="minorHAnsi" w:hAnsiTheme="minorHAnsi" w:cstheme="minorHAnsi"/>
          <w:sz w:val="24"/>
          <w:szCs w:val="24"/>
        </w:rPr>
        <w:t xml:space="preserve">Buzzer to sound between 90-120 </w:t>
      </w:r>
      <w:r w:rsidR="008A5940" w:rsidRPr="000E2604">
        <w:rPr>
          <w:rFonts w:asciiTheme="minorHAnsi" w:hAnsiTheme="minorHAnsi" w:cstheme="minorHAnsi"/>
          <w:sz w:val="24"/>
          <w:szCs w:val="24"/>
        </w:rPr>
        <w:t>seconds.</w:t>
      </w:r>
    </w:p>
    <w:p w14:paraId="2FABD94B" w14:textId="65E13165" w:rsidR="00FF5788" w:rsidRPr="000E2604" w:rsidRDefault="00FF5788" w:rsidP="00B03F58">
      <w:pPr>
        <w:pStyle w:val="ListParagraph"/>
        <w:widowControl/>
        <w:numPr>
          <w:ilvl w:val="2"/>
          <w:numId w:val="14"/>
        </w:numPr>
        <w:autoSpaceDE/>
        <w:autoSpaceDN/>
        <w:spacing w:before="0" w:after="160"/>
        <w:ind w:left="1276"/>
        <w:contextualSpacing/>
        <w:rPr>
          <w:rFonts w:asciiTheme="minorHAnsi" w:hAnsiTheme="minorHAnsi" w:cstheme="minorHAnsi"/>
          <w:sz w:val="24"/>
          <w:szCs w:val="24"/>
        </w:rPr>
      </w:pPr>
      <w:r w:rsidRPr="000E2604">
        <w:rPr>
          <w:rFonts w:asciiTheme="minorHAnsi" w:hAnsiTheme="minorHAnsi" w:cstheme="minorHAnsi"/>
          <w:sz w:val="24"/>
          <w:szCs w:val="24"/>
        </w:rPr>
        <w:t xml:space="preserve">Teams do not change ends between </w:t>
      </w:r>
      <w:r w:rsidR="008A5940" w:rsidRPr="000E2604">
        <w:rPr>
          <w:rFonts w:asciiTheme="minorHAnsi" w:hAnsiTheme="minorHAnsi" w:cstheme="minorHAnsi"/>
          <w:sz w:val="24"/>
          <w:szCs w:val="24"/>
        </w:rPr>
        <w:t>periods.</w:t>
      </w:r>
    </w:p>
    <w:p w14:paraId="6EBBDAC6" w14:textId="0699AE4A" w:rsidR="00FF5788" w:rsidRPr="000E2604" w:rsidRDefault="00FF5788" w:rsidP="00B03F58">
      <w:pPr>
        <w:pStyle w:val="ListParagraph"/>
        <w:widowControl/>
        <w:numPr>
          <w:ilvl w:val="2"/>
          <w:numId w:val="14"/>
        </w:numPr>
        <w:autoSpaceDE/>
        <w:autoSpaceDN/>
        <w:spacing w:before="0" w:after="160"/>
        <w:ind w:left="1276"/>
        <w:contextualSpacing/>
        <w:rPr>
          <w:rFonts w:asciiTheme="minorHAnsi" w:hAnsiTheme="minorHAnsi" w:cstheme="minorHAnsi"/>
          <w:sz w:val="24"/>
          <w:szCs w:val="24"/>
        </w:rPr>
      </w:pPr>
      <w:r w:rsidRPr="000E2604">
        <w:rPr>
          <w:rFonts w:asciiTheme="minorHAnsi" w:hAnsiTheme="minorHAnsi" w:cstheme="minorHAnsi"/>
          <w:sz w:val="24"/>
          <w:szCs w:val="24"/>
        </w:rPr>
        <w:t xml:space="preserve">Teams share a bench and have their own </w:t>
      </w:r>
      <w:r w:rsidR="008A5940" w:rsidRPr="000E2604">
        <w:rPr>
          <w:rFonts w:asciiTheme="minorHAnsi" w:hAnsiTheme="minorHAnsi" w:cstheme="minorHAnsi"/>
          <w:sz w:val="24"/>
          <w:szCs w:val="24"/>
        </w:rPr>
        <w:t>gate.</w:t>
      </w:r>
    </w:p>
    <w:p w14:paraId="37C4D78A" w14:textId="65A34575" w:rsidR="00FF5788" w:rsidRPr="000E2604" w:rsidRDefault="00FF5788" w:rsidP="007024FC">
      <w:pPr>
        <w:pStyle w:val="ListParagraph"/>
        <w:widowControl/>
        <w:numPr>
          <w:ilvl w:val="0"/>
          <w:numId w:val="30"/>
        </w:numPr>
        <w:autoSpaceDE/>
        <w:autoSpaceDN/>
        <w:spacing w:before="0" w:after="160"/>
        <w:contextualSpacing/>
        <w:rPr>
          <w:rFonts w:asciiTheme="minorHAnsi" w:hAnsiTheme="minorHAnsi" w:cstheme="minorHAnsi"/>
          <w:sz w:val="24"/>
          <w:szCs w:val="24"/>
        </w:rPr>
      </w:pPr>
      <w:r w:rsidRPr="000E2604">
        <w:rPr>
          <w:rFonts w:asciiTheme="minorHAnsi" w:hAnsiTheme="minorHAnsi" w:cstheme="minorHAnsi"/>
          <w:sz w:val="24"/>
          <w:szCs w:val="24"/>
        </w:rPr>
        <w:t xml:space="preserve">Teams can </w:t>
      </w:r>
      <w:r w:rsidR="00DE5051" w:rsidRPr="000E2604">
        <w:rPr>
          <w:rFonts w:asciiTheme="minorHAnsi" w:hAnsiTheme="minorHAnsi" w:cstheme="minorHAnsi"/>
          <w:sz w:val="24"/>
          <w:szCs w:val="24"/>
        </w:rPr>
        <w:t>use</w:t>
      </w:r>
      <w:r w:rsidRPr="000E2604">
        <w:rPr>
          <w:rFonts w:asciiTheme="minorHAnsi" w:hAnsiTheme="minorHAnsi" w:cstheme="minorHAnsi"/>
          <w:sz w:val="24"/>
          <w:szCs w:val="24"/>
        </w:rPr>
        <w:t xml:space="preserve"> p</w:t>
      </w:r>
      <w:r w:rsidR="00DE5051" w:rsidRPr="000E2604">
        <w:rPr>
          <w:rFonts w:asciiTheme="minorHAnsi" w:hAnsiTheme="minorHAnsi" w:cstheme="minorHAnsi"/>
          <w:sz w:val="24"/>
          <w:szCs w:val="24"/>
        </w:rPr>
        <w:t>layer</w:t>
      </w:r>
      <w:r w:rsidRPr="000E2604">
        <w:rPr>
          <w:rFonts w:asciiTheme="minorHAnsi" w:hAnsiTheme="minorHAnsi" w:cstheme="minorHAnsi"/>
          <w:sz w:val="24"/>
          <w:szCs w:val="24"/>
        </w:rPr>
        <w:t xml:space="preserve">s from another team during inter-association league </w:t>
      </w:r>
      <w:r w:rsidR="008A5940" w:rsidRPr="000E2604">
        <w:rPr>
          <w:rFonts w:asciiTheme="minorHAnsi" w:hAnsiTheme="minorHAnsi" w:cstheme="minorHAnsi"/>
          <w:sz w:val="24"/>
          <w:szCs w:val="24"/>
        </w:rPr>
        <w:t>play.</w:t>
      </w:r>
    </w:p>
    <w:p w14:paraId="158D9B7B" w14:textId="4B3B0109" w:rsidR="00FF5788" w:rsidRPr="000E2604" w:rsidRDefault="00FF5788" w:rsidP="007024FC">
      <w:pPr>
        <w:pStyle w:val="ListParagraph"/>
        <w:widowControl/>
        <w:numPr>
          <w:ilvl w:val="0"/>
          <w:numId w:val="30"/>
        </w:numPr>
        <w:autoSpaceDE/>
        <w:autoSpaceDN/>
        <w:spacing w:before="0" w:after="160"/>
        <w:contextualSpacing/>
        <w:rPr>
          <w:rFonts w:asciiTheme="minorHAnsi" w:hAnsiTheme="minorHAnsi" w:cstheme="minorHAnsi"/>
          <w:sz w:val="24"/>
          <w:szCs w:val="24"/>
        </w:rPr>
      </w:pPr>
      <w:r w:rsidRPr="000E2604">
        <w:rPr>
          <w:rFonts w:asciiTheme="minorHAnsi" w:hAnsiTheme="minorHAnsi" w:cstheme="minorHAnsi"/>
          <w:sz w:val="24"/>
          <w:szCs w:val="24"/>
        </w:rPr>
        <w:t>All coaches must be certified with R</w:t>
      </w:r>
      <w:r w:rsidR="00B03F58" w:rsidRPr="000E2604">
        <w:rPr>
          <w:rFonts w:asciiTheme="minorHAnsi" w:hAnsiTheme="minorHAnsi" w:cstheme="minorHAnsi"/>
          <w:sz w:val="24"/>
          <w:szCs w:val="24"/>
        </w:rPr>
        <w:t xml:space="preserve">ingette </w:t>
      </w:r>
      <w:r w:rsidRPr="000E2604">
        <w:rPr>
          <w:rFonts w:asciiTheme="minorHAnsi" w:hAnsiTheme="minorHAnsi" w:cstheme="minorHAnsi"/>
          <w:sz w:val="24"/>
          <w:szCs w:val="24"/>
        </w:rPr>
        <w:t>O</w:t>
      </w:r>
      <w:r w:rsidR="00B03F58" w:rsidRPr="000E2604">
        <w:rPr>
          <w:rFonts w:asciiTheme="minorHAnsi" w:hAnsiTheme="minorHAnsi" w:cstheme="minorHAnsi"/>
          <w:sz w:val="24"/>
          <w:szCs w:val="24"/>
        </w:rPr>
        <w:t>ntario</w:t>
      </w:r>
      <w:r w:rsidRPr="000E2604">
        <w:rPr>
          <w:rFonts w:asciiTheme="minorHAnsi" w:hAnsiTheme="minorHAnsi" w:cstheme="minorHAnsi"/>
          <w:sz w:val="24"/>
          <w:szCs w:val="24"/>
        </w:rPr>
        <w:t xml:space="preserve">’s coaching </w:t>
      </w:r>
      <w:r w:rsidR="008A5940" w:rsidRPr="000E2604">
        <w:rPr>
          <w:rFonts w:asciiTheme="minorHAnsi" w:hAnsiTheme="minorHAnsi" w:cstheme="minorHAnsi"/>
          <w:sz w:val="24"/>
          <w:szCs w:val="24"/>
        </w:rPr>
        <w:t>policies.</w:t>
      </w:r>
    </w:p>
    <w:p w14:paraId="7492890F" w14:textId="148350C4" w:rsidR="00FF5788" w:rsidRPr="000E2604" w:rsidRDefault="00FF5788" w:rsidP="007024FC">
      <w:pPr>
        <w:pStyle w:val="ListParagraph"/>
        <w:widowControl/>
        <w:numPr>
          <w:ilvl w:val="0"/>
          <w:numId w:val="30"/>
        </w:numPr>
        <w:autoSpaceDE/>
        <w:autoSpaceDN/>
        <w:spacing w:before="0" w:after="160"/>
        <w:contextualSpacing/>
        <w:rPr>
          <w:rFonts w:asciiTheme="minorHAnsi" w:hAnsiTheme="minorHAnsi" w:cstheme="minorHAnsi"/>
          <w:sz w:val="24"/>
          <w:szCs w:val="24"/>
        </w:rPr>
      </w:pPr>
      <w:r w:rsidRPr="000E2604">
        <w:rPr>
          <w:rFonts w:asciiTheme="minorHAnsi" w:hAnsiTheme="minorHAnsi" w:cstheme="minorHAnsi"/>
          <w:sz w:val="24"/>
          <w:szCs w:val="24"/>
        </w:rPr>
        <w:t xml:space="preserve">NCRRL will aim to have 12-14 </w:t>
      </w:r>
      <w:r w:rsidR="009B6353">
        <w:rPr>
          <w:rFonts w:asciiTheme="minorHAnsi" w:hAnsiTheme="minorHAnsi" w:cstheme="minorHAnsi"/>
          <w:sz w:val="24"/>
          <w:szCs w:val="24"/>
        </w:rPr>
        <w:t xml:space="preserve">FUN2 </w:t>
      </w:r>
      <w:r w:rsidRPr="000E2604">
        <w:rPr>
          <w:rFonts w:asciiTheme="minorHAnsi" w:hAnsiTheme="minorHAnsi" w:cstheme="minorHAnsi"/>
          <w:sz w:val="24"/>
          <w:szCs w:val="24"/>
        </w:rPr>
        <w:t xml:space="preserve">league games during the </w:t>
      </w:r>
      <w:r w:rsidR="008A5940" w:rsidRPr="000E2604">
        <w:rPr>
          <w:rFonts w:asciiTheme="minorHAnsi" w:hAnsiTheme="minorHAnsi" w:cstheme="minorHAnsi"/>
          <w:sz w:val="24"/>
          <w:szCs w:val="24"/>
        </w:rPr>
        <w:t>season.</w:t>
      </w:r>
    </w:p>
    <w:p w14:paraId="7F7A36C6" w14:textId="3743FB3E" w:rsidR="00436A55" w:rsidRDefault="00FF5788" w:rsidP="0057754C">
      <w:pPr>
        <w:pStyle w:val="ListParagraph"/>
        <w:widowControl/>
        <w:numPr>
          <w:ilvl w:val="0"/>
          <w:numId w:val="30"/>
        </w:numPr>
        <w:autoSpaceDE/>
        <w:autoSpaceDN/>
        <w:spacing w:before="0" w:after="160"/>
        <w:contextualSpacing/>
        <w:rPr>
          <w:rFonts w:asciiTheme="minorHAnsi" w:hAnsiTheme="minorHAnsi" w:cstheme="minorHAnsi"/>
          <w:sz w:val="24"/>
          <w:szCs w:val="24"/>
        </w:rPr>
      </w:pPr>
      <w:r w:rsidRPr="000E2604">
        <w:rPr>
          <w:rFonts w:asciiTheme="minorHAnsi" w:hAnsiTheme="minorHAnsi" w:cstheme="minorHAnsi"/>
          <w:sz w:val="24"/>
          <w:szCs w:val="24"/>
        </w:rPr>
        <w:t xml:space="preserve">All teams MUST follow the competition guidelines published by </w:t>
      </w:r>
      <w:r w:rsidR="008A5940" w:rsidRPr="000E2604">
        <w:rPr>
          <w:rFonts w:asciiTheme="minorHAnsi" w:hAnsiTheme="minorHAnsi" w:cstheme="minorHAnsi"/>
          <w:sz w:val="24"/>
          <w:szCs w:val="24"/>
        </w:rPr>
        <w:t>ERRA.</w:t>
      </w:r>
    </w:p>
    <w:p w14:paraId="13893B57" w14:textId="77777777" w:rsidR="0057754C" w:rsidRPr="0057754C" w:rsidRDefault="0057754C" w:rsidP="0057754C">
      <w:pPr>
        <w:widowControl/>
        <w:autoSpaceDE/>
        <w:autoSpaceDN/>
        <w:spacing w:after="160"/>
        <w:ind w:left="567"/>
        <w:contextualSpacing/>
        <w:rPr>
          <w:rFonts w:asciiTheme="minorHAnsi" w:hAnsiTheme="minorHAnsi" w:cstheme="minorHAnsi"/>
          <w:sz w:val="24"/>
          <w:szCs w:val="24"/>
        </w:rPr>
      </w:pPr>
    </w:p>
    <w:p w14:paraId="61A08351" w14:textId="4E8B3525" w:rsidR="00FF5788" w:rsidRPr="00223E46" w:rsidRDefault="009B6353" w:rsidP="00223E46">
      <w:pPr>
        <w:pStyle w:val="Heading2"/>
        <w:spacing w:before="120"/>
        <w:ind w:left="567"/>
        <w:rPr>
          <w:rFonts w:asciiTheme="minorHAnsi" w:hAnsiTheme="minorHAnsi" w:cstheme="minorHAnsi"/>
          <w:color w:val="000009"/>
        </w:rPr>
      </w:pPr>
      <w:bookmarkStart w:id="6" w:name="_Toc177224434"/>
      <w:r w:rsidRPr="00223E46">
        <w:rPr>
          <w:rFonts w:asciiTheme="minorHAnsi" w:hAnsiTheme="minorHAnsi" w:cstheme="minorHAnsi"/>
          <w:color w:val="000009"/>
        </w:rPr>
        <w:t>FUN3</w:t>
      </w:r>
      <w:bookmarkEnd w:id="6"/>
    </w:p>
    <w:p w14:paraId="65DAAE0A" w14:textId="3EE01385" w:rsidR="00FF5788" w:rsidRPr="000E2604" w:rsidRDefault="00FF5788" w:rsidP="001E1735">
      <w:pPr>
        <w:pStyle w:val="BodyText"/>
        <w:spacing w:before="119"/>
        <w:ind w:left="567" w:right="102"/>
        <w:rPr>
          <w:rFonts w:asciiTheme="minorHAnsi" w:hAnsiTheme="minorHAnsi" w:cstheme="minorHAnsi"/>
          <w:color w:val="000009"/>
        </w:rPr>
      </w:pPr>
      <w:r w:rsidRPr="000E2604">
        <w:rPr>
          <w:rFonts w:asciiTheme="minorHAnsi" w:hAnsiTheme="minorHAnsi" w:cstheme="minorHAnsi"/>
          <w:color w:val="000009"/>
        </w:rPr>
        <w:t>F</w:t>
      </w:r>
      <w:r w:rsidR="003040FE" w:rsidRPr="000E2604">
        <w:rPr>
          <w:rFonts w:asciiTheme="minorHAnsi" w:hAnsiTheme="minorHAnsi" w:cstheme="minorHAnsi"/>
          <w:color w:val="000009"/>
        </w:rPr>
        <w:t>UN</w:t>
      </w:r>
      <w:r w:rsidRPr="000E2604">
        <w:rPr>
          <w:rFonts w:asciiTheme="minorHAnsi" w:hAnsiTheme="minorHAnsi" w:cstheme="minorHAnsi"/>
          <w:color w:val="000009"/>
        </w:rPr>
        <w:t xml:space="preserve">3 is the beginning of competition for players learning the sport where full ice is </w:t>
      </w:r>
      <w:r w:rsidR="008A5940" w:rsidRPr="000E2604">
        <w:rPr>
          <w:rFonts w:asciiTheme="minorHAnsi" w:hAnsiTheme="minorHAnsi" w:cstheme="minorHAnsi"/>
          <w:color w:val="000009"/>
        </w:rPr>
        <w:t>u</w:t>
      </w:r>
      <w:r w:rsidR="0060745D">
        <w:rPr>
          <w:rFonts w:asciiTheme="minorHAnsi" w:hAnsiTheme="minorHAnsi" w:cstheme="minorHAnsi"/>
          <w:color w:val="000009"/>
        </w:rPr>
        <w:t>sed</w:t>
      </w:r>
      <w:r w:rsidR="008A5940" w:rsidRPr="000E2604">
        <w:rPr>
          <w:rFonts w:asciiTheme="minorHAnsi" w:hAnsiTheme="minorHAnsi" w:cstheme="minorHAnsi"/>
          <w:color w:val="000009"/>
        </w:rPr>
        <w:t>.</w:t>
      </w:r>
    </w:p>
    <w:p w14:paraId="115399E4" w14:textId="42B66F46" w:rsidR="00FF5788" w:rsidRPr="000E2604" w:rsidRDefault="00FF5788" w:rsidP="008E54BA">
      <w:pPr>
        <w:pStyle w:val="BodyText"/>
        <w:numPr>
          <w:ilvl w:val="0"/>
          <w:numId w:val="35"/>
        </w:numPr>
        <w:spacing w:before="119"/>
        <w:ind w:right="102"/>
        <w:rPr>
          <w:rFonts w:asciiTheme="minorHAnsi" w:hAnsiTheme="minorHAnsi" w:cstheme="minorHAnsi"/>
          <w:color w:val="000009"/>
        </w:rPr>
      </w:pPr>
      <w:r w:rsidRPr="000E2604">
        <w:rPr>
          <w:rFonts w:asciiTheme="minorHAnsi" w:hAnsiTheme="minorHAnsi" w:cstheme="minorHAnsi"/>
          <w:color w:val="000009"/>
        </w:rPr>
        <w:t xml:space="preserve">Coaches are </w:t>
      </w:r>
      <w:r w:rsidR="0060745D">
        <w:rPr>
          <w:rFonts w:asciiTheme="minorHAnsi" w:hAnsiTheme="minorHAnsi" w:cstheme="minorHAnsi"/>
          <w:color w:val="000009"/>
        </w:rPr>
        <w:t>allowed</w:t>
      </w:r>
      <w:r w:rsidRPr="000E2604">
        <w:rPr>
          <w:rFonts w:asciiTheme="minorHAnsi" w:hAnsiTheme="minorHAnsi" w:cstheme="minorHAnsi"/>
          <w:color w:val="000009"/>
        </w:rPr>
        <w:t xml:space="preserve"> on the ice for the first half of the </w:t>
      </w:r>
      <w:r w:rsidR="008A5940" w:rsidRPr="000E2604">
        <w:rPr>
          <w:rFonts w:asciiTheme="minorHAnsi" w:hAnsiTheme="minorHAnsi" w:cstheme="minorHAnsi"/>
          <w:color w:val="000009"/>
        </w:rPr>
        <w:t>season.</w:t>
      </w:r>
    </w:p>
    <w:p w14:paraId="613251E3" w14:textId="3A5A366C" w:rsidR="003040FE" w:rsidRPr="000E2604" w:rsidRDefault="003040FE" w:rsidP="008E54BA">
      <w:pPr>
        <w:pStyle w:val="BodyText"/>
        <w:numPr>
          <w:ilvl w:val="0"/>
          <w:numId w:val="35"/>
        </w:numPr>
        <w:spacing w:before="119"/>
        <w:ind w:right="102"/>
        <w:rPr>
          <w:rFonts w:asciiTheme="minorHAnsi" w:hAnsiTheme="minorHAnsi" w:cstheme="minorHAnsi"/>
          <w:color w:val="000009"/>
        </w:rPr>
      </w:pPr>
      <w:r w:rsidRPr="000E2604">
        <w:rPr>
          <w:rFonts w:asciiTheme="minorHAnsi" w:hAnsiTheme="minorHAnsi" w:cstheme="minorHAnsi"/>
          <w:color w:val="000009"/>
        </w:rPr>
        <w:t>On ice officials will be used</w:t>
      </w:r>
      <w:r w:rsidR="00C0719C" w:rsidRPr="000E2604">
        <w:rPr>
          <w:rFonts w:asciiTheme="minorHAnsi" w:hAnsiTheme="minorHAnsi" w:cstheme="minorHAnsi"/>
          <w:color w:val="000009"/>
        </w:rPr>
        <w:t>.</w:t>
      </w:r>
    </w:p>
    <w:p w14:paraId="39FA4C46" w14:textId="7A3C8C07" w:rsidR="003040FE" w:rsidRDefault="003040FE" w:rsidP="008E54BA">
      <w:pPr>
        <w:pStyle w:val="BodyText"/>
        <w:numPr>
          <w:ilvl w:val="0"/>
          <w:numId w:val="35"/>
        </w:numPr>
        <w:spacing w:before="119"/>
        <w:ind w:right="102"/>
        <w:rPr>
          <w:rFonts w:asciiTheme="minorHAnsi" w:hAnsiTheme="minorHAnsi" w:cstheme="minorHAnsi"/>
          <w:color w:val="000009"/>
        </w:rPr>
      </w:pPr>
      <w:r w:rsidRPr="000E2604">
        <w:rPr>
          <w:rFonts w:asciiTheme="minorHAnsi" w:hAnsiTheme="minorHAnsi" w:cstheme="minorHAnsi"/>
          <w:color w:val="000009"/>
        </w:rPr>
        <w:t>Official Rules apply</w:t>
      </w:r>
      <w:r w:rsidR="007853B2" w:rsidRPr="000E2604">
        <w:rPr>
          <w:rFonts w:asciiTheme="minorHAnsi" w:hAnsiTheme="minorHAnsi" w:cstheme="minorHAnsi"/>
          <w:color w:val="000009"/>
        </w:rPr>
        <w:t xml:space="preserve"> </w:t>
      </w:r>
      <w:r w:rsidR="008A5940" w:rsidRPr="000E2604">
        <w:rPr>
          <w:rFonts w:asciiTheme="minorHAnsi" w:hAnsiTheme="minorHAnsi" w:cstheme="minorHAnsi"/>
          <w:color w:val="000009"/>
        </w:rPr>
        <w:t>e.g.,</w:t>
      </w:r>
      <w:r w:rsidR="007853B2" w:rsidRPr="000E2604">
        <w:rPr>
          <w:rFonts w:asciiTheme="minorHAnsi" w:hAnsiTheme="minorHAnsi" w:cstheme="minorHAnsi"/>
          <w:color w:val="000009"/>
        </w:rPr>
        <w:t xml:space="preserve"> </w:t>
      </w:r>
      <w:r w:rsidR="001D185B">
        <w:rPr>
          <w:rFonts w:asciiTheme="minorHAnsi" w:hAnsiTheme="minorHAnsi" w:cstheme="minorHAnsi"/>
          <w:color w:val="000009"/>
        </w:rPr>
        <w:t>fifteen (</w:t>
      </w:r>
      <w:r w:rsidR="00C11B60" w:rsidRPr="000E2604">
        <w:rPr>
          <w:rFonts w:asciiTheme="minorHAnsi" w:hAnsiTheme="minorHAnsi" w:cstheme="minorHAnsi"/>
          <w:color w:val="000009"/>
        </w:rPr>
        <w:t>15</w:t>
      </w:r>
      <w:r w:rsidR="001D185B">
        <w:rPr>
          <w:rFonts w:asciiTheme="minorHAnsi" w:hAnsiTheme="minorHAnsi" w:cstheme="minorHAnsi"/>
          <w:color w:val="000009"/>
        </w:rPr>
        <w:t xml:space="preserve">) </w:t>
      </w:r>
      <w:r w:rsidR="00C11B60" w:rsidRPr="000E2604">
        <w:rPr>
          <w:rFonts w:asciiTheme="minorHAnsi" w:hAnsiTheme="minorHAnsi" w:cstheme="minorHAnsi"/>
          <w:color w:val="000009"/>
        </w:rPr>
        <w:t>minute</w:t>
      </w:r>
      <w:r w:rsidR="007853B2" w:rsidRPr="000E2604">
        <w:rPr>
          <w:rFonts w:asciiTheme="minorHAnsi" w:hAnsiTheme="minorHAnsi" w:cstheme="minorHAnsi"/>
          <w:color w:val="000009"/>
        </w:rPr>
        <w:t xml:space="preserve"> periods, </w:t>
      </w:r>
      <w:r w:rsidR="001D185B">
        <w:rPr>
          <w:rFonts w:asciiTheme="minorHAnsi" w:hAnsiTheme="minorHAnsi" w:cstheme="minorHAnsi"/>
          <w:color w:val="000009"/>
        </w:rPr>
        <w:t>two (</w:t>
      </w:r>
      <w:r w:rsidR="00075554" w:rsidRPr="000E2604">
        <w:rPr>
          <w:rFonts w:asciiTheme="minorHAnsi" w:hAnsiTheme="minorHAnsi" w:cstheme="minorHAnsi"/>
          <w:color w:val="000009"/>
        </w:rPr>
        <w:t>2</w:t>
      </w:r>
      <w:r w:rsidR="001D185B">
        <w:rPr>
          <w:rFonts w:asciiTheme="minorHAnsi" w:hAnsiTheme="minorHAnsi" w:cstheme="minorHAnsi"/>
          <w:color w:val="000009"/>
        </w:rPr>
        <w:t xml:space="preserve">) </w:t>
      </w:r>
      <w:r w:rsidR="00075554" w:rsidRPr="000E2604">
        <w:rPr>
          <w:rFonts w:asciiTheme="minorHAnsi" w:hAnsiTheme="minorHAnsi" w:cstheme="minorHAnsi"/>
          <w:color w:val="000009"/>
        </w:rPr>
        <w:t>minute</w:t>
      </w:r>
      <w:r w:rsidR="007853B2" w:rsidRPr="000E2604">
        <w:rPr>
          <w:rFonts w:asciiTheme="minorHAnsi" w:hAnsiTheme="minorHAnsi" w:cstheme="minorHAnsi"/>
          <w:color w:val="000009"/>
        </w:rPr>
        <w:t xml:space="preserve"> penalties</w:t>
      </w:r>
      <w:r w:rsidRPr="000E2604">
        <w:rPr>
          <w:rFonts w:asciiTheme="minorHAnsi" w:hAnsiTheme="minorHAnsi" w:cstheme="minorHAnsi"/>
          <w:color w:val="000009"/>
        </w:rPr>
        <w:t>; however, no shot clock will be used.</w:t>
      </w:r>
      <w:r w:rsidR="007853B2" w:rsidRPr="000E2604">
        <w:rPr>
          <w:rFonts w:asciiTheme="minorHAnsi" w:hAnsiTheme="minorHAnsi" w:cstheme="minorHAnsi"/>
          <w:color w:val="000009"/>
        </w:rPr>
        <w:t xml:space="preserve"> </w:t>
      </w:r>
    </w:p>
    <w:p w14:paraId="6A125793" w14:textId="77777777" w:rsidR="00FF0E69" w:rsidRDefault="00FF0E69" w:rsidP="00FF0E69">
      <w:pPr>
        <w:pStyle w:val="BodyText"/>
        <w:spacing w:before="119"/>
        <w:ind w:right="102"/>
        <w:rPr>
          <w:rFonts w:asciiTheme="minorHAnsi" w:hAnsiTheme="minorHAnsi" w:cstheme="minorHAnsi"/>
          <w:color w:val="000009"/>
        </w:rPr>
      </w:pPr>
    </w:p>
    <w:p w14:paraId="60E89B43" w14:textId="14A96572" w:rsidR="00FF0E69" w:rsidRPr="00C24938" w:rsidRDefault="001F41C8" w:rsidP="001F41C8">
      <w:pPr>
        <w:pStyle w:val="BodyText"/>
        <w:spacing w:before="119"/>
        <w:ind w:left="567" w:right="102"/>
        <w:rPr>
          <w:rFonts w:asciiTheme="minorHAnsi" w:hAnsiTheme="minorHAnsi" w:cstheme="minorHAnsi"/>
          <w:b/>
          <w:bCs/>
          <w:color w:val="000009"/>
          <w:highlight w:val="yellow"/>
          <w:u w:val="single"/>
        </w:rPr>
      </w:pPr>
      <w:r w:rsidRPr="00C24938">
        <w:rPr>
          <w:rFonts w:asciiTheme="minorHAnsi" w:hAnsiTheme="minorHAnsi" w:cstheme="minorHAnsi"/>
          <w:b/>
          <w:bCs/>
          <w:color w:val="000009"/>
          <w:highlight w:val="yellow"/>
          <w:u w:val="single"/>
        </w:rPr>
        <w:t xml:space="preserve">NEW </w:t>
      </w:r>
      <w:r w:rsidR="00090DE2" w:rsidRPr="00C24938">
        <w:rPr>
          <w:rFonts w:asciiTheme="minorHAnsi" w:hAnsiTheme="minorHAnsi" w:cstheme="minorHAnsi"/>
          <w:b/>
          <w:bCs/>
          <w:color w:val="000009"/>
          <w:highlight w:val="yellow"/>
          <w:u w:val="single"/>
        </w:rPr>
        <w:t xml:space="preserve">for </w:t>
      </w:r>
      <w:r w:rsidRPr="00C24938">
        <w:rPr>
          <w:rFonts w:asciiTheme="minorHAnsi" w:hAnsiTheme="minorHAnsi" w:cstheme="minorHAnsi"/>
          <w:b/>
          <w:bCs/>
          <w:color w:val="000009"/>
          <w:highlight w:val="yellow"/>
          <w:u w:val="single"/>
        </w:rPr>
        <w:t>2024-2025 season</w:t>
      </w:r>
    </w:p>
    <w:p w14:paraId="64ECDC2B" w14:textId="77777777" w:rsidR="003D3E2D" w:rsidRPr="00C24938" w:rsidRDefault="003D3E2D" w:rsidP="002C78A1">
      <w:pPr>
        <w:ind w:left="567"/>
        <w:rPr>
          <w:rFonts w:asciiTheme="minorHAnsi" w:hAnsiTheme="minorHAnsi" w:cstheme="minorHAnsi"/>
          <w:sz w:val="21"/>
          <w:highlight w:val="yellow"/>
        </w:rPr>
      </w:pPr>
    </w:p>
    <w:p w14:paraId="0808DBAC" w14:textId="77777777" w:rsidR="00C204C2" w:rsidRDefault="004A0BE5" w:rsidP="00D57B8F">
      <w:pPr>
        <w:pStyle w:val="BodyText"/>
        <w:spacing w:before="119"/>
        <w:ind w:left="567" w:right="102"/>
        <w:rPr>
          <w:rFonts w:asciiTheme="minorHAnsi" w:hAnsiTheme="minorHAnsi" w:cstheme="minorHAnsi"/>
          <w:b/>
          <w:bCs/>
          <w:i/>
          <w:iCs/>
          <w:color w:val="000009"/>
        </w:rPr>
      </w:pPr>
      <w:r w:rsidRPr="00C24938">
        <w:rPr>
          <w:rFonts w:asciiTheme="minorHAnsi" w:hAnsiTheme="minorHAnsi" w:cstheme="minorHAnsi"/>
          <w:b/>
          <w:bCs/>
          <w:i/>
          <w:iCs/>
          <w:color w:val="000009"/>
          <w:highlight w:val="yellow"/>
        </w:rPr>
        <w:t>A pilot project for FUN3 staging will be run during the 2024-2025 season</w:t>
      </w:r>
      <w:r w:rsidR="00C204C2" w:rsidRPr="00C24938">
        <w:rPr>
          <w:rFonts w:asciiTheme="minorHAnsi" w:hAnsiTheme="minorHAnsi" w:cstheme="minorHAnsi"/>
          <w:b/>
          <w:bCs/>
          <w:i/>
          <w:iCs/>
          <w:color w:val="000009"/>
          <w:highlight w:val="yellow"/>
        </w:rPr>
        <w:t>.</w:t>
      </w:r>
    </w:p>
    <w:p w14:paraId="43486D6E" w14:textId="43097E48" w:rsidR="002075FE" w:rsidRPr="00CF2EDD" w:rsidRDefault="002075FE" w:rsidP="00CF2EDD">
      <w:pPr>
        <w:widowControl/>
        <w:autoSpaceDE/>
        <w:autoSpaceDN/>
        <w:spacing w:after="160"/>
        <w:ind w:left="567"/>
        <w:contextualSpacing/>
        <w:rPr>
          <w:rFonts w:asciiTheme="minorHAnsi" w:hAnsiTheme="minorHAnsi" w:cstheme="minorHAnsi"/>
          <w:sz w:val="24"/>
          <w:szCs w:val="24"/>
        </w:rPr>
      </w:pPr>
    </w:p>
    <w:p w14:paraId="4C9AFF82" w14:textId="77777777" w:rsidR="002075FE" w:rsidRDefault="002075FE" w:rsidP="00CF2EDD">
      <w:pPr>
        <w:widowControl/>
        <w:autoSpaceDE/>
        <w:autoSpaceDN/>
        <w:spacing w:after="160"/>
        <w:ind w:left="567"/>
        <w:contextualSpacing/>
        <w:rPr>
          <w:rFonts w:asciiTheme="minorHAnsi" w:hAnsiTheme="minorHAnsi" w:cstheme="minorHAnsi"/>
          <w:sz w:val="24"/>
          <w:szCs w:val="24"/>
        </w:rPr>
      </w:pPr>
      <w:r w:rsidRPr="00B06025">
        <w:rPr>
          <w:rFonts w:asciiTheme="minorHAnsi" w:hAnsiTheme="minorHAnsi" w:cstheme="minorHAnsi"/>
          <w:b/>
          <w:bCs/>
          <w:sz w:val="24"/>
          <w:szCs w:val="24"/>
        </w:rPr>
        <w:t>Introduction:</w:t>
      </w:r>
      <w:r w:rsidRPr="00CF2EDD">
        <w:rPr>
          <w:rFonts w:asciiTheme="minorHAnsi" w:hAnsiTheme="minorHAnsi" w:cstheme="minorHAnsi"/>
          <w:sz w:val="24"/>
          <w:szCs w:val="24"/>
        </w:rPr>
        <w:t xml:space="preserve"> With the support of Ringette Ontario, we propose the implementation of a staged development approach for the FUN3 division within the NCRRL. This initiative aims to optimize player development, enhance player retention, and create a more inclusive </w:t>
      </w:r>
      <w:r w:rsidRPr="00CF2EDD">
        <w:rPr>
          <w:rFonts w:asciiTheme="minorHAnsi" w:hAnsiTheme="minorHAnsi" w:cstheme="minorHAnsi"/>
          <w:sz w:val="24"/>
          <w:szCs w:val="24"/>
        </w:rPr>
        <w:lastRenderedPageBreak/>
        <w:t xml:space="preserve">environment for all participants. By dividing FUN3 into two stages, Stage 1 and Stage 2, we can better address the diverse skill levels and developmental needs of young athletes, aligning with the Long-Term Athlete Development (LTAD) principles advocated by Ringette Canada and Ringette Ontario. </w:t>
      </w:r>
    </w:p>
    <w:p w14:paraId="1C66A273" w14:textId="77777777" w:rsidR="00B06025" w:rsidRPr="00CF2EDD" w:rsidRDefault="00B06025" w:rsidP="00CF2EDD">
      <w:pPr>
        <w:widowControl/>
        <w:autoSpaceDE/>
        <w:autoSpaceDN/>
        <w:spacing w:after="160"/>
        <w:ind w:left="567"/>
        <w:contextualSpacing/>
        <w:rPr>
          <w:rFonts w:asciiTheme="minorHAnsi" w:hAnsiTheme="minorHAnsi" w:cstheme="minorHAnsi"/>
          <w:sz w:val="24"/>
          <w:szCs w:val="24"/>
        </w:rPr>
      </w:pPr>
    </w:p>
    <w:p w14:paraId="05FA8813" w14:textId="77777777" w:rsidR="007A7D0C" w:rsidRPr="003F367E" w:rsidRDefault="002075FE" w:rsidP="003F367E">
      <w:pPr>
        <w:widowControl/>
        <w:autoSpaceDE/>
        <w:autoSpaceDN/>
        <w:spacing w:after="160"/>
        <w:ind w:left="567"/>
        <w:contextualSpacing/>
        <w:rPr>
          <w:rFonts w:asciiTheme="minorHAnsi" w:hAnsiTheme="minorHAnsi" w:cstheme="minorHAnsi"/>
          <w:sz w:val="24"/>
          <w:szCs w:val="24"/>
        </w:rPr>
      </w:pPr>
      <w:r w:rsidRPr="003F367E">
        <w:rPr>
          <w:rFonts w:asciiTheme="minorHAnsi" w:hAnsiTheme="minorHAnsi" w:cstheme="minorHAnsi"/>
          <w:b/>
          <w:bCs/>
          <w:sz w:val="24"/>
          <w:szCs w:val="24"/>
        </w:rPr>
        <w:t>Rationale:</w:t>
      </w:r>
      <w:r w:rsidRPr="003F367E">
        <w:rPr>
          <w:rFonts w:asciiTheme="minorHAnsi" w:hAnsiTheme="minorHAnsi" w:cstheme="minorHAnsi"/>
          <w:sz w:val="24"/>
          <w:szCs w:val="24"/>
        </w:rPr>
        <w:t xml:space="preserve"> The current structure of the FUN3 division presents challenges in adequately catering to the wide range of skill levels and developmental stages among participants. By implementing a staged development approach, we can provide tailored programming and support to meet the needs of both new players and those with more experience. This aligns with the LTAD principles of recognizing individual development over chronological age and promoting increased player engagement and enjoyment of the game. </w:t>
      </w:r>
      <w:r w:rsidR="007A7D0C" w:rsidRPr="003F367E">
        <w:rPr>
          <w:rFonts w:asciiTheme="minorHAnsi" w:hAnsiTheme="minorHAnsi" w:cstheme="minorHAnsi"/>
          <w:sz w:val="24"/>
          <w:szCs w:val="24"/>
        </w:rPr>
        <w:t xml:space="preserve">All activities will be conducted in accordance with Ringette Ontario and Ringette Canada guidelines for FUN3 to ensure consistency and quality in programming. </w:t>
      </w:r>
    </w:p>
    <w:p w14:paraId="566BD69D" w14:textId="77777777" w:rsidR="00B06025" w:rsidRDefault="00B06025" w:rsidP="003F367E">
      <w:pPr>
        <w:widowControl/>
        <w:autoSpaceDE/>
        <w:autoSpaceDN/>
        <w:spacing w:after="160"/>
        <w:contextualSpacing/>
        <w:rPr>
          <w:rFonts w:asciiTheme="minorHAnsi" w:hAnsiTheme="minorHAnsi" w:cstheme="minorHAnsi"/>
          <w:sz w:val="24"/>
          <w:szCs w:val="24"/>
        </w:rPr>
      </w:pPr>
    </w:p>
    <w:p w14:paraId="1910A274" w14:textId="2872C7E8" w:rsidR="002075FE" w:rsidRPr="00B06025" w:rsidRDefault="002075FE" w:rsidP="00CF2EDD">
      <w:pPr>
        <w:widowControl/>
        <w:autoSpaceDE/>
        <w:autoSpaceDN/>
        <w:spacing w:after="160"/>
        <w:ind w:left="567"/>
        <w:contextualSpacing/>
        <w:rPr>
          <w:rFonts w:asciiTheme="minorHAnsi" w:hAnsiTheme="minorHAnsi" w:cstheme="minorHAnsi"/>
          <w:b/>
          <w:bCs/>
          <w:sz w:val="24"/>
          <w:szCs w:val="24"/>
        </w:rPr>
      </w:pPr>
      <w:r w:rsidRPr="00B06025">
        <w:rPr>
          <w:rFonts w:asciiTheme="minorHAnsi" w:hAnsiTheme="minorHAnsi" w:cstheme="minorHAnsi"/>
          <w:b/>
          <w:bCs/>
          <w:sz w:val="24"/>
          <w:szCs w:val="24"/>
        </w:rPr>
        <w:t xml:space="preserve">Proposal Details: </w:t>
      </w:r>
    </w:p>
    <w:p w14:paraId="67C7FA00" w14:textId="113C9968" w:rsidR="00B06025" w:rsidRPr="00B06025" w:rsidRDefault="002075FE" w:rsidP="00B06025">
      <w:pPr>
        <w:pStyle w:val="BodyText"/>
        <w:spacing w:before="119"/>
        <w:ind w:left="567" w:right="102"/>
        <w:rPr>
          <w:rFonts w:asciiTheme="minorHAnsi" w:hAnsiTheme="minorHAnsi" w:cstheme="minorHAnsi"/>
          <w:b/>
          <w:bCs/>
          <w:color w:val="000009"/>
        </w:rPr>
      </w:pPr>
      <w:r w:rsidRPr="00B06025">
        <w:rPr>
          <w:rFonts w:asciiTheme="minorHAnsi" w:hAnsiTheme="minorHAnsi" w:cstheme="minorHAnsi"/>
          <w:b/>
          <w:bCs/>
          <w:color w:val="000009"/>
        </w:rPr>
        <w:t>Stage 1</w:t>
      </w:r>
    </w:p>
    <w:p w14:paraId="2E34EAD3" w14:textId="58CA666B" w:rsidR="002075FE" w:rsidRPr="00B06025" w:rsidRDefault="002075FE" w:rsidP="00B06025">
      <w:pPr>
        <w:pStyle w:val="ListParagraph"/>
        <w:widowControl/>
        <w:numPr>
          <w:ilvl w:val="0"/>
          <w:numId w:val="38"/>
        </w:numPr>
        <w:autoSpaceDE/>
        <w:autoSpaceDN/>
        <w:spacing w:before="0" w:after="160"/>
        <w:contextualSpacing/>
        <w:rPr>
          <w:rFonts w:asciiTheme="minorHAnsi" w:hAnsiTheme="minorHAnsi" w:cstheme="minorHAnsi"/>
          <w:sz w:val="24"/>
          <w:szCs w:val="24"/>
        </w:rPr>
      </w:pPr>
      <w:r w:rsidRPr="00B06025">
        <w:rPr>
          <w:rFonts w:asciiTheme="minorHAnsi" w:hAnsiTheme="minorHAnsi" w:cstheme="minorHAnsi"/>
          <w:sz w:val="24"/>
          <w:szCs w:val="24"/>
        </w:rPr>
        <w:t xml:space="preserve">Targeted towards new players and those requiring additional time to acquire basic skills. </w:t>
      </w:r>
    </w:p>
    <w:p w14:paraId="3F215A59" w14:textId="42DB99D1" w:rsidR="002075FE" w:rsidRPr="00CF2EDD" w:rsidRDefault="002075FE" w:rsidP="00B06025">
      <w:pPr>
        <w:pStyle w:val="ListParagraph"/>
        <w:widowControl/>
        <w:numPr>
          <w:ilvl w:val="0"/>
          <w:numId w:val="38"/>
        </w:numPr>
        <w:autoSpaceDE/>
        <w:autoSpaceDN/>
        <w:spacing w:before="0" w:after="160"/>
        <w:contextualSpacing/>
        <w:rPr>
          <w:rFonts w:asciiTheme="minorHAnsi" w:hAnsiTheme="minorHAnsi" w:cstheme="minorHAnsi"/>
          <w:sz w:val="24"/>
          <w:szCs w:val="24"/>
        </w:rPr>
      </w:pPr>
      <w:r w:rsidRPr="00CF2EDD">
        <w:rPr>
          <w:rFonts w:asciiTheme="minorHAnsi" w:hAnsiTheme="minorHAnsi" w:cstheme="minorHAnsi"/>
          <w:sz w:val="24"/>
          <w:szCs w:val="24"/>
        </w:rPr>
        <w:t xml:space="preserve">Emphasis on fundamental skill development, including skating, passing, shooting, and game understanding. </w:t>
      </w:r>
    </w:p>
    <w:p w14:paraId="107EA914" w14:textId="3465BEF1" w:rsidR="002075FE" w:rsidRPr="007A7D0C" w:rsidRDefault="002075FE" w:rsidP="007A7D0C">
      <w:pPr>
        <w:pStyle w:val="ListParagraph"/>
        <w:widowControl/>
        <w:numPr>
          <w:ilvl w:val="0"/>
          <w:numId w:val="38"/>
        </w:numPr>
        <w:autoSpaceDE/>
        <w:autoSpaceDN/>
        <w:spacing w:before="0" w:after="160"/>
        <w:contextualSpacing/>
        <w:rPr>
          <w:rFonts w:asciiTheme="minorHAnsi" w:hAnsiTheme="minorHAnsi" w:cstheme="minorHAnsi"/>
          <w:sz w:val="24"/>
          <w:szCs w:val="24"/>
        </w:rPr>
      </w:pPr>
      <w:r w:rsidRPr="00CF2EDD">
        <w:rPr>
          <w:rFonts w:asciiTheme="minorHAnsi" w:hAnsiTheme="minorHAnsi" w:cstheme="minorHAnsi"/>
          <w:sz w:val="24"/>
          <w:szCs w:val="24"/>
        </w:rPr>
        <w:t xml:space="preserve">Introduction of beginner-friendly drills and activities to foster a positive learning environment. </w:t>
      </w:r>
    </w:p>
    <w:p w14:paraId="7B6FC18E" w14:textId="592C890F" w:rsidR="00CF2EDD" w:rsidRPr="00B06025" w:rsidRDefault="002075FE" w:rsidP="00B06025">
      <w:pPr>
        <w:pStyle w:val="BodyText"/>
        <w:spacing w:before="119"/>
        <w:ind w:left="567" w:right="102"/>
        <w:rPr>
          <w:rFonts w:asciiTheme="minorHAnsi" w:hAnsiTheme="minorHAnsi" w:cstheme="minorHAnsi"/>
          <w:b/>
          <w:bCs/>
          <w:color w:val="000009"/>
        </w:rPr>
      </w:pPr>
      <w:r w:rsidRPr="00B06025">
        <w:rPr>
          <w:rFonts w:asciiTheme="minorHAnsi" w:hAnsiTheme="minorHAnsi" w:cstheme="minorHAnsi"/>
          <w:b/>
          <w:bCs/>
          <w:color w:val="000009"/>
        </w:rPr>
        <w:t xml:space="preserve">Stage 2 </w:t>
      </w:r>
    </w:p>
    <w:p w14:paraId="66291844" w14:textId="1FC8F51B" w:rsidR="002075FE" w:rsidRPr="00B06025" w:rsidRDefault="002075FE" w:rsidP="00B06025">
      <w:pPr>
        <w:pStyle w:val="ListParagraph"/>
        <w:widowControl/>
        <w:numPr>
          <w:ilvl w:val="0"/>
          <w:numId w:val="39"/>
        </w:numPr>
        <w:autoSpaceDE/>
        <w:autoSpaceDN/>
        <w:spacing w:before="0" w:after="160"/>
        <w:contextualSpacing/>
        <w:rPr>
          <w:rFonts w:asciiTheme="minorHAnsi" w:hAnsiTheme="minorHAnsi" w:cstheme="minorHAnsi"/>
          <w:sz w:val="24"/>
          <w:szCs w:val="24"/>
        </w:rPr>
      </w:pPr>
      <w:r w:rsidRPr="00B06025">
        <w:rPr>
          <w:rFonts w:asciiTheme="minorHAnsi" w:hAnsiTheme="minorHAnsi" w:cstheme="minorHAnsi"/>
          <w:sz w:val="24"/>
          <w:szCs w:val="24"/>
        </w:rPr>
        <w:t xml:space="preserve">Tailored for players with several years of experience or advanced beginner skill levels. </w:t>
      </w:r>
    </w:p>
    <w:p w14:paraId="5194C4CA" w14:textId="44214E10" w:rsidR="002075FE" w:rsidRPr="00B06025" w:rsidRDefault="002075FE" w:rsidP="00B06025">
      <w:pPr>
        <w:pStyle w:val="ListParagraph"/>
        <w:widowControl/>
        <w:numPr>
          <w:ilvl w:val="0"/>
          <w:numId w:val="39"/>
        </w:numPr>
        <w:autoSpaceDE/>
        <w:autoSpaceDN/>
        <w:spacing w:before="0" w:after="160"/>
        <w:contextualSpacing/>
        <w:rPr>
          <w:rFonts w:asciiTheme="minorHAnsi" w:hAnsiTheme="minorHAnsi" w:cstheme="minorHAnsi"/>
          <w:sz w:val="24"/>
          <w:szCs w:val="24"/>
        </w:rPr>
      </w:pPr>
      <w:r w:rsidRPr="00B06025">
        <w:rPr>
          <w:rFonts w:asciiTheme="minorHAnsi" w:hAnsiTheme="minorHAnsi" w:cstheme="minorHAnsi"/>
          <w:sz w:val="24"/>
          <w:szCs w:val="24"/>
        </w:rPr>
        <w:t xml:space="preserve">Focus on refining and advancing fundamental skills acquired in Stage 1 or FUN2. </w:t>
      </w:r>
    </w:p>
    <w:p w14:paraId="534E5C4A" w14:textId="3A50BE98" w:rsidR="002075FE" w:rsidRPr="00B06025" w:rsidRDefault="002075FE" w:rsidP="00B06025">
      <w:pPr>
        <w:pStyle w:val="ListParagraph"/>
        <w:widowControl/>
        <w:numPr>
          <w:ilvl w:val="0"/>
          <w:numId w:val="39"/>
        </w:numPr>
        <w:autoSpaceDE/>
        <w:autoSpaceDN/>
        <w:spacing w:before="0" w:after="160"/>
        <w:contextualSpacing/>
        <w:rPr>
          <w:rFonts w:asciiTheme="minorHAnsi" w:hAnsiTheme="minorHAnsi" w:cstheme="minorHAnsi"/>
          <w:sz w:val="24"/>
          <w:szCs w:val="24"/>
        </w:rPr>
      </w:pPr>
      <w:r w:rsidRPr="00B06025">
        <w:rPr>
          <w:rFonts w:asciiTheme="minorHAnsi" w:hAnsiTheme="minorHAnsi" w:cstheme="minorHAnsi"/>
          <w:sz w:val="24"/>
          <w:szCs w:val="24"/>
        </w:rPr>
        <w:t xml:space="preserve">Introduction of more complex drills and game scenarios to challenge players and enhance overall performance. </w:t>
      </w:r>
    </w:p>
    <w:p w14:paraId="6242022A" w14:textId="2BBD30BF" w:rsidR="008833C1" w:rsidRPr="000E2604" w:rsidRDefault="008833C1" w:rsidP="00D57B8F">
      <w:pPr>
        <w:pStyle w:val="BodyText"/>
        <w:spacing w:before="119"/>
        <w:ind w:left="567" w:right="102"/>
        <w:rPr>
          <w:rFonts w:asciiTheme="minorHAnsi" w:hAnsiTheme="minorHAnsi" w:cstheme="minorHAnsi"/>
          <w:sz w:val="29"/>
        </w:rPr>
      </w:pPr>
      <w:r w:rsidRPr="000E2604">
        <w:rPr>
          <w:rFonts w:asciiTheme="minorHAnsi" w:hAnsiTheme="minorHAnsi" w:cstheme="minorHAnsi"/>
          <w:sz w:val="29"/>
        </w:rPr>
        <w:br w:type="page"/>
      </w:r>
    </w:p>
    <w:p w14:paraId="41D81705" w14:textId="77777777" w:rsidR="003D3E2D" w:rsidRPr="000E2604" w:rsidRDefault="003D3E2D" w:rsidP="002C78A1">
      <w:pPr>
        <w:pStyle w:val="BodyText"/>
        <w:spacing w:before="6"/>
        <w:ind w:left="567"/>
        <w:rPr>
          <w:rFonts w:asciiTheme="minorHAnsi" w:hAnsiTheme="minorHAnsi" w:cstheme="minorHAnsi"/>
          <w:sz w:val="29"/>
        </w:rPr>
      </w:pPr>
    </w:p>
    <w:p w14:paraId="06FEAE68" w14:textId="77777777" w:rsidR="003D3E2D" w:rsidRPr="000E2604" w:rsidRDefault="000942AC" w:rsidP="002C78A1">
      <w:pPr>
        <w:pStyle w:val="Heading1"/>
        <w:ind w:left="567"/>
        <w:rPr>
          <w:rFonts w:asciiTheme="minorHAnsi" w:hAnsiTheme="minorHAnsi" w:cstheme="minorHAnsi"/>
        </w:rPr>
      </w:pPr>
      <w:bookmarkStart w:id="7" w:name="_Toc177224435"/>
      <w:r w:rsidRPr="000E2604">
        <w:rPr>
          <w:rFonts w:asciiTheme="minorHAnsi" w:hAnsiTheme="minorHAnsi" w:cstheme="minorHAnsi"/>
          <w:color w:val="000009"/>
        </w:rPr>
        <w:t>Call Up Rules</w:t>
      </w:r>
      <w:bookmarkEnd w:id="7"/>
    </w:p>
    <w:p w14:paraId="737577E9" w14:textId="77777777" w:rsidR="003D3E2D" w:rsidRPr="000E2604" w:rsidRDefault="003D3E2D" w:rsidP="002C78A1">
      <w:pPr>
        <w:pStyle w:val="BodyText"/>
        <w:spacing w:before="3"/>
        <w:ind w:left="567"/>
        <w:rPr>
          <w:rFonts w:asciiTheme="minorHAnsi" w:hAnsiTheme="minorHAnsi" w:cstheme="minorHAnsi"/>
          <w:b/>
          <w:sz w:val="28"/>
        </w:rPr>
      </w:pPr>
    </w:p>
    <w:p w14:paraId="7C862552" w14:textId="77777777" w:rsidR="003D3E2D" w:rsidRPr="000E2604" w:rsidRDefault="000942AC" w:rsidP="002C78A1">
      <w:pPr>
        <w:pStyle w:val="Heading2"/>
        <w:ind w:left="567"/>
        <w:rPr>
          <w:rFonts w:asciiTheme="minorHAnsi" w:hAnsiTheme="minorHAnsi" w:cstheme="minorHAnsi"/>
        </w:rPr>
      </w:pPr>
      <w:bookmarkStart w:id="8" w:name="_Toc177224436"/>
      <w:r w:rsidRPr="000E2604">
        <w:rPr>
          <w:rFonts w:asciiTheme="minorHAnsi" w:hAnsiTheme="minorHAnsi" w:cstheme="minorHAnsi"/>
          <w:color w:val="000009"/>
        </w:rPr>
        <w:t>Player Eligibility and Call</w:t>
      </w:r>
      <w:r w:rsidR="008A406D" w:rsidRPr="000E2604">
        <w:rPr>
          <w:rFonts w:asciiTheme="minorHAnsi" w:hAnsiTheme="minorHAnsi" w:cstheme="minorHAnsi"/>
          <w:color w:val="000009"/>
        </w:rPr>
        <w:t xml:space="preserve"> up </w:t>
      </w:r>
      <w:r w:rsidRPr="000E2604">
        <w:rPr>
          <w:rFonts w:asciiTheme="minorHAnsi" w:hAnsiTheme="minorHAnsi" w:cstheme="minorHAnsi"/>
          <w:color w:val="000009"/>
        </w:rPr>
        <w:t>Rules</w:t>
      </w:r>
      <w:bookmarkEnd w:id="8"/>
    </w:p>
    <w:p w14:paraId="4152A869" w14:textId="030AF50A" w:rsidR="003D3E2D" w:rsidRPr="000E2604" w:rsidRDefault="000942AC" w:rsidP="002C78A1">
      <w:pPr>
        <w:pStyle w:val="Heading4"/>
        <w:spacing w:before="130"/>
        <w:ind w:left="567"/>
        <w:rPr>
          <w:rFonts w:asciiTheme="minorHAnsi" w:hAnsiTheme="minorHAnsi" w:cstheme="minorHAnsi"/>
        </w:rPr>
      </w:pPr>
      <w:r w:rsidRPr="000E2604">
        <w:rPr>
          <w:rFonts w:asciiTheme="minorHAnsi" w:hAnsiTheme="minorHAnsi" w:cstheme="minorHAnsi"/>
          <w:color w:val="000009"/>
        </w:rPr>
        <w:t xml:space="preserve">(For Regular Season Only – </w:t>
      </w:r>
      <w:r w:rsidR="00C0719C" w:rsidRPr="000E2604">
        <w:rPr>
          <w:rFonts w:asciiTheme="minorHAnsi" w:hAnsiTheme="minorHAnsi" w:cstheme="minorHAnsi"/>
          <w:color w:val="000009"/>
        </w:rPr>
        <w:t>see the</w:t>
      </w:r>
      <w:r w:rsidR="003E4FBE" w:rsidRPr="000E2604">
        <w:rPr>
          <w:rFonts w:asciiTheme="minorHAnsi" w:hAnsiTheme="minorHAnsi" w:cstheme="minorHAnsi"/>
          <w:color w:val="000009"/>
        </w:rPr>
        <w:t xml:space="preserve"> </w:t>
      </w:r>
      <w:r w:rsidRPr="000E2604">
        <w:rPr>
          <w:rFonts w:asciiTheme="minorHAnsi" w:hAnsiTheme="minorHAnsi" w:cstheme="minorHAnsi"/>
          <w:color w:val="000009"/>
        </w:rPr>
        <w:t xml:space="preserve">following section for call up rules for </w:t>
      </w:r>
      <w:r w:rsidR="003E4FBE" w:rsidRPr="000E2604">
        <w:rPr>
          <w:rFonts w:asciiTheme="minorHAnsi" w:hAnsiTheme="minorHAnsi" w:cstheme="minorHAnsi"/>
          <w:color w:val="000009"/>
        </w:rPr>
        <w:t>the NCRRL Tournament</w:t>
      </w:r>
      <w:r w:rsidRPr="000E2604">
        <w:rPr>
          <w:rFonts w:asciiTheme="minorHAnsi" w:hAnsiTheme="minorHAnsi" w:cstheme="minorHAnsi"/>
          <w:color w:val="000009"/>
        </w:rPr>
        <w:t>)</w:t>
      </w:r>
    </w:p>
    <w:p w14:paraId="1B139418" w14:textId="00D320C0" w:rsidR="003D3E2D" w:rsidRPr="000E2604" w:rsidRDefault="000942AC" w:rsidP="002C78A1">
      <w:pPr>
        <w:pStyle w:val="BodyText"/>
        <w:spacing w:before="162"/>
        <w:ind w:left="567" w:right="373"/>
        <w:rPr>
          <w:rFonts w:asciiTheme="minorHAnsi" w:hAnsiTheme="minorHAnsi" w:cstheme="minorHAnsi"/>
        </w:rPr>
      </w:pPr>
      <w:r w:rsidRPr="000E2604">
        <w:rPr>
          <w:rFonts w:asciiTheme="minorHAnsi" w:hAnsiTheme="minorHAnsi" w:cstheme="minorHAnsi"/>
          <w:color w:val="000009"/>
        </w:rPr>
        <w:t xml:space="preserve">To be eligible to play, a player must register in </w:t>
      </w:r>
      <w:r w:rsidR="003E4FBE" w:rsidRPr="000E2604">
        <w:rPr>
          <w:rFonts w:asciiTheme="minorHAnsi" w:hAnsiTheme="minorHAnsi" w:cstheme="minorHAnsi"/>
          <w:color w:val="000009"/>
        </w:rPr>
        <w:t>their</w:t>
      </w:r>
      <w:r w:rsidRPr="000E2604">
        <w:rPr>
          <w:rFonts w:asciiTheme="minorHAnsi" w:hAnsiTheme="minorHAnsi" w:cstheme="minorHAnsi"/>
          <w:color w:val="000009"/>
        </w:rPr>
        <w:t xml:space="preserve"> home Association and must be registered with </w:t>
      </w:r>
      <w:r w:rsidR="00C40DA4" w:rsidRPr="000E2604">
        <w:rPr>
          <w:rFonts w:asciiTheme="minorHAnsi" w:hAnsiTheme="minorHAnsi" w:cstheme="minorHAnsi"/>
          <w:color w:val="000009"/>
        </w:rPr>
        <w:t>R</w:t>
      </w:r>
      <w:r w:rsidR="00A83276" w:rsidRPr="000E2604">
        <w:rPr>
          <w:rFonts w:asciiTheme="minorHAnsi" w:hAnsiTheme="minorHAnsi" w:cstheme="minorHAnsi"/>
          <w:color w:val="000009"/>
        </w:rPr>
        <w:t xml:space="preserve">ingette </w:t>
      </w:r>
      <w:r w:rsidR="00C40DA4" w:rsidRPr="000E2604">
        <w:rPr>
          <w:rFonts w:asciiTheme="minorHAnsi" w:hAnsiTheme="minorHAnsi" w:cstheme="minorHAnsi"/>
          <w:color w:val="000009"/>
        </w:rPr>
        <w:t>O</w:t>
      </w:r>
      <w:r w:rsidR="00A83276" w:rsidRPr="000E2604">
        <w:rPr>
          <w:rFonts w:asciiTheme="minorHAnsi" w:hAnsiTheme="minorHAnsi" w:cstheme="minorHAnsi"/>
          <w:color w:val="000009"/>
        </w:rPr>
        <w:t>ntario</w:t>
      </w:r>
      <w:r w:rsidR="00C40DA4" w:rsidRPr="000E2604">
        <w:rPr>
          <w:rFonts w:asciiTheme="minorHAnsi" w:hAnsiTheme="minorHAnsi" w:cstheme="minorHAnsi"/>
          <w:color w:val="000009"/>
        </w:rPr>
        <w:t xml:space="preserve"> </w:t>
      </w:r>
      <w:r w:rsidRPr="000E2604">
        <w:rPr>
          <w:rFonts w:asciiTheme="minorHAnsi" w:hAnsiTheme="minorHAnsi" w:cstheme="minorHAnsi"/>
          <w:color w:val="000009"/>
        </w:rPr>
        <w:t xml:space="preserve">or </w:t>
      </w:r>
      <w:proofErr w:type="spellStart"/>
      <w:r w:rsidRPr="000E2604">
        <w:rPr>
          <w:rFonts w:asciiTheme="minorHAnsi" w:hAnsiTheme="minorHAnsi" w:cstheme="minorHAnsi"/>
          <w:color w:val="000009"/>
        </w:rPr>
        <w:t>R</w:t>
      </w:r>
      <w:r w:rsidR="00A83276" w:rsidRPr="000E2604">
        <w:rPr>
          <w:rFonts w:asciiTheme="minorHAnsi" w:hAnsiTheme="minorHAnsi" w:cstheme="minorHAnsi"/>
          <w:color w:val="000009"/>
        </w:rPr>
        <w:t>inguette</w:t>
      </w:r>
      <w:proofErr w:type="spellEnd"/>
      <w:r w:rsidR="00A83276" w:rsidRPr="000E2604">
        <w:rPr>
          <w:rFonts w:asciiTheme="minorHAnsi" w:hAnsiTheme="minorHAnsi" w:cstheme="minorHAnsi"/>
          <w:color w:val="000009"/>
        </w:rPr>
        <w:t xml:space="preserve"> </w:t>
      </w:r>
      <w:r w:rsidR="006E1ACB" w:rsidRPr="000E2604">
        <w:rPr>
          <w:rFonts w:asciiTheme="minorHAnsi" w:hAnsiTheme="minorHAnsi" w:cstheme="minorHAnsi"/>
          <w:color w:val="000009"/>
        </w:rPr>
        <w:t>Québec</w:t>
      </w:r>
      <w:r w:rsidRPr="000E2604">
        <w:rPr>
          <w:rFonts w:asciiTheme="minorHAnsi" w:hAnsiTheme="minorHAnsi" w:cstheme="minorHAnsi"/>
          <w:color w:val="000009"/>
        </w:rPr>
        <w:t>.</w:t>
      </w:r>
    </w:p>
    <w:p w14:paraId="59252F4A" w14:textId="77777777" w:rsidR="00575479" w:rsidRPr="000E2604" w:rsidRDefault="00575479" w:rsidP="002C78A1">
      <w:pPr>
        <w:pStyle w:val="BodyText"/>
        <w:spacing w:before="119"/>
        <w:ind w:left="567"/>
        <w:rPr>
          <w:rFonts w:asciiTheme="minorHAnsi" w:hAnsiTheme="minorHAnsi" w:cstheme="minorHAnsi"/>
        </w:rPr>
      </w:pPr>
    </w:p>
    <w:p w14:paraId="02940A2B" w14:textId="77777777" w:rsidR="003D3E2D" w:rsidRPr="000E2604" w:rsidRDefault="000942AC" w:rsidP="002C78A1">
      <w:pPr>
        <w:pStyle w:val="Heading2"/>
        <w:spacing w:before="120"/>
        <w:ind w:left="567"/>
        <w:rPr>
          <w:rFonts w:asciiTheme="minorHAnsi" w:hAnsiTheme="minorHAnsi" w:cstheme="minorHAnsi"/>
        </w:rPr>
      </w:pPr>
      <w:bookmarkStart w:id="9" w:name="_Toc177224437"/>
      <w:r w:rsidRPr="000E2604">
        <w:rPr>
          <w:rFonts w:asciiTheme="minorHAnsi" w:hAnsiTheme="minorHAnsi" w:cstheme="minorHAnsi"/>
          <w:color w:val="000009"/>
        </w:rPr>
        <w:t>Substitutions</w:t>
      </w:r>
      <w:bookmarkEnd w:id="9"/>
    </w:p>
    <w:p w14:paraId="04C2C95B" w14:textId="69CA8A66" w:rsidR="007853B2" w:rsidRPr="000E2604" w:rsidRDefault="000942AC" w:rsidP="00C0719C">
      <w:pPr>
        <w:pStyle w:val="BodyText"/>
        <w:spacing w:before="119"/>
        <w:ind w:left="567" w:right="102"/>
        <w:rPr>
          <w:rFonts w:asciiTheme="minorHAnsi" w:hAnsiTheme="minorHAnsi" w:cstheme="minorHAnsi"/>
          <w:color w:val="000009"/>
          <w:lang w:val="en-CA"/>
        </w:rPr>
      </w:pPr>
      <w:r w:rsidRPr="000E2604">
        <w:rPr>
          <w:rFonts w:asciiTheme="minorHAnsi" w:hAnsiTheme="minorHAnsi" w:cstheme="minorHAnsi"/>
          <w:color w:val="000009"/>
        </w:rPr>
        <w:t xml:space="preserve">The NCRRL has aligned their call up </w:t>
      </w:r>
      <w:r w:rsidR="003D2F1E" w:rsidRPr="000E2604">
        <w:rPr>
          <w:rFonts w:asciiTheme="minorHAnsi" w:hAnsiTheme="minorHAnsi" w:cstheme="minorHAnsi"/>
          <w:color w:val="000009"/>
        </w:rPr>
        <w:t xml:space="preserve">rules </w:t>
      </w:r>
      <w:r w:rsidRPr="000E2604">
        <w:rPr>
          <w:rFonts w:asciiTheme="minorHAnsi" w:hAnsiTheme="minorHAnsi" w:cstheme="minorHAnsi"/>
          <w:color w:val="000009"/>
        </w:rPr>
        <w:t xml:space="preserve">with </w:t>
      </w:r>
      <w:r w:rsidR="008A406D" w:rsidRPr="000E2604">
        <w:rPr>
          <w:rFonts w:asciiTheme="minorHAnsi" w:hAnsiTheme="minorHAnsi" w:cstheme="minorHAnsi"/>
          <w:color w:val="000009"/>
        </w:rPr>
        <w:t>RO Substitution rules</w:t>
      </w:r>
      <w:r w:rsidR="008833C1" w:rsidRPr="000E2604">
        <w:rPr>
          <w:rFonts w:asciiTheme="minorHAnsi" w:hAnsiTheme="minorHAnsi" w:cstheme="minorHAnsi"/>
          <w:color w:val="000009"/>
        </w:rPr>
        <w:t xml:space="preserve">. </w:t>
      </w:r>
      <w:r w:rsidRPr="000E2604">
        <w:rPr>
          <w:rFonts w:asciiTheme="minorHAnsi" w:hAnsiTheme="minorHAnsi" w:cstheme="minorHAnsi"/>
          <w:color w:val="000009"/>
        </w:rPr>
        <w:t xml:space="preserve"> The </w:t>
      </w:r>
      <w:r w:rsidR="008A406D" w:rsidRPr="000E2604">
        <w:rPr>
          <w:rFonts w:asciiTheme="minorHAnsi" w:hAnsiTheme="minorHAnsi" w:cstheme="minorHAnsi"/>
          <w:color w:val="000009"/>
        </w:rPr>
        <w:t xml:space="preserve">RO </w:t>
      </w:r>
      <w:r w:rsidRPr="000E2604">
        <w:rPr>
          <w:rFonts w:asciiTheme="minorHAnsi" w:hAnsiTheme="minorHAnsi" w:cstheme="minorHAnsi"/>
          <w:color w:val="000009"/>
        </w:rPr>
        <w:t xml:space="preserve">substitution </w:t>
      </w:r>
      <w:r w:rsidR="008A406D" w:rsidRPr="000E2604">
        <w:rPr>
          <w:rFonts w:asciiTheme="minorHAnsi" w:hAnsiTheme="minorHAnsi" w:cstheme="minorHAnsi"/>
          <w:color w:val="000009"/>
        </w:rPr>
        <w:t xml:space="preserve">rules </w:t>
      </w:r>
      <w:r w:rsidRPr="000E2604">
        <w:rPr>
          <w:rFonts w:asciiTheme="minorHAnsi" w:hAnsiTheme="minorHAnsi" w:cstheme="minorHAnsi"/>
          <w:color w:val="000009"/>
        </w:rPr>
        <w:t xml:space="preserve">may be found </w:t>
      </w:r>
      <w:r w:rsidR="00AC1E36" w:rsidRPr="000E2604">
        <w:rPr>
          <w:rFonts w:asciiTheme="minorHAnsi" w:hAnsiTheme="minorHAnsi" w:cstheme="minorHAnsi"/>
          <w:color w:val="000009"/>
        </w:rPr>
        <w:t xml:space="preserve">under </w:t>
      </w:r>
      <w:r w:rsidR="005E7630" w:rsidRPr="000E2604">
        <w:rPr>
          <w:rFonts w:asciiTheme="minorHAnsi" w:hAnsiTheme="minorHAnsi" w:cstheme="minorHAnsi"/>
          <w:color w:val="000009"/>
        </w:rPr>
        <w:t>Resources</w:t>
      </w:r>
      <w:r w:rsidR="006E1ACB" w:rsidRPr="000E2604">
        <w:rPr>
          <w:rFonts w:asciiTheme="minorHAnsi" w:hAnsiTheme="minorHAnsi" w:cstheme="minorHAnsi"/>
          <w:color w:val="000009"/>
        </w:rPr>
        <w:t>/</w:t>
      </w:r>
      <w:r w:rsidR="00AC1E36" w:rsidRPr="000E2604">
        <w:rPr>
          <w:rFonts w:asciiTheme="minorHAnsi" w:hAnsiTheme="minorHAnsi" w:cstheme="minorHAnsi"/>
          <w:color w:val="000009"/>
        </w:rPr>
        <w:t>Operating Resources/</w:t>
      </w:r>
      <w:r w:rsidR="00BD2286" w:rsidRPr="000E2604">
        <w:rPr>
          <w:rFonts w:asciiTheme="minorHAnsi" w:hAnsiTheme="minorHAnsi" w:cstheme="minorHAnsi"/>
          <w:color w:val="000009"/>
        </w:rPr>
        <w:t>Competitions Resources/</w:t>
      </w:r>
      <w:r w:rsidR="00AC1E36" w:rsidRPr="000E2604">
        <w:rPr>
          <w:rFonts w:asciiTheme="minorHAnsi" w:hAnsiTheme="minorHAnsi" w:cstheme="minorHAnsi"/>
          <w:color w:val="000009"/>
        </w:rPr>
        <w:t xml:space="preserve"> </w:t>
      </w:r>
      <w:hyperlink r:id="rId14" w:tgtFrame="_blank" w:history="1">
        <w:r w:rsidR="007853B2" w:rsidRPr="00F341DB">
          <w:rPr>
            <w:rStyle w:val="Hyperlink"/>
            <w:rFonts w:asciiTheme="minorHAnsi" w:hAnsiTheme="minorHAnsi" w:cstheme="minorHAnsi"/>
            <w:lang w:val="en-CA"/>
          </w:rPr>
          <w:t>Player Substitutions for Invitational Tournaments</w:t>
        </w:r>
      </w:hyperlink>
    </w:p>
    <w:p w14:paraId="31C53DCA" w14:textId="726DF3BB" w:rsidR="00E3127B" w:rsidRPr="000E2604" w:rsidRDefault="00E3127B" w:rsidP="0065589E">
      <w:pPr>
        <w:pStyle w:val="BodyText"/>
        <w:spacing w:before="119"/>
        <w:ind w:left="567" w:right="102"/>
        <w:rPr>
          <w:rFonts w:asciiTheme="minorHAnsi" w:hAnsiTheme="minorHAnsi" w:cstheme="minorHAnsi"/>
          <w:color w:val="000009"/>
        </w:rPr>
      </w:pPr>
      <w:r w:rsidRPr="000E2604">
        <w:rPr>
          <w:rFonts w:asciiTheme="minorHAnsi" w:hAnsiTheme="minorHAnsi" w:cstheme="minorHAnsi"/>
          <w:color w:val="000009"/>
        </w:rPr>
        <w:t xml:space="preserve">A team may call up enough players to bring its roster up to twelve (12) skaters maximum, but not to exceed its number of registered players. </w:t>
      </w:r>
    </w:p>
    <w:p w14:paraId="2A74E109" w14:textId="3C010E30" w:rsidR="0006544C" w:rsidRPr="000E2604" w:rsidRDefault="00E3127B" w:rsidP="0065589E">
      <w:pPr>
        <w:pStyle w:val="BodyText"/>
        <w:spacing w:before="119"/>
        <w:ind w:left="567" w:right="102"/>
        <w:rPr>
          <w:rFonts w:asciiTheme="minorHAnsi" w:hAnsiTheme="minorHAnsi" w:cstheme="minorHAnsi"/>
          <w:color w:val="000009"/>
        </w:rPr>
      </w:pPr>
      <w:r w:rsidRPr="000E2604">
        <w:rPr>
          <w:rFonts w:asciiTheme="minorHAnsi" w:hAnsiTheme="minorHAnsi" w:cstheme="minorHAnsi"/>
          <w:color w:val="000009"/>
        </w:rPr>
        <w:t xml:space="preserve">A team may call up a player within the same Association or from another Association as a substitute for a missing </w:t>
      </w:r>
      <w:r w:rsidR="00066E08" w:rsidRPr="000E2604">
        <w:rPr>
          <w:rFonts w:asciiTheme="minorHAnsi" w:hAnsiTheme="minorHAnsi" w:cstheme="minorHAnsi"/>
          <w:color w:val="000009"/>
        </w:rPr>
        <w:t>player but</w:t>
      </w:r>
      <w:r w:rsidRPr="000E2604">
        <w:rPr>
          <w:rFonts w:asciiTheme="minorHAnsi" w:hAnsiTheme="minorHAnsi" w:cstheme="minorHAnsi"/>
          <w:color w:val="000009"/>
        </w:rPr>
        <w:t xml:space="preserve"> may only call up the same player a maximum of three (3) times during the season. </w:t>
      </w:r>
    </w:p>
    <w:p w14:paraId="4D845658" w14:textId="69AC4498" w:rsidR="00890EC6" w:rsidRDefault="00890EC6" w:rsidP="00890EC6">
      <w:pPr>
        <w:pStyle w:val="BodyText"/>
        <w:spacing w:before="119"/>
        <w:ind w:left="567" w:right="102"/>
        <w:rPr>
          <w:rFonts w:asciiTheme="minorHAnsi" w:hAnsiTheme="minorHAnsi" w:cstheme="minorHAnsi"/>
          <w:color w:val="000009"/>
        </w:rPr>
      </w:pPr>
      <w:r w:rsidRPr="000E2604">
        <w:rPr>
          <w:rFonts w:asciiTheme="minorHAnsi" w:hAnsiTheme="minorHAnsi" w:cstheme="minorHAnsi"/>
          <w:color w:val="000009"/>
        </w:rPr>
        <w:t xml:space="preserve">*Note: The </w:t>
      </w:r>
      <w:r w:rsidR="003F19BD">
        <w:rPr>
          <w:rFonts w:asciiTheme="minorHAnsi" w:hAnsiTheme="minorHAnsi" w:cstheme="minorHAnsi"/>
          <w:color w:val="000009"/>
        </w:rPr>
        <w:t>three (</w:t>
      </w:r>
      <w:r w:rsidR="00066E08" w:rsidRPr="000E2604">
        <w:rPr>
          <w:rFonts w:asciiTheme="minorHAnsi" w:hAnsiTheme="minorHAnsi" w:cstheme="minorHAnsi"/>
          <w:color w:val="000009"/>
        </w:rPr>
        <w:t>3</w:t>
      </w:r>
      <w:r w:rsidR="003F19BD">
        <w:rPr>
          <w:rFonts w:asciiTheme="minorHAnsi" w:hAnsiTheme="minorHAnsi" w:cstheme="minorHAnsi"/>
          <w:color w:val="000009"/>
        </w:rPr>
        <w:t xml:space="preserve">) </w:t>
      </w:r>
      <w:r w:rsidR="00066E08" w:rsidRPr="000E2604">
        <w:rPr>
          <w:rFonts w:asciiTheme="minorHAnsi" w:hAnsiTheme="minorHAnsi" w:cstheme="minorHAnsi"/>
          <w:color w:val="000009"/>
        </w:rPr>
        <w:t>game</w:t>
      </w:r>
      <w:r w:rsidRPr="000E2604">
        <w:rPr>
          <w:rFonts w:asciiTheme="minorHAnsi" w:hAnsiTheme="minorHAnsi" w:cstheme="minorHAnsi"/>
          <w:color w:val="000009"/>
        </w:rPr>
        <w:t xml:space="preserve"> limit does not apply to goaltenders.</w:t>
      </w:r>
    </w:p>
    <w:p w14:paraId="7E85D630" w14:textId="25398D19" w:rsidR="00E464FE" w:rsidRPr="004D12A3" w:rsidRDefault="002D5343" w:rsidP="00890EC6">
      <w:pPr>
        <w:pStyle w:val="BodyText"/>
        <w:spacing w:before="119"/>
        <w:ind w:left="567" w:right="102"/>
        <w:rPr>
          <w:rFonts w:asciiTheme="minorHAnsi" w:hAnsiTheme="minorHAnsi" w:cstheme="minorHAnsi"/>
          <w:b/>
          <w:bCs/>
          <w:i/>
          <w:iCs/>
          <w:color w:val="000009"/>
        </w:rPr>
      </w:pPr>
      <w:r w:rsidRPr="00090DE2">
        <w:rPr>
          <w:rFonts w:asciiTheme="minorHAnsi" w:hAnsiTheme="minorHAnsi" w:cstheme="minorHAnsi"/>
          <w:b/>
          <w:bCs/>
          <w:color w:val="000009"/>
          <w:u w:val="single"/>
        </w:rPr>
        <w:t>NEW for 2024-2025</w:t>
      </w:r>
      <w:r w:rsidR="00090DE2" w:rsidRPr="00090DE2">
        <w:rPr>
          <w:rFonts w:asciiTheme="minorHAnsi" w:hAnsiTheme="minorHAnsi" w:cstheme="minorHAnsi"/>
          <w:b/>
          <w:bCs/>
          <w:color w:val="000009"/>
          <w:u w:val="single"/>
        </w:rPr>
        <w:t xml:space="preserve"> season</w:t>
      </w:r>
      <w:r w:rsidRPr="00090DE2">
        <w:rPr>
          <w:rFonts w:asciiTheme="minorHAnsi" w:hAnsiTheme="minorHAnsi" w:cstheme="minorHAnsi"/>
          <w:b/>
          <w:bCs/>
          <w:color w:val="000009"/>
          <w:u w:val="single"/>
        </w:rPr>
        <w:t>:</w:t>
      </w:r>
      <w:r>
        <w:rPr>
          <w:rFonts w:asciiTheme="minorHAnsi" w:hAnsiTheme="minorHAnsi" w:cstheme="minorHAnsi"/>
          <w:b/>
          <w:bCs/>
          <w:i/>
          <w:iCs/>
          <w:color w:val="000009"/>
        </w:rPr>
        <w:t xml:space="preserve"> </w:t>
      </w:r>
      <w:r w:rsidR="004D12A3" w:rsidRPr="004D12A3">
        <w:rPr>
          <w:rFonts w:asciiTheme="minorHAnsi" w:hAnsiTheme="minorHAnsi" w:cstheme="minorHAnsi"/>
          <w:b/>
          <w:bCs/>
          <w:i/>
          <w:iCs/>
          <w:color w:val="000009"/>
        </w:rPr>
        <w:t>For FUN3 th</w:t>
      </w:r>
      <w:r w:rsidR="004D12A3">
        <w:rPr>
          <w:rFonts w:asciiTheme="minorHAnsi" w:hAnsiTheme="minorHAnsi" w:cstheme="minorHAnsi"/>
          <w:b/>
          <w:bCs/>
          <w:i/>
          <w:iCs/>
          <w:color w:val="000009"/>
        </w:rPr>
        <w:t>ere is a</w:t>
      </w:r>
      <w:r w:rsidR="0030574C">
        <w:rPr>
          <w:rFonts w:asciiTheme="minorHAnsi" w:hAnsiTheme="minorHAnsi" w:cstheme="minorHAnsi"/>
          <w:b/>
          <w:bCs/>
          <w:i/>
          <w:iCs/>
          <w:color w:val="000009"/>
        </w:rPr>
        <w:t xml:space="preserve"> per player</w:t>
      </w:r>
      <w:r w:rsidR="004D12A3">
        <w:rPr>
          <w:rFonts w:asciiTheme="minorHAnsi" w:hAnsiTheme="minorHAnsi" w:cstheme="minorHAnsi"/>
          <w:b/>
          <w:bCs/>
          <w:i/>
          <w:iCs/>
          <w:color w:val="000009"/>
        </w:rPr>
        <w:t xml:space="preserve"> limit of </w:t>
      </w:r>
      <w:r w:rsidR="0030574C">
        <w:rPr>
          <w:rFonts w:asciiTheme="minorHAnsi" w:hAnsiTheme="minorHAnsi" w:cstheme="minorHAnsi"/>
          <w:b/>
          <w:bCs/>
          <w:i/>
          <w:iCs/>
          <w:color w:val="000009"/>
        </w:rPr>
        <w:t>five (</w:t>
      </w:r>
      <w:r w:rsidR="004D12A3">
        <w:rPr>
          <w:rFonts w:asciiTheme="minorHAnsi" w:hAnsiTheme="minorHAnsi" w:cstheme="minorHAnsi"/>
          <w:b/>
          <w:bCs/>
          <w:i/>
          <w:iCs/>
          <w:color w:val="000009"/>
        </w:rPr>
        <w:t>5</w:t>
      </w:r>
      <w:r w:rsidR="0030574C">
        <w:rPr>
          <w:rFonts w:asciiTheme="minorHAnsi" w:hAnsiTheme="minorHAnsi" w:cstheme="minorHAnsi"/>
          <w:b/>
          <w:bCs/>
          <w:i/>
          <w:iCs/>
          <w:color w:val="000009"/>
        </w:rPr>
        <w:t>)</w:t>
      </w:r>
      <w:r w:rsidR="004D12A3">
        <w:rPr>
          <w:rFonts w:asciiTheme="minorHAnsi" w:hAnsiTheme="minorHAnsi" w:cstheme="minorHAnsi"/>
          <w:b/>
          <w:bCs/>
          <w:i/>
          <w:iCs/>
          <w:color w:val="000009"/>
        </w:rPr>
        <w:t xml:space="preserve"> </w:t>
      </w:r>
      <w:r w:rsidR="00061483">
        <w:rPr>
          <w:rFonts w:asciiTheme="minorHAnsi" w:hAnsiTheme="minorHAnsi" w:cstheme="minorHAnsi"/>
          <w:b/>
          <w:bCs/>
          <w:i/>
          <w:iCs/>
          <w:color w:val="000009"/>
        </w:rPr>
        <w:t>substitutions</w:t>
      </w:r>
      <w:r w:rsidR="0030574C">
        <w:rPr>
          <w:rFonts w:asciiTheme="minorHAnsi" w:hAnsiTheme="minorHAnsi" w:cstheme="minorHAnsi"/>
          <w:b/>
          <w:bCs/>
          <w:i/>
          <w:iCs/>
          <w:color w:val="000009"/>
        </w:rPr>
        <w:t xml:space="preserve"> </w:t>
      </w:r>
      <w:r w:rsidR="00061483">
        <w:rPr>
          <w:rFonts w:asciiTheme="minorHAnsi" w:hAnsiTheme="minorHAnsi" w:cstheme="minorHAnsi"/>
          <w:b/>
          <w:bCs/>
          <w:i/>
          <w:iCs/>
          <w:color w:val="000009"/>
        </w:rPr>
        <w:t>allowed</w:t>
      </w:r>
      <w:r w:rsidR="00780B97">
        <w:rPr>
          <w:rFonts w:asciiTheme="minorHAnsi" w:hAnsiTheme="minorHAnsi" w:cstheme="minorHAnsi"/>
          <w:b/>
          <w:bCs/>
          <w:i/>
          <w:iCs/>
          <w:color w:val="000009"/>
        </w:rPr>
        <w:t xml:space="preserve"> over the season. i.e. any player can o</w:t>
      </w:r>
      <w:r w:rsidR="00782547">
        <w:rPr>
          <w:rFonts w:asciiTheme="minorHAnsi" w:hAnsiTheme="minorHAnsi" w:cstheme="minorHAnsi"/>
          <w:b/>
          <w:bCs/>
          <w:i/>
          <w:iCs/>
          <w:color w:val="000009"/>
        </w:rPr>
        <w:t xml:space="preserve">nly play for </w:t>
      </w:r>
      <w:r w:rsidR="00B74D15">
        <w:rPr>
          <w:rFonts w:asciiTheme="minorHAnsi" w:hAnsiTheme="minorHAnsi" w:cstheme="minorHAnsi"/>
          <w:b/>
          <w:bCs/>
          <w:i/>
          <w:iCs/>
          <w:color w:val="000009"/>
        </w:rPr>
        <w:t>teams</w:t>
      </w:r>
      <w:r w:rsidR="00BA72F2">
        <w:rPr>
          <w:rFonts w:asciiTheme="minorHAnsi" w:hAnsiTheme="minorHAnsi" w:cstheme="minorHAnsi"/>
          <w:b/>
          <w:bCs/>
          <w:i/>
          <w:iCs/>
          <w:color w:val="000009"/>
        </w:rPr>
        <w:t xml:space="preserve"> other than their own</w:t>
      </w:r>
      <w:r w:rsidR="00782547">
        <w:rPr>
          <w:rFonts w:asciiTheme="minorHAnsi" w:hAnsiTheme="minorHAnsi" w:cstheme="minorHAnsi"/>
          <w:b/>
          <w:bCs/>
          <w:i/>
          <w:iCs/>
          <w:color w:val="000009"/>
        </w:rPr>
        <w:t xml:space="preserve"> a total of five times.  </w:t>
      </w:r>
    </w:p>
    <w:p w14:paraId="0B999461" w14:textId="4B721674" w:rsidR="00E3127B" w:rsidRPr="000E2604" w:rsidRDefault="00E3127B" w:rsidP="002C78A1">
      <w:pPr>
        <w:pStyle w:val="BodyText"/>
        <w:spacing w:before="119"/>
        <w:ind w:left="567" w:right="102"/>
        <w:rPr>
          <w:rFonts w:asciiTheme="minorHAnsi" w:hAnsiTheme="minorHAnsi" w:cstheme="minorHAnsi"/>
        </w:rPr>
      </w:pPr>
      <w:r w:rsidRPr="000E2604">
        <w:rPr>
          <w:rFonts w:asciiTheme="minorHAnsi" w:hAnsiTheme="minorHAnsi" w:cstheme="minorHAnsi"/>
          <w:color w:val="000009"/>
        </w:rPr>
        <w:t xml:space="preserve">To align with RO rules, </w:t>
      </w:r>
      <w:r w:rsidRPr="000E2604">
        <w:rPr>
          <w:rFonts w:asciiTheme="minorHAnsi" w:hAnsiTheme="minorHAnsi" w:cstheme="minorHAnsi"/>
          <w:color w:val="000009"/>
          <w:u w:val="single" w:color="000009"/>
        </w:rPr>
        <w:t xml:space="preserve">players may be called up from the same age division or one lower, same </w:t>
      </w:r>
      <w:r w:rsidR="0006544C" w:rsidRPr="000E2604">
        <w:rPr>
          <w:rFonts w:asciiTheme="minorHAnsi" w:hAnsiTheme="minorHAnsi" w:cstheme="minorHAnsi"/>
          <w:color w:val="000009"/>
          <w:u w:val="single" w:color="000009"/>
          <w:lang w:val="en-CA"/>
        </w:rPr>
        <w:t>calib</w:t>
      </w:r>
      <w:r w:rsidR="005D1BD1" w:rsidRPr="000E2604">
        <w:rPr>
          <w:rFonts w:asciiTheme="minorHAnsi" w:hAnsiTheme="minorHAnsi" w:cstheme="minorHAnsi"/>
          <w:color w:val="000009"/>
          <w:u w:val="single" w:color="000009"/>
          <w:lang w:val="en-CA"/>
        </w:rPr>
        <w:t>re</w:t>
      </w:r>
      <w:r w:rsidRPr="000E2604">
        <w:rPr>
          <w:rFonts w:asciiTheme="minorHAnsi" w:hAnsiTheme="minorHAnsi" w:cstheme="minorHAnsi"/>
          <w:color w:val="000009"/>
          <w:u w:val="single" w:color="000009"/>
        </w:rPr>
        <w:t xml:space="preserve"> or less; or one </w:t>
      </w:r>
      <w:r w:rsidR="0006544C" w:rsidRPr="000E2604">
        <w:rPr>
          <w:rFonts w:asciiTheme="minorHAnsi" w:hAnsiTheme="minorHAnsi" w:cstheme="minorHAnsi"/>
          <w:color w:val="000009"/>
          <w:u w:val="single" w:color="000009"/>
          <w:lang w:val="en-CA"/>
        </w:rPr>
        <w:t>calib</w:t>
      </w:r>
      <w:r w:rsidR="005D1BD1" w:rsidRPr="000E2604">
        <w:rPr>
          <w:rFonts w:asciiTheme="minorHAnsi" w:hAnsiTheme="minorHAnsi" w:cstheme="minorHAnsi"/>
          <w:color w:val="000009"/>
          <w:u w:val="single" w:color="000009"/>
          <w:lang w:val="en-CA"/>
        </w:rPr>
        <w:t>re</w:t>
      </w:r>
      <w:r w:rsidRPr="000E2604">
        <w:rPr>
          <w:rFonts w:asciiTheme="minorHAnsi" w:hAnsiTheme="minorHAnsi" w:cstheme="minorHAnsi"/>
          <w:color w:val="000009"/>
          <w:u w:val="single" w:color="000009"/>
        </w:rPr>
        <w:t xml:space="preserve"> higher only, one age division lower.</w:t>
      </w:r>
    </w:p>
    <w:p w14:paraId="2161CACF" w14:textId="6201E87B" w:rsidR="00AC52CD" w:rsidRPr="000E2604" w:rsidRDefault="00890EC6" w:rsidP="001E0BEA">
      <w:pPr>
        <w:pStyle w:val="BodyText"/>
        <w:spacing w:before="119"/>
        <w:ind w:left="567"/>
        <w:rPr>
          <w:rFonts w:asciiTheme="minorHAnsi" w:hAnsiTheme="minorHAnsi" w:cstheme="minorHAnsi"/>
          <w:color w:val="000009"/>
        </w:rPr>
      </w:pPr>
      <w:r w:rsidRPr="000E2604">
        <w:rPr>
          <w:rFonts w:asciiTheme="minorHAnsi" w:hAnsiTheme="minorHAnsi" w:cstheme="minorHAnsi"/>
          <w:noProof/>
          <w:highlight w:val="yellow"/>
          <w:lang w:val="en-CA" w:eastAsia="en-CA"/>
        </w:rPr>
        <mc:AlternateContent>
          <mc:Choice Requires="wps">
            <w:drawing>
              <wp:anchor distT="0" distB="0" distL="0" distR="0" simplePos="0" relativeHeight="251659264" behindDoc="0" locked="0" layoutInCell="1" allowOverlap="1" wp14:anchorId="176C0FA5" wp14:editId="135E5B34">
                <wp:simplePos x="0" y="0"/>
                <wp:positionH relativeFrom="page">
                  <wp:posOffset>1280160</wp:posOffset>
                </wp:positionH>
                <wp:positionV relativeFrom="paragraph">
                  <wp:posOffset>589280</wp:posOffset>
                </wp:positionV>
                <wp:extent cx="5876290" cy="1572260"/>
                <wp:effectExtent l="0" t="0" r="10160" b="2794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572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B074A4" w14:textId="77777777" w:rsidR="004768F4" w:rsidRPr="00975C4A" w:rsidRDefault="004768F4">
                            <w:pPr>
                              <w:pStyle w:val="BodyText"/>
                              <w:spacing w:line="292" w:lineRule="exact"/>
                              <w:ind w:left="91"/>
                              <w:rPr>
                                <w:b/>
                              </w:rPr>
                            </w:pPr>
                            <w:r w:rsidRPr="00975C4A">
                              <w:rPr>
                                <w:b/>
                                <w:color w:val="000009"/>
                              </w:rPr>
                              <w:t>Notes:</w:t>
                            </w:r>
                          </w:p>
                          <w:p w14:paraId="0B776CC8" w14:textId="18820FBA" w:rsidR="004768F4" w:rsidRPr="00981F1C" w:rsidRDefault="004768F4" w:rsidP="00575479">
                            <w:pPr>
                              <w:pStyle w:val="BodyText"/>
                              <w:numPr>
                                <w:ilvl w:val="0"/>
                                <w:numId w:val="7"/>
                              </w:numPr>
                              <w:spacing w:line="242" w:lineRule="auto"/>
                              <w:ind w:right="513"/>
                              <w:rPr>
                                <w:color w:val="000009"/>
                                <w:u w:val="single"/>
                              </w:rPr>
                            </w:pPr>
                            <w:r w:rsidRPr="00981F1C">
                              <w:rPr>
                                <w:color w:val="000009"/>
                                <w:u w:val="single"/>
                              </w:rPr>
                              <w:t xml:space="preserve">Preference is for call ups to be chosen from within lower divisions, from the same skill grouping or lower </w:t>
                            </w:r>
                            <w:r w:rsidR="00BC6F35" w:rsidRPr="00981F1C">
                              <w:rPr>
                                <w:color w:val="000009"/>
                                <w:u w:val="single"/>
                              </w:rPr>
                              <w:t>e.g.,</w:t>
                            </w:r>
                            <w:r w:rsidRPr="00981F1C">
                              <w:rPr>
                                <w:color w:val="000009"/>
                                <w:u w:val="single"/>
                              </w:rPr>
                              <w:t xml:space="preserve"> U14B chooses from U14C or U12</w:t>
                            </w:r>
                            <w:r w:rsidR="00D22F2D" w:rsidRPr="00981F1C">
                              <w:rPr>
                                <w:color w:val="000009"/>
                                <w:u w:val="single"/>
                              </w:rPr>
                              <w:t xml:space="preserve"> B/C</w:t>
                            </w:r>
                            <w:r w:rsidRPr="00981F1C">
                              <w:rPr>
                                <w:color w:val="000009"/>
                                <w:u w:val="single"/>
                              </w:rPr>
                              <w:t>.</w:t>
                            </w:r>
                          </w:p>
                          <w:p w14:paraId="7F94E6C8" w14:textId="77777777" w:rsidR="004768F4" w:rsidRPr="00975C4A" w:rsidRDefault="004768F4" w:rsidP="00575479">
                            <w:pPr>
                              <w:pStyle w:val="BodyText"/>
                              <w:numPr>
                                <w:ilvl w:val="0"/>
                                <w:numId w:val="7"/>
                              </w:numPr>
                              <w:spacing w:line="242" w:lineRule="auto"/>
                              <w:ind w:right="513"/>
                              <w:rPr>
                                <w:color w:val="000009"/>
                              </w:rPr>
                            </w:pPr>
                            <w:r w:rsidRPr="00975C4A">
                              <w:rPr>
                                <w:color w:val="000009"/>
                              </w:rPr>
                              <w:t>Lateral call ups are permitted but all teams should first look for call ups from within lower divisions (that follow the call up rules) before seeking other players for laterals.</w:t>
                            </w:r>
                          </w:p>
                          <w:p w14:paraId="0E66745B" w14:textId="77777777" w:rsidR="004768F4" w:rsidRPr="00A83276" w:rsidRDefault="004768F4" w:rsidP="00575479">
                            <w:pPr>
                              <w:pStyle w:val="BodyText"/>
                              <w:numPr>
                                <w:ilvl w:val="0"/>
                                <w:numId w:val="7"/>
                              </w:numPr>
                              <w:spacing w:line="242" w:lineRule="auto"/>
                              <w:ind w:right="513"/>
                              <w:rPr>
                                <w:b/>
                                <w:bCs/>
                                <w:color w:val="000009"/>
                              </w:rPr>
                            </w:pPr>
                            <w:r w:rsidRPr="00A83276">
                              <w:rPr>
                                <w:b/>
                                <w:bCs/>
                                <w:color w:val="000009"/>
                              </w:rPr>
                              <w:t>Coaches should only be calling up players (following call up rules) who will not make a competitive difference for their team.</w:t>
                            </w:r>
                          </w:p>
                          <w:p w14:paraId="0B8A778A" w14:textId="77777777" w:rsidR="004768F4" w:rsidRDefault="004768F4" w:rsidP="00E3127B">
                            <w:pPr>
                              <w:pStyle w:val="BodyText"/>
                              <w:spacing w:line="242" w:lineRule="auto"/>
                              <w:ind w:right="5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6C0FA5" id="Text Box 2" o:spid="_x0000_s1027" type="#_x0000_t202" style="position:absolute;left:0;text-align:left;margin-left:100.8pt;margin-top:46.4pt;width:462.7pt;height:123.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" filled="f" strokeweight=".48pt">
                <v:textbox inset="0,0,0,0">
                  <w:txbxContent>
                    <w:p w14:paraId="0BB074A4" w14:textId="77777777" w:rsidR="004768F4" w:rsidRPr="00975C4A" w:rsidRDefault="004768F4">
                      <w:pPr>
                        <w:pStyle w:val="BodyText"/>
                        <w:spacing w:line="292" w:lineRule="exact"/>
                        <w:ind w:left="91"/>
                        <w:rPr>
                          <w:b/>
                        </w:rPr>
                      </w:pPr>
                      <w:r w:rsidRPr="00975C4A">
                        <w:rPr>
                          <w:b/>
                          <w:color w:val="000009"/>
                        </w:rPr>
                        <w:t>Notes:</w:t>
                      </w:r>
                    </w:p>
                    <w:p w14:paraId="0B776CC8" w14:textId="18820FBA" w:rsidR="004768F4" w:rsidRPr="00981F1C" w:rsidRDefault="004768F4" w:rsidP="00575479">
                      <w:pPr>
                        <w:pStyle w:val="BodyText"/>
                        <w:numPr>
                          <w:ilvl w:val="0"/>
                          <w:numId w:val="7"/>
                        </w:numPr>
                        <w:spacing w:line="242" w:lineRule="auto"/>
                        <w:ind w:right="513"/>
                        <w:rPr>
                          <w:color w:val="000009"/>
                          <w:u w:val="single"/>
                        </w:rPr>
                      </w:pPr>
                      <w:r w:rsidRPr="00981F1C">
                        <w:rPr>
                          <w:color w:val="000009"/>
                          <w:u w:val="single"/>
                        </w:rPr>
                        <w:t xml:space="preserve">Preference is for call ups to be chosen from within lower divisions, from the same skill grouping or lower </w:t>
                      </w:r>
                      <w:r w:rsidR="00BC6F35" w:rsidRPr="00981F1C">
                        <w:rPr>
                          <w:color w:val="000009"/>
                          <w:u w:val="single"/>
                        </w:rPr>
                        <w:t>e.g.,</w:t>
                      </w:r>
                      <w:r w:rsidRPr="00981F1C">
                        <w:rPr>
                          <w:color w:val="000009"/>
                          <w:u w:val="single"/>
                        </w:rPr>
                        <w:t xml:space="preserve"> U14B chooses from U14C or U12</w:t>
                      </w:r>
                      <w:r w:rsidR="00D22F2D" w:rsidRPr="00981F1C">
                        <w:rPr>
                          <w:color w:val="000009"/>
                          <w:u w:val="single"/>
                        </w:rPr>
                        <w:t xml:space="preserve"> B/C</w:t>
                      </w:r>
                      <w:r w:rsidRPr="00981F1C">
                        <w:rPr>
                          <w:color w:val="000009"/>
                          <w:u w:val="single"/>
                        </w:rPr>
                        <w:t>.</w:t>
                      </w:r>
                    </w:p>
                    <w:p w14:paraId="7F94E6C8" w14:textId="77777777" w:rsidR="004768F4" w:rsidRPr="00975C4A" w:rsidRDefault="004768F4" w:rsidP="00575479">
                      <w:pPr>
                        <w:pStyle w:val="BodyText"/>
                        <w:numPr>
                          <w:ilvl w:val="0"/>
                          <w:numId w:val="7"/>
                        </w:numPr>
                        <w:spacing w:line="242" w:lineRule="auto"/>
                        <w:ind w:right="513"/>
                        <w:rPr>
                          <w:color w:val="000009"/>
                        </w:rPr>
                      </w:pPr>
                      <w:r w:rsidRPr="00975C4A">
                        <w:rPr>
                          <w:color w:val="000009"/>
                        </w:rPr>
                        <w:t>Lateral call ups are permitted but all teams should first look for call ups from within lower divisions (that follow the call up rules) before seeking other players for laterals.</w:t>
                      </w:r>
                    </w:p>
                    <w:p w14:paraId="0E66745B" w14:textId="77777777" w:rsidR="004768F4" w:rsidRPr="00A83276" w:rsidRDefault="004768F4" w:rsidP="00575479">
                      <w:pPr>
                        <w:pStyle w:val="BodyText"/>
                        <w:numPr>
                          <w:ilvl w:val="0"/>
                          <w:numId w:val="7"/>
                        </w:numPr>
                        <w:spacing w:line="242" w:lineRule="auto"/>
                        <w:ind w:right="513"/>
                        <w:rPr>
                          <w:b/>
                          <w:bCs/>
                          <w:color w:val="000009"/>
                        </w:rPr>
                      </w:pPr>
                      <w:r w:rsidRPr="00A83276">
                        <w:rPr>
                          <w:b/>
                          <w:bCs/>
                          <w:color w:val="000009"/>
                        </w:rPr>
                        <w:t>Coaches should only be calling up players (following call up rules) who will not make a competitive difference for their team.</w:t>
                      </w:r>
                    </w:p>
                    <w:p w14:paraId="0B8A778A" w14:textId="77777777" w:rsidR="004768F4" w:rsidRDefault="004768F4" w:rsidP="00E3127B">
                      <w:pPr>
                        <w:pStyle w:val="BodyText"/>
                        <w:spacing w:line="242" w:lineRule="auto"/>
                        <w:ind w:right="513"/>
                      </w:pPr>
                    </w:p>
                  </w:txbxContent>
                </v:textbox>
                <w10:wrap type="topAndBottom" anchorx="page"/>
              </v:shape>
            </w:pict>
          </mc:Fallback>
        </mc:AlternateContent>
      </w:r>
      <w:r w:rsidR="00E3127B" w:rsidRPr="000E2604">
        <w:rPr>
          <w:rFonts w:asciiTheme="minorHAnsi" w:hAnsiTheme="minorHAnsi" w:cstheme="minorHAnsi"/>
          <w:color w:val="000009"/>
        </w:rPr>
        <w:t>For example, U16B can call up a player from U16B or U16C</w:t>
      </w:r>
      <w:r w:rsidR="00D63E20">
        <w:rPr>
          <w:rFonts w:asciiTheme="minorHAnsi" w:hAnsiTheme="minorHAnsi" w:cstheme="minorHAnsi"/>
          <w:color w:val="000009"/>
        </w:rPr>
        <w:t xml:space="preserve"> (U16B1 can call up from U16B1 or U16B2)</w:t>
      </w:r>
      <w:r w:rsidR="00E3127B" w:rsidRPr="000E2604">
        <w:rPr>
          <w:rFonts w:asciiTheme="minorHAnsi" w:hAnsiTheme="minorHAnsi" w:cstheme="minorHAnsi"/>
          <w:color w:val="000009"/>
        </w:rPr>
        <w:t>, U14A or U</w:t>
      </w:r>
      <w:r w:rsidR="00A730EE" w:rsidRPr="000E2604">
        <w:rPr>
          <w:rFonts w:asciiTheme="minorHAnsi" w:hAnsiTheme="minorHAnsi" w:cstheme="minorHAnsi"/>
          <w:color w:val="000009"/>
        </w:rPr>
        <w:t>14B</w:t>
      </w:r>
      <w:r w:rsidR="00E3127B" w:rsidRPr="000E2604">
        <w:rPr>
          <w:rFonts w:asciiTheme="minorHAnsi" w:hAnsiTheme="minorHAnsi" w:cstheme="minorHAnsi"/>
          <w:color w:val="000009"/>
        </w:rPr>
        <w:t>/C. U14</w:t>
      </w:r>
      <w:r w:rsidR="001E0BEA" w:rsidRPr="000E2604">
        <w:rPr>
          <w:rFonts w:asciiTheme="minorHAnsi" w:hAnsiTheme="minorHAnsi" w:cstheme="minorHAnsi"/>
          <w:color w:val="000009"/>
        </w:rPr>
        <w:t>C</w:t>
      </w:r>
      <w:r w:rsidR="00E3127B" w:rsidRPr="000E2604">
        <w:rPr>
          <w:rFonts w:asciiTheme="minorHAnsi" w:hAnsiTheme="minorHAnsi" w:cstheme="minorHAnsi"/>
          <w:color w:val="000009"/>
        </w:rPr>
        <w:t xml:space="preserve"> can call up a player from U14</w:t>
      </w:r>
      <w:r w:rsidR="007B0AC7" w:rsidRPr="000E2604">
        <w:rPr>
          <w:rFonts w:asciiTheme="minorHAnsi" w:hAnsiTheme="minorHAnsi" w:cstheme="minorHAnsi"/>
          <w:color w:val="000009"/>
        </w:rPr>
        <w:t>C</w:t>
      </w:r>
      <w:r w:rsidR="00E3127B" w:rsidRPr="000E2604">
        <w:rPr>
          <w:rFonts w:asciiTheme="minorHAnsi" w:hAnsiTheme="minorHAnsi" w:cstheme="minorHAnsi"/>
          <w:color w:val="000009"/>
        </w:rPr>
        <w:t xml:space="preserve">, </w:t>
      </w:r>
      <w:r w:rsidR="00D22F2D" w:rsidRPr="000E2604">
        <w:rPr>
          <w:rFonts w:asciiTheme="minorHAnsi" w:hAnsiTheme="minorHAnsi" w:cstheme="minorHAnsi"/>
          <w:color w:val="000009"/>
        </w:rPr>
        <w:t>U12B or C</w:t>
      </w:r>
      <w:r w:rsidR="00E3127B" w:rsidRPr="000E2604">
        <w:rPr>
          <w:rFonts w:asciiTheme="minorHAnsi" w:hAnsiTheme="minorHAnsi" w:cstheme="minorHAnsi"/>
          <w:color w:val="000009"/>
        </w:rPr>
        <w:t>.</w:t>
      </w:r>
    </w:p>
    <w:p w14:paraId="152571D1" w14:textId="77777777" w:rsidR="00AC52CD" w:rsidRPr="000E2604" w:rsidRDefault="00AC52CD" w:rsidP="00E46CD4">
      <w:pPr>
        <w:pStyle w:val="BodyText"/>
        <w:spacing w:before="9"/>
        <w:ind w:left="567"/>
        <w:rPr>
          <w:rFonts w:asciiTheme="minorHAnsi" w:hAnsiTheme="minorHAnsi" w:cstheme="minorHAnsi"/>
          <w:u w:val="single"/>
        </w:rPr>
      </w:pPr>
    </w:p>
    <w:p w14:paraId="5C02436C" w14:textId="77777777" w:rsidR="001528C5" w:rsidRDefault="001528C5" w:rsidP="00E46CD4">
      <w:pPr>
        <w:pStyle w:val="BodyText"/>
        <w:spacing w:before="9"/>
        <w:ind w:left="567"/>
        <w:rPr>
          <w:rFonts w:asciiTheme="minorHAnsi" w:hAnsiTheme="minorHAnsi" w:cstheme="minorHAnsi"/>
          <w:u w:val="single"/>
        </w:rPr>
      </w:pPr>
    </w:p>
    <w:p w14:paraId="03806E2C" w14:textId="3F1321BE" w:rsidR="00E46CD4" w:rsidRPr="000E2604" w:rsidRDefault="00FE0CF1" w:rsidP="00E46CD4">
      <w:pPr>
        <w:pStyle w:val="BodyText"/>
        <w:spacing w:before="9"/>
        <w:ind w:left="567"/>
        <w:rPr>
          <w:rFonts w:asciiTheme="minorHAnsi" w:hAnsiTheme="minorHAnsi" w:cstheme="minorHAnsi"/>
        </w:rPr>
      </w:pPr>
      <w:r w:rsidRPr="000E2604">
        <w:rPr>
          <w:rFonts w:asciiTheme="minorHAnsi" w:hAnsiTheme="minorHAnsi" w:cstheme="minorHAnsi"/>
          <w:u w:val="single"/>
        </w:rPr>
        <w:lastRenderedPageBreak/>
        <w:t xml:space="preserve">When replacement players for a game are </w:t>
      </w:r>
      <w:r w:rsidR="009811CA" w:rsidRPr="000E2604">
        <w:rPr>
          <w:rFonts w:asciiTheme="minorHAnsi" w:hAnsiTheme="minorHAnsi" w:cstheme="minorHAnsi"/>
          <w:u w:val="single"/>
        </w:rPr>
        <w:t>required,</w:t>
      </w:r>
      <w:r w:rsidRPr="000E2604">
        <w:rPr>
          <w:rFonts w:asciiTheme="minorHAnsi" w:hAnsiTheme="minorHAnsi" w:cstheme="minorHAnsi"/>
          <w:u w:val="single"/>
        </w:rPr>
        <w:t xml:space="preserve"> you must notify your </w:t>
      </w:r>
      <w:r w:rsidR="00E46CD4" w:rsidRPr="000E2604">
        <w:rPr>
          <w:rFonts w:asciiTheme="minorHAnsi" w:hAnsiTheme="minorHAnsi" w:cstheme="minorHAnsi"/>
          <w:u w:val="single"/>
        </w:rPr>
        <w:t xml:space="preserve">League </w:t>
      </w:r>
      <w:r w:rsidR="000A7870" w:rsidRPr="000E2604">
        <w:rPr>
          <w:rFonts w:asciiTheme="minorHAnsi" w:hAnsiTheme="minorHAnsi" w:cstheme="minorHAnsi"/>
          <w:u w:val="single"/>
        </w:rPr>
        <w:t>a</w:t>
      </w:r>
      <w:r w:rsidRPr="000E2604">
        <w:rPr>
          <w:rFonts w:asciiTheme="minorHAnsi" w:hAnsiTheme="minorHAnsi" w:cstheme="minorHAnsi"/>
          <w:u w:val="single"/>
        </w:rPr>
        <w:t xml:space="preserve">ge level convenor to ensure they are aware of (and approve) the player being requested. </w:t>
      </w:r>
      <w:r w:rsidRPr="000E2604">
        <w:rPr>
          <w:rFonts w:asciiTheme="minorHAnsi" w:hAnsiTheme="minorHAnsi" w:cstheme="minorHAnsi"/>
        </w:rPr>
        <w:t xml:space="preserve"> </w:t>
      </w:r>
    </w:p>
    <w:p w14:paraId="71F5D609" w14:textId="2A67EBCB" w:rsidR="00E46CD4" w:rsidRPr="000E2604" w:rsidRDefault="00E46CD4" w:rsidP="00E46CD4">
      <w:pPr>
        <w:pStyle w:val="BodyText"/>
        <w:spacing w:before="9"/>
        <w:ind w:left="567"/>
        <w:rPr>
          <w:rFonts w:asciiTheme="minorHAnsi" w:hAnsiTheme="minorHAnsi" w:cstheme="minorHAnsi"/>
        </w:rPr>
      </w:pPr>
    </w:p>
    <w:p w14:paraId="31FDF608" w14:textId="0F50EC87" w:rsidR="003D2F1E" w:rsidRDefault="00FE0CF1" w:rsidP="00E46CD4">
      <w:pPr>
        <w:pStyle w:val="BodyText"/>
        <w:spacing w:before="9"/>
        <w:ind w:left="567"/>
      </w:pPr>
      <w:r w:rsidRPr="000E2604">
        <w:rPr>
          <w:rFonts w:asciiTheme="minorHAnsi" w:hAnsiTheme="minorHAnsi" w:cstheme="minorHAnsi"/>
        </w:rPr>
        <w:t xml:space="preserve">The list of convenors can be found </w:t>
      </w:r>
      <w:r w:rsidR="00310D79">
        <w:rPr>
          <w:rFonts w:asciiTheme="minorHAnsi" w:hAnsiTheme="minorHAnsi" w:cstheme="minorHAnsi"/>
        </w:rPr>
        <w:t xml:space="preserve">on the ncrrl.com website </w:t>
      </w:r>
      <w:r w:rsidR="008833C1" w:rsidRPr="000E2604">
        <w:rPr>
          <w:rFonts w:asciiTheme="minorHAnsi" w:hAnsiTheme="minorHAnsi" w:cstheme="minorHAnsi"/>
        </w:rPr>
        <w:t xml:space="preserve">under </w:t>
      </w:r>
      <w:r w:rsidR="00310D79">
        <w:rPr>
          <w:rFonts w:asciiTheme="minorHAnsi" w:hAnsiTheme="minorHAnsi" w:cstheme="minorHAnsi"/>
        </w:rPr>
        <w:t>Contact U</w:t>
      </w:r>
      <w:r w:rsidR="008833C1" w:rsidRPr="000E2604">
        <w:rPr>
          <w:rFonts w:asciiTheme="minorHAnsi" w:hAnsiTheme="minorHAnsi" w:cstheme="minorHAnsi"/>
        </w:rPr>
        <w:t>s</w:t>
      </w:r>
      <w:r w:rsidR="002C78A1" w:rsidRPr="000E2604">
        <w:rPr>
          <w:rFonts w:asciiTheme="minorHAnsi" w:hAnsiTheme="minorHAnsi" w:cstheme="minorHAnsi"/>
        </w:rPr>
        <w:t>:</w:t>
      </w:r>
      <w:r w:rsidR="00E62D35">
        <w:rPr>
          <w:rFonts w:asciiTheme="minorHAnsi" w:hAnsiTheme="minorHAnsi" w:cstheme="minorHAnsi"/>
        </w:rPr>
        <w:t xml:space="preserve"> </w:t>
      </w:r>
      <w:hyperlink r:id="rId15" w:history="1">
        <w:r w:rsidR="00E62D35" w:rsidRPr="00F5081F">
          <w:rPr>
            <w:rStyle w:val="Hyperlink"/>
          </w:rPr>
          <w:t>https://www.ncrrl.com/executive</w:t>
        </w:r>
      </w:hyperlink>
    </w:p>
    <w:p w14:paraId="3EF5F284" w14:textId="7C658A4A" w:rsidR="00E46CD4" w:rsidRPr="000E2604" w:rsidRDefault="00E46CD4" w:rsidP="002C78A1">
      <w:pPr>
        <w:pStyle w:val="BodyText"/>
        <w:spacing w:before="9"/>
        <w:ind w:left="567"/>
        <w:rPr>
          <w:rFonts w:asciiTheme="minorHAnsi" w:hAnsiTheme="minorHAnsi" w:cstheme="minorHAnsi"/>
          <w:u w:val="single"/>
        </w:rPr>
      </w:pPr>
    </w:p>
    <w:p w14:paraId="5E773F01" w14:textId="50AEF7C5" w:rsidR="00E46CD4" w:rsidRPr="000E2604" w:rsidRDefault="00E46CD4" w:rsidP="002C78A1">
      <w:pPr>
        <w:pStyle w:val="BodyText"/>
        <w:spacing w:before="9"/>
        <w:ind w:left="567"/>
        <w:rPr>
          <w:rFonts w:asciiTheme="minorHAnsi" w:hAnsiTheme="minorHAnsi" w:cstheme="minorHAnsi"/>
        </w:rPr>
      </w:pPr>
      <w:r w:rsidRPr="000E2604">
        <w:rPr>
          <w:rFonts w:asciiTheme="minorHAnsi" w:hAnsiTheme="minorHAnsi" w:cstheme="minorHAnsi"/>
        </w:rPr>
        <w:t xml:space="preserve">The email must specify the team, the name of the call up and what team </w:t>
      </w:r>
      <w:r w:rsidR="00E136CE" w:rsidRPr="000E2604">
        <w:rPr>
          <w:rFonts w:asciiTheme="minorHAnsi" w:hAnsiTheme="minorHAnsi" w:cstheme="minorHAnsi"/>
        </w:rPr>
        <w:t>they are</w:t>
      </w:r>
      <w:r w:rsidRPr="000E2604">
        <w:rPr>
          <w:rFonts w:asciiTheme="minorHAnsi" w:hAnsiTheme="minorHAnsi" w:cstheme="minorHAnsi"/>
        </w:rPr>
        <w:t xml:space="preserve"> registered with, along with the game number, date, </w:t>
      </w:r>
      <w:r w:rsidR="00AC52CD" w:rsidRPr="000E2604">
        <w:rPr>
          <w:rFonts w:asciiTheme="minorHAnsi" w:hAnsiTheme="minorHAnsi" w:cstheme="minorHAnsi"/>
        </w:rPr>
        <w:t>time,</w:t>
      </w:r>
      <w:r w:rsidRPr="000E2604">
        <w:rPr>
          <w:rFonts w:asciiTheme="minorHAnsi" w:hAnsiTheme="minorHAnsi" w:cstheme="minorHAnsi"/>
        </w:rPr>
        <w:t xml:space="preserve"> and division of the game. </w:t>
      </w:r>
    </w:p>
    <w:p w14:paraId="76D46F03" w14:textId="77777777" w:rsidR="00CC2BE6" w:rsidRPr="000E2604" w:rsidRDefault="00CC2BE6" w:rsidP="002C78A1">
      <w:pPr>
        <w:pStyle w:val="BodyText"/>
        <w:spacing w:line="242" w:lineRule="auto"/>
        <w:ind w:left="567" w:right="111"/>
        <w:rPr>
          <w:rFonts w:asciiTheme="minorHAnsi" w:hAnsiTheme="minorHAnsi" w:cstheme="minorHAnsi"/>
          <w:color w:val="000009"/>
        </w:rPr>
      </w:pPr>
    </w:p>
    <w:p w14:paraId="54680E71" w14:textId="32296518" w:rsidR="007853B2" w:rsidRPr="000E2604" w:rsidRDefault="000942AC" w:rsidP="00AC52CD">
      <w:pPr>
        <w:pStyle w:val="BodyText"/>
        <w:spacing w:line="242" w:lineRule="auto"/>
        <w:ind w:left="567" w:right="111"/>
        <w:rPr>
          <w:rFonts w:asciiTheme="minorHAnsi" w:hAnsiTheme="minorHAnsi" w:cstheme="minorHAnsi"/>
          <w:color w:val="000009"/>
          <w:lang w:val="en-CA"/>
        </w:rPr>
      </w:pPr>
      <w:r w:rsidRPr="000E2604">
        <w:rPr>
          <w:rFonts w:asciiTheme="minorHAnsi" w:hAnsiTheme="minorHAnsi" w:cstheme="minorHAnsi"/>
          <w:color w:val="000009"/>
        </w:rPr>
        <w:t xml:space="preserve">Note that these </w:t>
      </w:r>
      <w:r w:rsidR="00BF2C7E">
        <w:rPr>
          <w:rFonts w:asciiTheme="minorHAnsi" w:hAnsiTheme="minorHAnsi" w:cstheme="minorHAnsi"/>
          <w:color w:val="000009"/>
        </w:rPr>
        <w:t xml:space="preserve">procedures </w:t>
      </w:r>
      <w:r w:rsidRPr="000E2604">
        <w:rPr>
          <w:rFonts w:asciiTheme="minorHAnsi" w:hAnsiTheme="minorHAnsi" w:cstheme="minorHAnsi"/>
          <w:color w:val="000009"/>
        </w:rPr>
        <w:t xml:space="preserve">apply to league games only. </w:t>
      </w:r>
      <w:r w:rsidR="008B56DC" w:rsidRPr="000E2604">
        <w:rPr>
          <w:rFonts w:asciiTheme="minorHAnsi" w:hAnsiTheme="minorHAnsi" w:cstheme="minorHAnsi"/>
          <w:color w:val="000009"/>
        </w:rPr>
        <w:t xml:space="preserve"> </w:t>
      </w:r>
      <w:r w:rsidR="005B381C">
        <w:rPr>
          <w:rFonts w:asciiTheme="minorHAnsi" w:hAnsiTheme="minorHAnsi" w:cstheme="minorHAnsi"/>
          <w:color w:val="000009"/>
        </w:rPr>
        <w:t>For tournament substitution rules, refer to</w:t>
      </w:r>
      <w:r w:rsidRPr="000E2604">
        <w:rPr>
          <w:rFonts w:asciiTheme="minorHAnsi" w:hAnsiTheme="minorHAnsi" w:cstheme="minorHAnsi"/>
          <w:color w:val="000009"/>
        </w:rPr>
        <w:t xml:space="preserve"> the </w:t>
      </w:r>
      <w:r w:rsidR="008A406D" w:rsidRPr="000E2604">
        <w:rPr>
          <w:rFonts w:asciiTheme="minorHAnsi" w:hAnsiTheme="minorHAnsi" w:cstheme="minorHAnsi"/>
          <w:color w:val="000009"/>
        </w:rPr>
        <w:t xml:space="preserve">RO </w:t>
      </w:r>
      <w:r w:rsidRPr="000E2604">
        <w:rPr>
          <w:rFonts w:asciiTheme="minorHAnsi" w:hAnsiTheme="minorHAnsi" w:cstheme="minorHAnsi"/>
          <w:color w:val="000009"/>
        </w:rPr>
        <w:t xml:space="preserve">Operating </w:t>
      </w:r>
      <w:r w:rsidR="008A406D" w:rsidRPr="000E2604">
        <w:rPr>
          <w:rFonts w:asciiTheme="minorHAnsi" w:hAnsiTheme="minorHAnsi" w:cstheme="minorHAnsi"/>
          <w:color w:val="000009"/>
        </w:rPr>
        <w:t>Resources</w:t>
      </w:r>
      <w:r w:rsidR="0074540F">
        <w:rPr>
          <w:rFonts w:asciiTheme="minorHAnsi" w:hAnsiTheme="minorHAnsi" w:cstheme="minorHAnsi"/>
          <w:color w:val="000009"/>
        </w:rPr>
        <w:t xml:space="preserve"> </w:t>
      </w:r>
      <w:r w:rsidR="0006544C" w:rsidRPr="000E2604">
        <w:rPr>
          <w:rFonts w:asciiTheme="minorHAnsi" w:hAnsiTheme="minorHAnsi" w:cstheme="minorHAnsi"/>
          <w:color w:val="000009"/>
        </w:rPr>
        <w:t xml:space="preserve">/ </w:t>
      </w:r>
      <w:hyperlink r:id="rId16" w:tgtFrame="_blank" w:history="1">
        <w:r w:rsidR="007853B2" w:rsidRPr="000E2604">
          <w:rPr>
            <w:rStyle w:val="Hyperlink"/>
            <w:rFonts w:asciiTheme="minorHAnsi" w:hAnsiTheme="minorHAnsi" w:cstheme="minorHAnsi"/>
            <w:lang w:val="en-CA"/>
          </w:rPr>
          <w:t>Player Substitutions for Invitational Tournaments</w:t>
        </w:r>
      </w:hyperlink>
      <w:r w:rsidR="005B381C">
        <w:rPr>
          <w:rStyle w:val="Hyperlink"/>
          <w:rFonts w:asciiTheme="minorHAnsi" w:hAnsiTheme="minorHAnsi" w:cstheme="minorHAnsi"/>
          <w:lang w:val="en-CA"/>
        </w:rPr>
        <w:t xml:space="preserve"> </w:t>
      </w:r>
      <w:r w:rsidR="005B381C" w:rsidRPr="005B381C">
        <w:rPr>
          <w:color w:val="000009"/>
        </w:rPr>
        <w:t>document</w:t>
      </w:r>
      <w:r w:rsidR="005B381C">
        <w:rPr>
          <w:color w:val="000009"/>
        </w:rPr>
        <w:t>.</w:t>
      </w:r>
    </w:p>
    <w:p w14:paraId="6299F3AE" w14:textId="77777777" w:rsidR="003D3E2D" w:rsidRPr="002522B6" w:rsidRDefault="003D3E2D" w:rsidP="00E136CE">
      <w:pPr>
        <w:pStyle w:val="BodyText"/>
        <w:spacing w:before="9"/>
        <w:rPr>
          <w:rFonts w:asciiTheme="minorHAnsi" w:hAnsiTheme="minorHAnsi" w:cstheme="minorHAnsi"/>
          <w:sz w:val="21"/>
          <w:lang w:val="en-CA"/>
        </w:rPr>
      </w:pPr>
    </w:p>
    <w:p w14:paraId="2FF6348A" w14:textId="77777777" w:rsidR="006C4C92" w:rsidRPr="00E62D35" w:rsidRDefault="000942AC" w:rsidP="002C78A1">
      <w:pPr>
        <w:pStyle w:val="BodyText"/>
        <w:ind w:left="567"/>
        <w:rPr>
          <w:rFonts w:asciiTheme="minorHAnsi" w:hAnsiTheme="minorHAnsi" w:cstheme="minorHAnsi"/>
          <w:b/>
          <w:bCs/>
          <w:i/>
          <w:iCs/>
          <w:color w:val="000009"/>
          <w:highlight w:val="yellow"/>
        </w:rPr>
      </w:pPr>
      <w:r w:rsidRPr="00E62D35">
        <w:rPr>
          <w:rFonts w:asciiTheme="minorHAnsi" w:hAnsiTheme="minorHAnsi" w:cstheme="minorHAnsi"/>
          <w:b/>
          <w:bCs/>
          <w:i/>
          <w:iCs/>
          <w:color w:val="000009"/>
          <w:highlight w:val="yellow"/>
        </w:rPr>
        <w:t>The use of an ineligible player will result in the game being defaulted.</w:t>
      </w:r>
    </w:p>
    <w:p w14:paraId="3345CE5A" w14:textId="77777777" w:rsidR="00E62D35" w:rsidRPr="00E62D35" w:rsidRDefault="00E62D35" w:rsidP="002C78A1">
      <w:pPr>
        <w:pStyle w:val="BodyText"/>
        <w:ind w:left="567"/>
        <w:rPr>
          <w:rFonts w:asciiTheme="minorHAnsi" w:hAnsiTheme="minorHAnsi" w:cstheme="minorHAnsi"/>
          <w:b/>
          <w:bCs/>
          <w:i/>
          <w:iCs/>
          <w:color w:val="000009"/>
          <w:highlight w:val="yellow"/>
        </w:rPr>
      </w:pPr>
    </w:p>
    <w:p w14:paraId="472644C2" w14:textId="1992B338" w:rsidR="003D3E2D" w:rsidRPr="00970F55" w:rsidRDefault="006C4C92" w:rsidP="002C78A1">
      <w:pPr>
        <w:pStyle w:val="BodyText"/>
        <w:ind w:left="567"/>
        <w:rPr>
          <w:rFonts w:asciiTheme="minorHAnsi" w:hAnsiTheme="minorHAnsi" w:cstheme="minorHAnsi"/>
          <w:b/>
          <w:bCs/>
          <w:i/>
          <w:iCs/>
        </w:rPr>
      </w:pPr>
      <w:r w:rsidRPr="00E62D35">
        <w:rPr>
          <w:rFonts w:asciiTheme="minorHAnsi" w:hAnsiTheme="minorHAnsi" w:cstheme="minorHAnsi"/>
          <w:b/>
          <w:bCs/>
          <w:color w:val="000009"/>
          <w:highlight w:val="yellow"/>
          <w:u w:val="single"/>
        </w:rPr>
        <w:t>NEW 2024-2025</w:t>
      </w:r>
      <w:r w:rsidR="001F41C8" w:rsidRPr="00E62D35">
        <w:rPr>
          <w:rFonts w:asciiTheme="minorHAnsi" w:hAnsiTheme="minorHAnsi" w:cstheme="minorHAnsi"/>
          <w:b/>
          <w:bCs/>
          <w:color w:val="000009"/>
          <w:highlight w:val="yellow"/>
          <w:u w:val="single"/>
        </w:rPr>
        <w:t xml:space="preserve"> Season</w:t>
      </w:r>
      <w:r w:rsidRPr="00E62D35">
        <w:rPr>
          <w:rFonts w:asciiTheme="minorHAnsi" w:hAnsiTheme="minorHAnsi" w:cstheme="minorHAnsi"/>
          <w:b/>
          <w:bCs/>
          <w:color w:val="000009"/>
          <w:highlight w:val="yellow"/>
          <w:u w:val="single"/>
        </w:rPr>
        <w:t>:</w:t>
      </w:r>
      <w:r w:rsidR="00CA1526" w:rsidRPr="00E62D35">
        <w:rPr>
          <w:rFonts w:asciiTheme="minorHAnsi" w:hAnsiTheme="minorHAnsi" w:cstheme="minorHAnsi"/>
          <w:b/>
          <w:bCs/>
          <w:i/>
          <w:iCs/>
          <w:color w:val="000009"/>
          <w:highlight w:val="yellow"/>
        </w:rPr>
        <w:t xml:space="preserve"> </w:t>
      </w:r>
      <w:r w:rsidR="00383FBF" w:rsidRPr="00E62D35">
        <w:rPr>
          <w:rFonts w:asciiTheme="minorHAnsi" w:hAnsiTheme="minorHAnsi" w:cstheme="minorHAnsi"/>
          <w:b/>
          <w:bCs/>
          <w:i/>
          <w:iCs/>
          <w:color w:val="000009"/>
          <w:highlight w:val="yellow"/>
        </w:rPr>
        <w:t xml:space="preserve">In addition, </w:t>
      </w:r>
      <w:r w:rsidR="007D4464" w:rsidRPr="00E62D35">
        <w:rPr>
          <w:rFonts w:asciiTheme="minorHAnsi" w:hAnsiTheme="minorHAnsi" w:cstheme="minorHAnsi"/>
          <w:b/>
          <w:bCs/>
          <w:i/>
          <w:iCs/>
          <w:color w:val="000009"/>
          <w:highlight w:val="yellow"/>
        </w:rPr>
        <w:t>repeat off</w:t>
      </w:r>
      <w:r w:rsidR="000B0E91" w:rsidRPr="00E62D35">
        <w:rPr>
          <w:rFonts w:asciiTheme="minorHAnsi" w:hAnsiTheme="minorHAnsi" w:cstheme="minorHAnsi"/>
          <w:b/>
          <w:bCs/>
          <w:i/>
          <w:iCs/>
          <w:color w:val="000009"/>
          <w:highlight w:val="yellow"/>
        </w:rPr>
        <w:t>enses will result in a review</w:t>
      </w:r>
      <w:r w:rsidR="00970F55" w:rsidRPr="00E62D35">
        <w:rPr>
          <w:rFonts w:asciiTheme="minorHAnsi" w:hAnsiTheme="minorHAnsi" w:cstheme="minorHAnsi"/>
          <w:b/>
          <w:bCs/>
          <w:i/>
          <w:iCs/>
          <w:color w:val="000009"/>
          <w:highlight w:val="yellow"/>
        </w:rPr>
        <w:t xml:space="preserve"> and may entail a</w:t>
      </w:r>
      <w:r w:rsidR="000B0E91" w:rsidRPr="00E62D35">
        <w:rPr>
          <w:rFonts w:asciiTheme="minorHAnsi" w:hAnsiTheme="minorHAnsi" w:cstheme="minorHAnsi"/>
          <w:b/>
          <w:bCs/>
          <w:i/>
          <w:iCs/>
          <w:color w:val="000009"/>
          <w:highlight w:val="yellow"/>
        </w:rPr>
        <w:t xml:space="preserve"> disciplinary hearing and </w:t>
      </w:r>
      <w:r w:rsidR="00970F55" w:rsidRPr="00E62D35">
        <w:rPr>
          <w:rFonts w:asciiTheme="minorHAnsi" w:hAnsiTheme="minorHAnsi" w:cstheme="minorHAnsi"/>
          <w:b/>
          <w:bCs/>
          <w:i/>
          <w:iCs/>
          <w:color w:val="000009"/>
          <w:highlight w:val="yellow"/>
        </w:rPr>
        <w:t>possible suspension of the offending coach.</w:t>
      </w:r>
    </w:p>
    <w:p w14:paraId="74C74511" w14:textId="77777777" w:rsidR="0023064B" w:rsidRPr="000E2604" w:rsidRDefault="0023064B" w:rsidP="002C78A1">
      <w:pPr>
        <w:pStyle w:val="BodyText"/>
        <w:spacing w:before="10"/>
        <w:ind w:left="567"/>
        <w:rPr>
          <w:rFonts w:asciiTheme="minorHAnsi" w:hAnsiTheme="minorHAnsi" w:cstheme="minorHAnsi"/>
          <w:sz w:val="21"/>
          <w:lang w:val="en-CA"/>
        </w:rPr>
      </w:pPr>
    </w:p>
    <w:p w14:paraId="1BB1A39A" w14:textId="77777777" w:rsidR="003D3E2D" w:rsidRPr="000E2604" w:rsidRDefault="003D3E2D" w:rsidP="002C78A1">
      <w:pPr>
        <w:pStyle w:val="BodyText"/>
        <w:ind w:left="567"/>
        <w:rPr>
          <w:rFonts w:asciiTheme="minorHAnsi" w:hAnsiTheme="minorHAnsi" w:cstheme="minorHAnsi"/>
          <w:sz w:val="22"/>
        </w:rPr>
      </w:pPr>
    </w:p>
    <w:p w14:paraId="08DDF954" w14:textId="3D0483EA" w:rsidR="003D3E2D" w:rsidRPr="000E2604" w:rsidRDefault="000942AC" w:rsidP="002C78A1">
      <w:pPr>
        <w:pStyle w:val="Heading2"/>
        <w:ind w:left="567"/>
        <w:rPr>
          <w:rFonts w:asciiTheme="minorHAnsi" w:hAnsiTheme="minorHAnsi" w:cstheme="minorHAnsi"/>
        </w:rPr>
      </w:pPr>
      <w:bookmarkStart w:id="10" w:name="_Toc177224438"/>
      <w:r w:rsidRPr="000E2604">
        <w:rPr>
          <w:rFonts w:asciiTheme="minorHAnsi" w:hAnsiTheme="minorHAnsi" w:cstheme="minorHAnsi"/>
          <w:color w:val="000009"/>
        </w:rPr>
        <w:t>Call Up Rules for</w:t>
      </w:r>
      <w:r w:rsidR="00E136CE" w:rsidRPr="000E2604">
        <w:rPr>
          <w:rFonts w:asciiTheme="minorHAnsi" w:hAnsiTheme="minorHAnsi" w:cstheme="minorHAnsi"/>
          <w:color w:val="000009"/>
        </w:rPr>
        <w:t xml:space="preserve"> the</w:t>
      </w:r>
      <w:r w:rsidRPr="000E2604">
        <w:rPr>
          <w:rFonts w:asciiTheme="minorHAnsi" w:hAnsiTheme="minorHAnsi" w:cstheme="minorHAnsi"/>
          <w:color w:val="000009"/>
        </w:rPr>
        <w:t xml:space="preserve"> </w:t>
      </w:r>
      <w:r w:rsidR="008A406D" w:rsidRPr="000E2604">
        <w:rPr>
          <w:rFonts w:asciiTheme="minorHAnsi" w:hAnsiTheme="minorHAnsi" w:cstheme="minorHAnsi"/>
          <w:color w:val="000009"/>
        </w:rPr>
        <w:t xml:space="preserve">NCRRL </w:t>
      </w:r>
      <w:r w:rsidR="00D44A4D" w:rsidRPr="000E2604">
        <w:rPr>
          <w:rFonts w:asciiTheme="minorHAnsi" w:hAnsiTheme="minorHAnsi" w:cstheme="minorHAnsi"/>
          <w:color w:val="000009"/>
        </w:rPr>
        <w:t>Championship</w:t>
      </w:r>
      <w:r w:rsidR="008A406D" w:rsidRPr="000E2604">
        <w:rPr>
          <w:rFonts w:asciiTheme="minorHAnsi" w:hAnsiTheme="minorHAnsi" w:cstheme="minorHAnsi"/>
          <w:color w:val="000009"/>
        </w:rPr>
        <w:t xml:space="preserve"> Tournament</w:t>
      </w:r>
      <w:bookmarkEnd w:id="10"/>
    </w:p>
    <w:p w14:paraId="46B2CFB3" w14:textId="77777777" w:rsidR="003D3E2D" w:rsidRPr="000E2604" w:rsidRDefault="003D3E2D" w:rsidP="002C78A1">
      <w:pPr>
        <w:pStyle w:val="BodyText"/>
        <w:ind w:left="567"/>
        <w:rPr>
          <w:rFonts w:asciiTheme="minorHAnsi" w:hAnsiTheme="minorHAnsi" w:cstheme="minorHAnsi"/>
          <w:b/>
          <w:sz w:val="22"/>
        </w:rPr>
      </w:pPr>
    </w:p>
    <w:p w14:paraId="103D7A47" w14:textId="77777777" w:rsidR="00A24E15" w:rsidRPr="000E2604" w:rsidRDefault="00847580" w:rsidP="00A24E15">
      <w:pPr>
        <w:pStyle w:val="BodyText"/>
        <w:spacing w:before="119"/>
        <w:ind w:left="567" w:right="102"/>
        <w:rPr>
          <w:rFonts w:asciiTheme="minorHAnsi" w:hAnsiTheme="minorHAnsi" w:cstheme="minorHAnsi"/>
          <w:color w:val="000009"/>
        </w:rPr>
      </w:pPr>
      <w:r w:rsidRPr="000E2604">
        <w:rPr>
          <w:rFonts w:asciiTheme="minorHAnsi" w:hAnsiTheme="minorHAnsi" w:cstheme="minorHAnsi"/>
          <w:color w:val="000009"/>
        </w:rPr>
        <w:t xml:space="preserve">The NCRRL </w:t>
      </w:r>
      <w:r w:rsidR="001C3A84" w:rsidRPr="000E2604">
        <w:rPr>
          <w:rFonts w:asciiTheme="minorHAnsi" w:hAnsiTheme="minorHAnsi" w:cstheme="minorHAnsi"/>
          <w:color w:val="000009"/>
        </w:rPr>
        <w:t>Championship Tournament</w:t>
      </w:r>
      <w:r w:rsidRPr="000E2604">
        <w:rPr>
          <w:rFonts w:asciiTheme="minorHAnsi" w:hAnsiTheme="minorHAnsi" w:cstheme="minorHAnsi"/>
          <w:color w:val="000009"/>
        </w:rPr>
        <w:t xml:space="preserve"> is a Ringette Ontario Sanctioned Event. As such, all call</w:t>
      </w:r>
      <w:r w:rsidR="001C3A84" w:rsidRPr="000E2604">
        <w:rPr>
          <w:rFonts w:asciiTheme="minorHAnsi" w:hAnsiTheme="minorHAnsi" w:cstheme="minorHAnsi"/>
          <w:color w:val="000009"/>
        </w:rPr>
        <w:t>-</w:t>
      </w:r>
      <w:r w:rsidRPr="000E2604">
        <w:rPr>
          <w:rFonts w:asciiTheme="minorHAnsi" w:hAnsiTheme="minorHAnsi" w:cstheme="minorHAnsi"/>
          <w:color w:val="000009"/>
        </w:rPr>
        <w:t xml:space="preserve">ups and player substitutions, including goalies, for this event must follow the same rules, </w:t>
      </w:r>
      <w:r w:rsidR="0014055A" w:rsidRPr="000E2604">
        <w:rPr>
          <w:rFonts w:asciiTheme="minorHAnsi" w:hAnsiTheme="minorHAnsi" w:cstheme="minorHAnsi"/>
          <w:color w:val="000009"/>
        </w:rPr>
        <w:t>process,</w:t>
      </w:r>
      <w:r w:rsidRPr="000E2604">
        <w:rPr>
          <w:rFonts w:asciiTheme="minorHAnsi" w:hAnsiTheme="minorHAnsi" w:cstheme="minorHAnsi"/>
          <w:color w:val="000009"/>
        </w:rPr>
        <w:t xml:space="preserve"> and approvals as </w:t>
      </w:r>
      <w:r w:rsidR="000637DF" w:rsidRPr="000E2604">
        <w:rPr>
          <w:rFonts w:asciiTheme="minorHAnsi" w:hAnsiTheme="minorHAnsi" w:cstheme="minorHAnsi"/>
          <w:color w:val="000009"/>
        </w:rPr>
        <w:t>those for a</w:t>
      </w:r>
      <w:r w:rsidRPr="000E2604">
        <w:rPr>
          <w:rFonts w:asciiTheme="minorHAnsi" w:hAnsiTheme="minorHAnsi" w:cstheme="minorHAnsi"/>
          <w:color w:val="000009"/>
        </w:rPr>
        <w:t xml:space="preserve"> </w:t>
      </w:r>
      <w:r w:rsidR="00A83276" w:rsidRPr="000E2604">
        <w:rPr>
          <w:rFonts w:asciiTheme="minorHAnsi" w:hAnsiTheme="minorHAnsi" w:cstheme="minorHAnsi"/>
          <w:color w:val="000009"/>
        </w:rPr>
        <w:t>t</w:t>
      </w:r>
      <w:r w:rsidRPr="000E2604">
        <w:rPr>
          <w:rFonts w:asciiTheme="minorHAnsi" w:hAnsiTheme="minorHAnsi" w:cstheme="minorHAnsi"/>
          <w:color w:val="000009"/>
        </w:rPr>
        <w:t>ournament. </w:t>
      </w:r>
    </w:p>
    <w:p w14:paraId="7498F878" w14:textId="77777777" w:rsidR="00A24E15" w:rsidRPr="000E2604" w:rsidRDefault="00A24E15" w:rsidP="00A24E15">
      <w:pPr>
        <w:pStyle w:val="BodyText"/>
        <w:spacing w:before="119"/>
        <w:ind w:left="567" w:right="102"/>
        <w:rPr>
          <w:rFonts w:asciiTheme="minorHAnsi" w:hAnsiTheme="minorHAnsi" w:cstheme="minorHAnsi"/>
          <w:color w:val="000009"/>
        </w:rPr>
      </w:pPr>
      <w:r w:rsidRPr="000E2604">
        <w:rPr>
          <w:rFonts w:asciiTheme="minorHAnsi" w:hAnsiTheme="minorHAnsi" w:cstheme="minorHAnsi"/>
          <w:color w:val="000009"/>
        </w:rPr>
        <w:t>C</w:t>
      </w:r>
      <w:r w:rsidR="00847580" w:rsidRPr="000E2604">
        <w:rPr>
          <w:rFonts w:asciiTheme="minorHAnsi" w:hAnsiTheme="minorHAnsi" w:cstheme="minorHAnsi"/>
          <w:color w:val="000009"/>
        </w:rPr>
        <w:t>all</w:t>
      </w:r>
      <w:r w:rsidR="0014055A" w:rsidRPr="000E2604">
        <w:rPr>
          <w:rFonts w:asciiTheme="minorHAnsi" w:hAnsiTheme="minorHAnsi" w:cstheme="minorHAnsi"/>
          <w:color w:val="000009"/>
        </w:rPr>
        <w:t>-</w:t>
      </w:r>
      <w:r w:rsidR="00847580" w:rsidRPr="000E2604">
        <w:rPr>
          <w:rFonts w:asciiTheme="minorHAnsi" w:hAnsiTheme="minorHAnsi" w:cstheme="minorHAnsi"/>
          <w:color w:val="000009"/>
        </w:rPr>
        <w:t>ups cannot be from a</w:t>
      </w:r>
      <w:r w:rsidR="008F411B" w:rsidRPr="000E2604">
        <w:rPr>
          <w:rFonts w:asciiTheme="minorHAnsi" w:hAnsiTheme="minorHAnsi" w:cstheme="minorHAnsi"/>
          <w:color w:val="000009"/>
        </w:rPr>
        <w:t>nother</w:t>
      </w:r>
      <w:r w:rsidR="00847580" w:rsidRPr="000E2604">
        <w:rPr>
          <w:rFonts w:asciiTheme="minorHAnsi" w:hAnsiTheme="minorHAnsi" w:cstheme="minorHAnsi"/>
          <w:color w:val="000009"/>
        </w:rPr>
        <w:t xml:space="preserve"> team that is also participating in the </w:t>
      </w:r>
      <w:r w:rsidR="008F411B" w:rsidRPr="000E2604">
        <w:rPr>
          <w:rFonts w:asciiTheme="minorHAnsi" w:hAnsiTheme="minorHAnsi" w:cstheme="minorHAnsi"/>
          <w:color w:val="000009"/>
        </w:rPr>
        <w:t>NCRRL</w:t>
      </w:r>
      <w:r w:rsidR="00DD75FD" w:rsidRPr="000E2604">
        <w:rPr>
          <w:rFonts w:asciiTheme="minorHAnsi" w:hAnsiTheme="minorHAnsi" w:cstheme="minorHAnsi"/>
          <w:color w:val="000009"/>
        </w:rPr>
        <w:t xml:space="preserve"> Championship</w:t>
      </w:r>
      <w:r w:rsidR="008F411B" w:rsidRPr="000E2604">
        <w:rPr>
          <w:rFonts w:asciiTheme="minorHAnsi" w:hAnsiTheme="minorHAnsi" w:cstheme="minorHAnsi"/>
          <w:color w:val="000009"/>
        </w:rPr>
        <w:t xml:space="preserve"> Tournament</w:t>
      </w:r>
      <w:r w:rsidRPr="000E2604">
        <w:rPr>
          <w:rFonts w:asciiTheme="minorHAnsi" w:hAnsiTheme="minorHAnsi" w:cstheme="minorHAnsi"/>
          <w:color w:val="000009"/>
        </w:rPr>
        <w:t>.</w:t>
      </w:r>
    </w:p>
    <w:p w14:paraId="5AAA08B5" w14:textId="77777777" w:rsidR="00A24E15" w:rsidRPr="000E2604" w:rsidRDefault="00A24E15" w:rsidP="00A24E15">
      <w:pPr>
        <w:pStyle w:val="BodyText"/>
        <w:spacing w:before="119"/>
        <w:ind w:left="567" w:right="102"/>
        <w:rPr>
          <w:rFonts w:asciiTheme="minorHAnsi" w:hAnsiTheme="minorHAnsi" w:cstheme="minorHAnsi"/>
          <w:color w:val="000009"/>
        </w:rPr>
      </w:pPr>
      <w:r w:rsidRPr="000E2604">
        <w:rPr>
          <w:rFonts w:asciiTheme="minorHAnsi" w:hAnsiTheme="minorHAnsi" w:cstheme="minorHAnsi"/>
          <w:color w:val="000009"/>
        </w:rPr>
        <w:t>A</w:t>
      </w:r>
      <w:r w:rsidR="00847580" w:rsidRPr="000E2604">
        <w:rPr>
          <w:rFonts w:asciiTheme="minorHAnsi" w:hAnsiTheme="minorHAnsi" w:cstheme="minorHAnsi"/>
          <w:color w:val="000009"/>
        </w:rPr>
        <w:t xml:space="preserve">ll substitutions must be approved by the ERRA </w:t>
      </w:r>
      <w:r w:rsidR="00FE0CF1" w:rsidRPr="000E2604">
        <w:rPr>
          <w:rFonts w:asciiTheme="minorHAnsi" w:hAnsiTheme="minorHAnsi" w:cstheme="minorHAnsi"/>
          <w:color w:val="000009"/>
        </w:rPr>
        <w:t>Competitions</w:t>
      </w:r>
      <w:r w:rsidR="00847580" w:rsidRPr="000E2604">
        <w:rPr>
          <w:rFonts w:asciiTheme="minorHAnsi" w:hAnsiTheme="minorHAnsi" w:cstheme="minorHAnsi"/>
          <w:color w:val="000009"/>
        </w:rPr>
        <w:t xml:space="preserve"> Coordinator. </w:t>
      </w:r>
    </w:p>
    <w:p w14:paraId="54D6EB1B" w14:textId="1A62C847" w:rsidR="00847580" w:rsidRPr="000E2604" w:rsidRDefault="00847580" w:rsidP="00A24E15">
      <w:pPr>
        <w:pStyle w:val="BodyText"/>
        <w:spacing w:before="119"/>
        <w:ind w:left="567" w:right="102"/>
        <w:rPr>
          <w:rFonts w:asciiTheme="minorHAnsi" w:hAnsiTheme="minorHAnsi" w:cstheme="minorHAnsi"/>
          <w:color w:val="000009"/>
        </w:rPr>
      </w:pPr>
      <w:r w:rsidRPr="000E2604">
        <w:rPr>
          <w:rFonts w:asciiTheme="minorHAnsi" w:hAnsiTheme="minorHAnsi" w:cstheme="minorHAnsi"/>
          <w:color w:val="000009"/>
        </w:rPr>
        <w:t xml:space="preserve">Please see the substitution rules above to determine permitted </w:t>
      </w:r>
      <w:r w:rsidR="00DD75FD" w:rsidRPr="000E2604">
        <w:rPr>
          <w:rFonts w:asciiTheme="minorHAnsi" w:hAnsiTheme="minorHAnsi" w:cstheme="minorHAnsi"/>
          <w:color w:val="000009"/>
        </w:rPr>
        <w:t>substitution levels</w:t>
      </w:r>
      <w:r w:rsidRPr="000E2604">
        <w:rPr>
          <w:rFonts w:asciiTheme="minorHAnsi" w:hAnsiTheme="minorHAnsi" w:cstheme="minorHAnsi"/>
          <w:color w:val="000009"/>
        </w:rPr>
        <w:t>.</w:t>
      </w:r>
    </w:p>
    <w:p w14:paraId="540645EC" w14:textId="77777777" w:rsidR="00847580" w:rsidRPr="000E2604" w:rsidRDefault="00847580" w:rsidP="002C78A1">
      <w:pPr>
        <w:spacing w:before="1"/>
        <w:ind w:left="567" w:right="49"/>
        <w:rPr>
          <w:rFonts w:asciiTheme="minorHAnsi" w:hAnsiTheme="minorHAnsi" w:cstheme="minorHAnsi"/>
          <w:b/>
          <w:strike/>
          <w:color w:val="000009"/>
          <w:sz w:val="24"/>
          <w:highlight w:val="yellow"/>
          <w:lang w:val="en-CA"/>
        </w:rPr>
      </w:pPr>
    </w:p>
    <w:p w14:paraId="0FB543C8" w14:textId="77777777" w:rsidR="009F0389" w:rsidRPr="000E2604" w:rsidRDefault="00847580" w:rsidP="002C78A1">
      <w:pPr>
        <w:pStyle w:val="NormalWeb"/>
        <w:spacing w:before="0" w:beforeAutospacing="0" w:after="360" w:afterAutospacing="0" w:line="300" w:lineRule="atLeast"/>
        <w:ind w:left="567"/>
        <w:rPr>
          <w:rFonts w:asciiTheme="minorHAnsi" w:hAnsiTheme="minorHAnsi" w:cstheme="minorHAnsi"/>
          <w:color w:val="222222"/>
        </w:rPr>
      </w:pPr>
      <w:r w:rsidRPr="000E2604">
        <w:rPr>
          <w:rStyle w:val="Strong"/>
          <w:rFonts w:asciiTheme="minorHAnsi" w:hAnsiTheme="minorHAnsi" w:cstheme="minorHAnsi"/>
          <w:color w:val="222222"/>
        </w:rPr>
        <w:t xml:space="preserve">NOTE: </w:t>
      </w:r>
      <w:r w:rsidR="009F0389" w:rsidRPr="000E2604">
        <w:rPr>
          <w:rStyle w:val="Strong"/>
          <w:rFonts w:asciiTheme="minorHAnsi" w:hAnsiTheme="minorHAnsi" w:cstheme="minorHAnsi"/>
          <w:color w:val="222222"/>
        </w:rPr>
        <w:t>Call up exceptions granted for regular season NCRRL play do not apply to this event.</w:t>
      </w:r>
    </w:p>
    <w:p w14:paraId="37F6095A" w14:textId="77777777" w:rsidR="009F0389" w:rsidRPr="000E2604" w:rsidRDefault="009F0389" w:rsidP="002C78A1">
      <w:pPr>
        <w:spacing w:before="1"/>
        <w:ind w:left="567" w:right="49"/>
        <w:rPr>
          <w:rFonts w:asciiTheme="minorHAnsi" w:hAnsiTheme="minorHAnsi" w:cstheme="minorHAnsi"/>
          <w:bCs/>
          <w:color w:val="000009"/>
          <w:lang w:val="en-CA"/>
        </w:rPr>
      </w:pPr>
      <w:r w:rsidRPr="00B959B8">
        <w:rPr>
          <w:rFonts w:asciiTheme="minorHAnsi" w:hAnsiTheme="minorHAnsi" w:cstheme="minorHAnsi"/>
          <w:bCs/>
          <w:color w:val="000009"/>
          <w:sz w:val="24"/>
          <w:highlight w:val="yellow"/>
          <w:lang w:val="en-CA"/>
        </w:rPr>
        <w:t>Substitution requests must be documented on a NCRRL-specific TRF Adjustment Form available at</w:t>
      </w:r>
      <w:r w:rsidRPr="00B959B8">
        <w:rPr>
          <w:rFonts w:asciiTheme="minorHAnsi" w:hAnsiTheme="minorHAnsi" w:cstheme="minorHAnsi"/>
          <w:bCs/>
          <w:color w:val="000009"/>
          <w:highlight w:val="yellow"/>
          <w:lang w:val="en-CA"/>
        </w:rPr>
        <w:t> </w:t>
      </w:r>
      <w:hyperlink r:id="rId17" w:tgtFrame="_blank" w:history="1">
        <w:r w:rsidRPr="00B959B8">
          <w:rPr>
            <w:rStyle w:val="Hyperlink"/>
            <w:rFonts w:asciiTheme="minorHAnsi" w:eastAsia="Times New Roman" w:hAnsiTheme="minorHAnsi" w:cstheme="minorHAnsi"/>
            <w:color w:val="303787"/>
            <w:sz w:val="24"/>
            <w:szCs w:val="24"/>
            <w:highlight w:val="yellow"/>
            <w:lang w:val="en-CA"/>
          </w:rPr>
          <w:t>https://erra.goalline.ca/files/ncrrl_trf_adjustment_form.pdf</w:t>
        </w:r>
      </w:hyperlink>
    </w:p>
    <w:p w14:paraId="5F31DC18" w14:textId="77777777" w:rsidR="0023064B" w:rsidRPr="000E2604" w:rsidRDefault="0023064B" w:rsidP="002C78A1">
      <w:pPr>
        <w:pStyle w:val="NormalWeb"/>
        <w:spacing w:before="0" w:beforeAutospacing="0" w:after="0" w:afterAutospacing="0" w:line="300" w:lineRule="atLeast"/>
        <w:ind w:left="567"/>
        <w:rPr>
          <w:rFonts w:asciiTheme="minorHAnsi" w:hAnsiTheme="minorHAnsi" w:cstheme="minorHAnsi"/>
          <w:color w:val="222222"/>
        </w:rPr>
      </w:pPr>
    </w:p>
    <w:p w14:paraId="12AD84B8" w14:textId="20063EA0" w:rsidR="009F0389" w:rsidRPr="000E2604" w:rsidRDefault="009F0389" w:rsidP="00B06F8F">
      <w:pPr>
        <w:pStyle w:val="NormalWeb"/>
        <w:spacing w:before="0" w:beforeAutospacing="0" w:after="0" w:afterAutospacing="0" w:line="300" w:lineRule="atLeast"/>
        <w:ind w:left="567"/>
        <w:rPr>
          <w:rFonts w:asciiTheme="minorHAnsi" w:hAnsiTheme="minorHAnsi" w:cstheme="minorHAnsi"/>
          <w:color w:val="222222"/>
        </w:rPr>
      </w:pPr>
      <w:r w:rsidRPr="000E2604">
        <w:rPr>
          <w:rFonts w:asciiTheme="minorHAnsi" w:hAnsiTheme="minorHAnsi" w:cstheme="minorHAnsi"/>
          <w:color w:val="222222"/>
        </w:rPr>
        <w:t xml:space="preserve">Completed forms should be sent to ERRA </w:t>
      </w:r>
      <w:r w:rsidR="00D22F2D" w:rsidRPr="000E2604">
        <w:rPr>
          <w:rFonts w:asciiTheme="minorHAnsi" w:hAnsiTheme="minorHAnsi" w:cstheme="minorHAnsi"/>
          <w:color w:val="222222"/>
        </w:rPr>
        <w:t>Competitions</w:t>
      </w:r>
      <w:r w:rsidRPr="000E2604">
        <w:rPr>
          <w:rFonts w:asciiTheme="minorHAnsi" w:hAnsiTheme="minorHAnsi" w:cstheme="minorHAnsi"/>
          <w:color w:val="222222"/>
        </w:rPr>
        <w:t xml:space="preserve"> Coordinator at</w:t>
      </w:r>
      <w:r w:rsidRPr="000E2604">
        <w:rPr>
          <w:rStyle w:val="apple-converted-space"/>
          <w:rFonts w:asciiTheme="minorHAnsi" w:hAnsiTheme="minorHAnsi" w:cstheme="minorHAnsi"/>
          <w:color w:val="222222"/>
        </w:rPr>
        <w:t> </w:t>
      </w:r>
      <w:hyperlink r:id="rId18" w:tgtFrame="_blank" w:history="1">
        <w:r w:rsidRPr="000E2604">
          <w:rPr>
            <w:rStyle w:val="Hyperlink"/>
            <w:rFonts w:asciiTheme="minorHAnsi" w:hAnsiTheme="minorHAnsi" w:cstheme="minorHAnsi"/>
            <w:color w:val="303787"/>
          </w:rPr>
          <w:t>gt_coord@easternregionringette.ca</w:t>
        </w:r>
      </w:hyperlink>
      <w:r w:rsidRPr="000E2604">
        <w:rPr>
          <w:rStyle w:val="apple-converted-space"/>
          <w:rFonts w:asciiTheme="minorHAnsi" w:hAnsiTheme="minorHAnsi" w:cstheme="minorHAnsi"/>
          <w:color w:val="222222"/>
        </w:rPr>
        <w:t> </w:t>
      </w:r>
      <w:r w:rsidRPr="000E2604">
        <w:rPr>
          <w:rFonts w:asciiTheme="minorHAnsi" w:hAnsiTheme="minorHAnsi" w:cstheme="minorHAnsi"/>
          <w:color w:val="222222"/>
        </w:rPr>
        <w:t>for approval. </w:t>
      </w:r>
      <w:r w:rsidRPr="000E2604">
        <w:rPr>
          <w:rStyle w:val="apple-converted-space"/>
          <w:rFonts w:asciiTheme="minorHAnsi" w:hAnsiTheme="minorHAnsi" w:cstheme="minorHAnsi"/>
          <w:color w:val="222222"/>
        </w:rPr>
        <w:t> </w:t>
      </w:r>
      <w:r w:rsidRPr="000E2604">
        <w:rPr>
          <w:rStyle w:val="Strong"/>
          <w:rFonts w:asciiTheme="minorHAnsi" w:hAnsiTheme="minorHAnsi" w:cstheme="minorHAnsi"/>
          <w:color w:val="222222"/>
        </w:rPr>
        <w:t xml:space="preserve">Requests must be made a minimum of </w:t>
      </w:r>
      <w:r w:rsidR="00AA0DE1" w:rsidRPr="000E2604">
        <w:rPr>
          <w:rStyle w:val="Strong"/>
          <w:rFonts w:asciiTheme="minorHAnsi" w:hAnsiTheme="minorHAnsi" w:cstheme="minorHAnsi"/>
          <w:color w:val="222222"/>
        </w:rPr>
        <w:t>five (</w:t>
      </w:r>
      <w:r w:rsidRPr="000E2604">
        <w:rPr>
          <w:rStyle w:val="Strong"/>
          <w:rFonts w:asciiTheme="minorHAnsi" w:hAnsiTheme="minorHAnsi" w:cstheme="minorHAnsi"/>
          <w:color w:val="222222"/>
        </w:rPr>
        <w:t>5</w:t>
      </w:r>
      <w:r w:rsidR="00AA0DE1" w:rsidRPr="000E2604">
        <w:rPr>
          <w:rStyle w:val="Strong"/>
          <w:rFonts w:asciiTheme="minorHAnsi" w:hAnsiTheme="minorHAnsi" w:cstheme="minorHAnsi"/>
          <w:color w:val="222222"/>
        </w:rPr>
        <w:t>)</w:t>
      </w:r>
      <w:r w:rsidRPr="000E2604">
        <w:rPr>
          <w:rStyle w:val="Strong"/>
          <w:rFonts w:asciiTheme="minorHAnsi" w:hAnsiTheme="minorHAnsi" w:cstheme="minorHAnsi"/>
          <w:color w:val="222222"/>
        </w:rPr>
        <w:t xml:space="preserve"> days before the beginning of the tournament.</w:t>
      </w:r>
      <w:r w:rsidRPr="000E2604">
        <w:rPr>
          <w:rFonts w:asciiTheme="minorHAnsi" w:hAnsiTheme="minorHAnsi" w:cstheme="minorHAnsi"/>
          <w:color w:val="222222"/>
        </w:rPr>
        <w:t> Last minute requests will only be considered in the case of extreme circumstances.</w:t>
      </w:r>
    </w:p>
    <w:p w14:paraId="25C94363" w14:textId="081DC1AB" w:rsidR="009F0389" w:rsidRPr="000E2604" w:rsidRDefault="009F0389" w:rsidP="00326AD3">
      <w:pPr>
        <w:pStyle w:val="ListParagraph"/>
        <w:widowControl/>
        <w:numPr>
          <w:ilvl w:val="0"/>
          <w:numId w:val="23"/>
        </w:numPr>
        <w:autoSpaceDE/>
        <w:autoSpaceDN/>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lastRenderedPageBreak/>
        <w:t>Call</w:t>
      </w:r>
      <w:r w:rsidR="00B06F8F" w:rsidRPr="000E2604">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ups may be allowed but only to a total of </w:t>
      </w:r>
      <w:r w:rsidR="001970C5" w:rsidRPr="000E2604">
        <w:rPr>
          <w:rFonts w:asciiTheme="minorHAnsi" w:eastAsia="Times New Roman" w:hAnsiTheme="minorHAnsi" w:cstheme="minorHAnsi"/>
          <w:color w:val="000000"/>
          <w:sz w:val="24"/>
          <w:szCs w:val="24"/>
          <w:lang w:val="en-CA"/>
        </w:rPr>
        <w:t>ten (</w:t>
      </w:r>
      <w:r w:rsidRPr="000E2604">
        <w:rPr>
          <w:rFonts w:asciiTheme="minorHAnsi" w:eastAsia="Times New Roman" w:hAnsiTheme="minorHAnsi" w:cstheme="minorHAnsi"/>
          <w:color w:val="000000"/>
          <w:sz w:val="24"/>
          <w:szCs w:val="24"/>
          <w:lang w:val="en-CA"/>
        </w:rPr>
        <w:t>10</w:t>
      </w:r>
      <w:r w:rsidR="001970C5" w:rsidRPr="000E2604">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skaters on the game sheet. For example, if you have </w:t>
      </w:r>
      <w:r w:rsidR="001970C5" w:rsidRPr="000E2604">
        <w:rPr>
          <w:rFonts w:asciiTheme="minorHAnsi" w:eastAsia="Times New Roman" w:hAnsiTheme="minorHAnsi" w:cstheme="minorHAnsi"/>
          <w:color w:val="000000"/>
          <w:sz w:val="24"/>
          <w:szCs w:val="24"/>
          <w:lang w:val="en-CA"/>
        </w:rPr>
        <w:t>twelve (</w:t>
      </w:r>
      <w:r w:rsidRPr="000E2604">
        <w:rPr>
          <w:rFonts w:asciiTheme="minorHAnsi" w:eastAsia="Times New Roman" w:hAnsiTheme="minorHAnsi" w:cstheme="minorHAnsi"/>
          <w:color w:val="000000"/>
          <w:sz w:val="24"/>
          <w:szCs w:val="24"/>
          <w:lang w:val="en-CA"/>
        </w:rPr>
        <w:t>12</w:t>
      </w:r>
      <w:r w:rsidR="001970C5" w:rsidRPr="000E2604">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skaters on your team's TRF and are missing </w:t>
      </w:r>
      <w:r w:rsidR="001970C5" w:rsidRPr="000E2604">
        <w:rPr>
          <w:rFonts w:asciiTheme="minorHAnsi" w:eastAsia="Times New Roman" w:hAnsiTheme="minorHAnsi" w:cstheme="minorHAnsi"/>
          <w:color w:val="000000"/>
          <w:sz w:val="24"/>
          <w:szCs w:val="24"/>
          <w:lang w:val="en-CA"/>
        </w:rPr>
        <w:t>three (</w:t>
      </w:r>
      <w:r w:rsidRPr="000E2604">
        <w:rPr>
          <w:rFonts w:asciiTheme="minorHAnsi" w:eastAsia="Times New Roman" w:hAnsiTheme="minorHAnsi" w:cstheme="minorHAnsi"/>
          <w:color w:val="000000"/>
          <w:sz w:val="24"/>
          <w:szCs w:val="24"/>
          <w:lang w:val="en-CA"/>
        </w:rPr>
        <w:t>3</w:t>
      </w:r>
      <w:r w:rsidR="001970C5" w:rsidRPr="000E2604">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skaters, you may only call up </w:t>
      </w:r>
      <w:r w:rsidR="001970C5" w:rsidRPr="000E2604">
        <w:rPr>
          <w:rFonts w:asciiTheme="minorHAnsi" w:eastAsia="Times New Roman" w:hAnsiTheme="minorHAnsi" w:cstheme="minorHAnsi"/>
          <w:color w:val="000000"/>
          <w:sz w:val="24"/>
          <w:szCs w:val="24"/>
          <w:lang w:val="en-CA"/>
        </w:rPr>
        <w:t>one (</w:t>
      </w:r>
      <w:r w:rsidRPr="000E2604">
        <w:rPr>
          <w:rFonts w:asciiTheme="minorHAnsi" w:eastAsia="Times New Roman" w:hAnsiTheme="minorHAnsi" w:cstheme="minorHAnsi"/>
          <w:color w:val="000000"/>
          <w:sz w:val="24"/>
          <w:szCs w:val="24"/>
          <w:lang w:val="en-CA"/>
        </w:rPr>
        <w:t>1</w:t>
      </w:r>
      <w:r w:rsidR="001970C5" w:rsidRPr="000E2604">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skater for a total of </w:t>
      </w:r>
      <w:r w:rsidR="001970C5" w:rsidRPr="000E2604">
        <w:rPr>
          <w:rFonts w:asciiTheme="minorHAnsi" w:eastAsia="Times New Roman" w:hAnsiTheme="minorHAnsi" w:cstheme="minorHAnsi"/>
          <w:color w:val="000000"/>
          <w:sz w:val="24"/>
          <w:szCs w:val="24"/>
          <w:lang w:val="en-CA"/>
        </w:rPr>
        <w:t>ten (</w:t>
      </w:r>
      <w:r w:rsidRPr="000E2604">
        <w:rPr>
          <w:rFonts w:asciiTheme="minorHAnsi" w:eastAsia="Times New Roman" w:hAnsiTheme="minorHAnsi" w:cstheme="minorHAnsi"/>
          <w:color w:val="000000"/>
          <w:sz w:val="24"/>
          <w:szCs w:val="24"/>
          <w:lang w:val="en-CA"/>
        </w:rPr>
        <w:t>10</w:t>
      </w:r>
      <w:r w:rsidR="001970C5" w:rsidRPr="000E2604">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w:t>
      </w:r>
    </w:p>
    <w:p w14:paraId="352AFDD0" w14:textId="7305D781" w:rsidR="0023064B" w:rsidRPr="000E2604" w:rsidRDefault="009F0389" w:rsidP="00326AD3">
      <w:pPr>
        <w:pStyle w:val="ListParagraph"/>
        <w:widowControl/>
        <w:numPr>
          <w:ilvl w:val="0"/>
          <w:numId w:val="23"/>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 xml:space="preserve">No team shall have more than </w:t>
      </w:r>
      <w:r w:rsidR="001970C5" w:rsidRPr="000E2604">
        <w:rPr>
          <w:rFonts w:asciiTheme="minorHAnsi" w:eastAsia="Times New Roman" w:hAnsiTheme="minorHAnsi" w:cstheme="minorHAnsi"/>
          <w:color w:val="000000"/>
          <w:sz w:val="24"/>
          <w:szCs w:val="24"/>
          <w:lang w:val="en-CA"/>
        </w:rPr>
        <w:t>one (</w:t>
      </w:r>
      <w:r w:rsidRPr="000E2604">
        <w:rPr>
          <w:rFonts w:asciiTheme="minorHAnsi" w:eastAsia="Times New Roman" w:hAnsiTheme="minorHAnsi" w:cstheme="minorHAnsi"/>
          <w:color w:val="000000"/>
          <w:sz w:val="24"/>
          <w:szCs w:val="24"/>
          <w:lang w:val="en-CA"/>
        </w:rPr>
        <w:t>1</w:t>
      </w:r>
      <w:r w:rsidR="001970C5" w:rsidRPr="000E2604">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w:t>
      </w:r>
      <w:r w:rsidR="0023064B" w:rsidRPr="000E2604">
        <w:rPr>
          <w:rFonts w:asciiTheme="minorHAnsi" w:eastAsia="Times New Roman" w:hAnsiTheme="minorHAnsi" w:cstheme="minorHAnsi"/>
          <w:color w:val="000000"/>
          <w:sz w:val="24"/>
          <w:szCs w:val="24"/>
          <w:lang w:val="en-CA"/>
        </w:rPr>
        <w:t>P</w:t>
      </w:r>
      <w:r w:rsidRPr="000E2604">
        <w:rPr>
          <w:rFonts w:asciiTheme="minorHAnsi" w:eastAsia="Times New Roman" w:hAnsiTheme="minorHAnsi" w:cstheme="minorHAnsi"/>
          <w:color w:val="000000"/>
          <w:sz w:val="24"/>
          <w:szCs w:val="24"/>
          <w:lang w:val="en-CA"/>
        </w:rPr>
        <w:t xml:space="preserve">rovincial level player as a call up. This </w:t>
      </w:r>
      <w:r w:rsidR="0023064B" w:rsidRPr="000E2604">
        <w:rPr>
          <w:rFonts w:asciiTheme="minorHAnsi" w:eastAsia="Times New Roman" w:hAnsiTheme="minorHAnsi" w:cstheme="minorHAnsi"/>
          <w:color w:val="000000"/>
          <w:sz w:val="24"/>
          <w:szCs w:val="24"/>
          <w:lang w:val="en-CA"/>
        </w:rPr>
        <w:t>P</w:t>
      </w:r>
      <w:r w:rsidRPr="000E2604">
        <w:rPr>
          <w:rFonts w:asciiTheme="minorHAnsi" w:eastAsia="Times New Roman" w:hAnsiTheme="minorHAnsi" w:cstheme="minorHAnsi"/>
          <w:color w:val="000000"/>
          <w:sz w:val="24"/>
          <w:szCs w:val="24"/>
          <w:lang w:val="en-CA"/>
        </w:rPr>
        <w:t xml:space="preserve">rovincial level player must have the most comparable skill level to the team for which </w:t>
      </w:r>
      <w:r w:rsidR="00447D47" w:rsidRPr="000E2604">
        <w:rPr>
          <w:rFonts w:asciiTheme="minorHAnsi" w:eastAsia="Times New Roman" w:hAnsiTheme="minorHAnsi" w:cstheme="minorHAnsi"/>
          <w:color w:val="000000"/>
          <w:sz w:val="24"/>
          <w:szCs w:val="24"/>
          <w:lang w:val="en-CA"/>
        </w:rPr>
        <w:t>they</w:t>
      </w:r>
      <w:r w:rsidRPr="000E2604">
        <w:rPr>
          <w:rFonts w:asciiTheme="minorHAnsi" w:eastAsia="Times New Roman" w:hAnsiTheme="minorHAnsi" w:cstheme="minorHAnsi"/>
          <w:color w:val="000000"/>
          <w:sz w:val="24"/>
          <w:szCs w:val="24"/>
          <w:lang w:val="en-CA"/>
        </w:rPr>
        <w:t xml:space="preserve"> will play. </w:t>
      </w:r>
    </w:p>
    <w:p w14:paraId="4D57EE07" w14:textId="7537AAA7" w:rsidR="0023064B" w:rsidRPr="000E2604" w:rsidRDefault="0023064B" w:rsidP="00326AD3">
      <w:pPr>
        <w:pStyle w:val="ListParagraph"/>
        <w:widowControl/>
        <w:numPr>
          <w:ilvl w:val="0"/>
          <w:numId w:val="23"/>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Substitute goalies may only be used to substitute for the designated goalie on the team</w:t>
      </w:r>
      <w:r w:rsidR="002A6456" w:rsidRPr="000E2604">
        <w:rPr>
          <w:rFonts w:asciiTheme="minorHAnsi" w:eastAsia="Times New Roman" w:hAnsiTheme="minorHAnsi" w:cstheme="minorHAnsi"/>
          <w:color w:val="000000"/>
          <w:sz w:val="24"/>
          <w:szCs w:val="24"/>
          <w:lang w:val="en-CA"/>
        </w:rPr>
        <w:t>.</w:t>
      </w:r>
    </w:p>
    <w:p w14:paraId="415357BD" w14:textId="739AD06F" w:rsidR="0023064B" w:rsidRPr="000466B4" w:rsidRDefault="0023064B" w:rsidP="00326AD3">
      <w:pPr>
        <w:pStyle w:val="ListParagraph"/>
        <w:widowControl/>
        <w:numPr>
          <w:ilvl w:val="0"/>
          <w:numId w:val="23"/>
        </w:numPr>
        <w:autoSpaceDE/>
        <w:autoSpaceDN/>
        <w:ind w:left="851" w:hanging="284"/>
        <w:rPr>
          <w:rFonts w:asciiTheme="minorHAnsi" w:eastAsia="Times New Roman" w:hAnsiTheme="minorHAnsi" w:cstheme="minorHAnsi"/>
          <w:color w:val="000000"/>
          <w:sz w:val="24"/>
          <w:szCs w:val="24"/>
          <w:u w:val="single"/>
          <w:lang w:val="en-CA"/>
        </w:rPr>
      </w:pPr>
      <w:r w:rsidRPr="000466B4">
        <w:rPr>
          <w:rFonts w:asciiTheme="minorHAnsi" w:eastAsia="Times New Roman" w:hAnsiTheme="minorHAnsi" w:cstheme="minorHAnsi"/>
          <w:color w:val="000000"/>
          <w:sz w:val="24"/>
          <w:szCs w:val="24"/>
          <w:u w:val="single"/>
          <w:lang w:val="en-CA"/>
        </w:rPr>
        <w:t>No substitutes are allowed from any Quebec team for any Ontario registered team</w:t>
      </w:r>
      <w:r w:rsidR="002A6456" w:rsidRPr="000466B4">
        <w:rPr>
          <w:rFonts w:asciiTheme="minorHAnsi" w:eastAsia="Times New Roman" w:hAnsiTheme="minorHAnsi" w:cstheme="minorHAnsi"/>
          <w:color w:val="000000"/>
          <w:sz w:val="24"/>
          <w:szCs w:val="24"/>
          <w:u w:val="single"/>
          <w:lang w:val="en-CA"/>
        </w:rPr>
        <w:t>.</w:t>
      </w:r>
    </w:p>
    <w:p w14:paraId="3559B54B" w14:textId="5FF4E533" w:rsidR="009F0389" w:rsidRPr="000E2604" w:rsidRDefault="009F0389" w:rsidP="00326AD3">
      <w:pPr>
        <w:pStyle w:val="ListParagraph"/>
        <w:widowControl/>
        <w:numPr>
          <w:ilvl w:val="0"/>
          <w:numId w:val="23"/>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All call</w:t>
      </w:r>
      <w:r w:rsidR="00BF571B" w:rsidRPr="000E2604">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ups must be approved by </w:t>
      </w:r>
      <w:r w:rsidR="0007198A">
        <w:rPr>
          <w:rFonts w:asciiTheme="minorHAnsi" w:eastAsia="Times New Roman" w:hAnsiTheme="minorHAnsi" w:cstheme="minorHAnsi"/>
          <w:color w:val="000000"/>
          <w:sz w:val="24"/>
          <w:szCs w:val="24"/>
          <w:lang w:val="en-CA"/>
        </w:rPr>
        <w:t xml:space="preserve">ERRA </w:t>
      </w:r>
      <w:r w:rsidR="00D22F2D" w:rsidRPr="000E2604">
        <w:rPr>
          <w:rFonts w:asciiTheme="minorHAnsi" w:eastAsia="Times New Roman" w:hAnsiTheme="minorHAnsi" w:cstheme="minorHAnsi"/>
          <w:color w:val="000000"/>
          <w:sz w:val="24"/>
          <w:szCs w:val="24"/>
          <w:lang w:val="en-CA"/>
        </w:rPr>
        <w:t>Competitions</w:t>
      </w:r>
      <w:r w:rsidR="0007198A">
        <w:rPr>
          <w:rFonts w:asciiTheme="minorHAnsi" w:eastAsia="Times New Roman" w:hAnsiTheme="minorHAnsi" w:cstheme="minorHAnsi"/>
          <w:color w:val="000000"/>
          <w:sz w:val="24"/>
          <w:szCs w:val="24"/>
          <w:lang w:val="en-CA"/>
        </w:rPr>
        <w:t xml:space="preserve"> committee</w:t>
      </w:r>
      <w:r w:rsidR="00D22F2D" w:rsidRPr="000E2604">
        <w:rPr>
          <w:rFonts w:asciiTheme="minorHAnsi" w:eastAsia="Times New Roman" w:hAnsiTheme="minorHAnsi" w:cstheme="minorHAnsi"/>
          <w:color w:val="000000"/>
          <w:sz w:val="24"/>
          <w:szCs w:val="24"/>
          <w:lang w:val="en-CA"/>
        </w:rPr>
        <w:t xml:space="preserve"> (form</w:t>
      </w:r>
      <w:r w:rsidR="0007198A">
        <w:rPr>
          <w:rFonts w:asciiTheme="minorHAnsi" w:eastAsia="Times New Roman" w:hAnsiTheme="minorHAnsi" w:cstheme="minorHAnsi"/>
          <w:color w:val="000000"/>
          <w:sz w:val="24"/>
          <w:szCs w:val="24"/>
          <w:lang w:val="en-CA"/>
        </w:rPr>
        <w:t>erl</w:t>
      </w:r>
      <w:r w:rsidR="00D22F2D" w:rsidRPr="000E2604">
        <w:rPr>
          <w:rFonts w:asciiTheme="minorHAnsi" w:eastAsia="Times New Roman" w:hAnsiTheme="minorHAnsi" w:cstheme="minorHAnsi"/>
          <w:color w:val="000000"/>
          <w:sz w:val="24"/>
          <w:szCs w:val="24"/>
          <w:lang w:val="en-CA"/>
        </w:rPr>
        <w:t>y G&amp;T)</w:t>
      </w:r>
      <w:r w:rsidRPr="000E2604">
        <w:rPr>
          <w:rFonts w:asciiTheme="minorHAnsi" w:eastAsia="Times New Roman" w:hAnsiTheme="minorHAnsi" w:cstheme="minorHAnsi"/>
          <w:color w:val="000000"/>
          <w:sz w:val="24"/>
          <w:szCs w:val="24"/>
          <w:lang w:val="en-CA"/>
        </w:rPr>
        <w:t>. </w:t>
      </w:r>
    </w:p>
    <w:p w14:paraId="4D8CCA99" w14:textId="322F02C5" w:rsidR="009F0389" w:rsidRPr="000E2604" w:rsidRDefault="009F0389" w:rsidP="00326AD3">
      <w:pPr>
        <w:pStyle w:val="ListParagraph"/>
        <w:widowControl/>
        <w:numPr>
          <w:ilvl w:val="0"/>
          <w:numId w:val="23"/>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 xml:space="preserve">All TRF adjustment forms must be submitted to </w:t>
      </w:r>
      <w:r w:rsidR="000466B4">
        <w:rPr>
          <w:rFonts w:asciiTheme="minorHAnsi" w:eastAsia="Times New Roman" w:hAnsiTheme="minorHAnsi" w:cstheme="minorHAnsi"/>
          <w:color w:val="000000"/>
          <w:sz w:val="24"/>
          <w:szCs w:val="24"/>
          <w:lang w:val="en-CA"/>
        </w:rPr>
        <w:t>ERRA Competitions committee</w:t>
      </w:r>
      <w:r w:rsidRPr="000E2604">
        <w:rPr>
          <w:rFonts w:asciiTheme="minorHAnsi" w:eastAsia="Times New Roman" w:hAnsiTheme="minorHAnsi" w:cstheme="minorHAnsi"/>
          <w:color w:val="000000"/>
          <w:sz w:val="24"/>
          <w:szCs w:val="24"/>
          <w:lang w:val="en-CA"/>
        </w:rPr>
        <w:t xml:space="preserve"> at least</w:t>
      </w:r>
      <w:r w:rsidR="00382849">
        <w:rPr>
          <w:rFonts w:asciiTheme="minorHAnsi" w:eastAsia="Times New Roman" w:hAnsiTheme="minorHAnsi" w:cstheme="minorHAnsi"/>
          <w:color w:val="000000"/>
          <w:sz w:val="24"/>
          <w:szCs w:val="24"/>
          <w:lang w:val="en-CA"/>
        </w:rPr>
        <w:t xml:space="preserve"> five</w:t>
      </w:r>
      <w:r w:rsidRPr="000E2604">
        <w:rPr>
          <w:rFonts w:asciiTheme="minorHAnsi" w:eastAsia="Times New Roman" w:hAnsiTheme="minorHAnsi" w:cstheme="minorHAnsi"/>
          <w:color w:val="000000"/>
          <w:sz w:val="24"/>
          <w:szCs w:val="24"/>
          <w:lang w:val="en-CA"/>
        </w:rPr>
        <w:t xml:space="preserve"> </w:t>
      </w:r>
      <w:r w:rsidR="00382849">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5</w:t>
      </w:r>
      <w:r w:rsidR="00382849">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days prior to the start of the tournament. </w:t>
      </w:r>
    </w:p>
    <w:p w14:paraId="2D452CF2" w14:textId="77777777" w:rsidR="0023064B" w:rsidRPr="000E2604" w:rsidRDefault="0023064B" w:rsidP="002C78A1">
      <w:pPr>
        <w:widowControl/>
        <w:autoSpaceDE/>
        <w:autoSpaceDN/>
        <w:ind w:left="567"/>
        <w:rPr>
          <w:rFonts w:asciiTheme="minorHAnsi" w:eastAsia="Times New Roman" w:hAnsiTheme="minorHAnsi" w:cstheme="minorHAnsi"/>
          <w:color w:val="000000"/>
          <w:sz w:val="24"/>
          <w:szCs w:val="24"/>
          <w:lang w:val="en-CA"/>
        </w:rPr>
      </w:pPr>
    </w:p>
    <w:p w14:paraId="57829798" w14:textId="77777777" w:rsidR="00BF571B" w:rsidRPr="000E2604" w:rsidRDefault="00BF571B" w:rsidP="002C78A1">
      <w:pPr>
        <w:widowControl/>
        <w:autoSpaceDE/>
        <w:autoSpaceDN/>
        <w:ind w:left="567"/>
        <w:rPr>
          <w:rFonts w:asciiTheme="minorHAnsi" w:eastAsia="Times New Roman" w:hAnsiTheme="minorHAnsi" w:cstheme="minorHAnsi"/>
          <w:color w:val="000000"/>
          <w:sz w:val="24"/>
          <w:szCs w:val="24"/>
          <w:lang w:val="en-CA"/>
        </w:rPr>
      </w:pPr>
    </w:p>
    <w:p w14:paraId="51D9FFD4" w14:textId="0EBBD90E" w:rsidR="00D423EF" w:rsidRPr="000E2604" w:rsidRDefault="00D423EF" w:rsidP="002C78A1">
      <w:pPr>
        <w:widowControl/>
        <w:autoSpaceDE/>
        <w:autoSpaceDN/>
        <w:ind w:left="567"/>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SUBSTITUTION LEVEL FOLLOWS STANDARD RINGETTE ONTARIO RULES</w:t>
      </w:r>
    </w:p>
    <w:p w14:paraId="33383F88" w14:textId="77777777" w:rsidR="009F0389" w:rsidRPr="000E2604" w:rsidRDefault="009F0389" w:rsidP="002C78A1">
      <w:pPr>
        <w:pStyle w:val="NormalWeb"/>
        <w:spacing w:before="0" w:beforeAutospacing="0" w:after="0" w:afterAutospacing="0" w:line="300" w:lineRule="atLeast"/>
        <w:ind w:left="567"/>
        <w:rPr>
          <w:rFonts w:asciiTheme="minorHAnsi" w:hAnsiTheme="minorHAnsi" w:cstheme="minorHAnsi"/>
          <w:color w:val="222222"/>
          <w:sz w:val="21"/>
          <w:szCs w:val="21"/>
        </w:rPr>
      </w:pPr>
    </w:p>
    <w:p w14:paraId="3F081213" w14:textId="77777777" w:rsidR="003D3E2D" w:rsidRPr="000E2604" w:rsidRDefault="003D3E2D" w:rsidP="002A6456">
      <w:pPr>
        <w:pStyle w:val="BodyText"/>
        <w:spacing w:before="11"/>
        <w:rPr>
          <w:rFonts w:asciiTheme="minorHAnsi" w:hAnsiTheme="minorHAnsi" w:cstheme="minorHAnsi"/>
          <w:sz w:val="21"/>
        </w:rPr>
      </w:pPr>
    </w:p>
    <w:p w14:paraId="33AA3ED7" w14:textId="6A37B763" w:rsidR="003D3E2D" w:rsidRPr="000E2604" w:rsidRDefault="000942AC" w:rsidP="002C78A1">
      <w:pPr>
        <w:pStyle w:val="BodyText"/>
        <w:ind w:left="567"/>
        <w:rPr>
          <w:rFonts w:asciiTheme="minorHAnsi" w:hAnsiTheme="minorHAnsi" w:cstheme="minorHAnsi"/>
        </w:rPr>
      </w:pPr>
      <w:r w:rsidRPr="000E2604">
        <w:rPr>
          <w:rFonts w:asciiTheme="minorHAnsi" w:hAnsiTheme="minorHAnsi" w:cstheme="minorHAnsi"/>
          <w:color w:val="000009"/>
        </w:rPr>
        <w:t xml:space="preserve">If you have any </w:t>
      </w:r>
      <w:r w:rsidR="002A6456" w:rsidRPr="000E2604">
        <w:rPr>
          <w:rFonts w:asciiTheme="minorHAnsi" w:hAnsiTheme="minorHAnsi" w:cstheme="minorHAnsi"/>
          <w:color w:val="000009"/>
        </w:rPr>
        <w:t>questions,</w:t>
      </w:r>
      <w:r w:rsidRPr="000E2604">
        <w:rPr>
          <w:rFonts w:asciiTheme="minorHAnsi" w:hAnsiTheme="minorHAnsi" w:cstheme="minorHAnsi"/>
          <w:color w:val="000009"/>
        </w:rPr>
        <w:t xml:space="preserve"> please send an e-mail to: </w:t>
      </w:r>
      <w:hyperlink r:id="rId19" w:history="1">
        <w:r w:rsidR="00EA739A" w:rsidRPr="00B01715">
          <w:rPr>
            <w:rStyle w:val="Hyperlink"/>
            <w:rFonts w:asciiTheme="minorHAnsi" w:hAnsiTheme="minorHAnsi" w:cstheme="minorHAnsi"/>
          </w:rPr>
          <w:t>ncrrl_statician@ncrrl.on.ca</w:t>
        </w:r>
      </w:hyperlink>
      <w:r w:rsidR="00EA739A">
        <w:rPr>
          <w:rFonts w:asciiTheme="minorHAnsi" w:hAnsiTheme="minorHAnsi" w:cstheme="minorHAnsi"/>
          <w:color w:val="000009"/>
        </w:rPr>
        <w:t>.</w:t>
      </w:r>
    </w:p>
    <w:p w14:paraId="25399E8A" w14:textId="77777777" w:rsidR="003D3E2D" w:rsidRPr="000E2604" w:rsidRDefault="003D3E2D" w:rsidP="002C78A1">
      <w:pPr>
        <w:pStyle w:val="BodyText"/>
        <w:rPr>
          <w:rFonts w:asciiTheme="minorHAnsi" w:hAnsiTheme="minorHAnsi" w:cstheme="minorHAnsi"/>
          <w:sz w:val="20"/>
        </w:rPr>
      </w:pPr>
    </w:p>
    <w:p w14:paraId="2E83E535" w14:textId="77777777" w:rsidR="0023064B" w:rsidRPr="000E2604" w:rsidRDefault="0023064B" w:rsidP="002C78A1">
      <w:pPr>
        <w:rPr>
          <w:rFonts w:asciiTheme="minorHAnsi" w:hAnsiTheme="minorHAnsi" w:cstheme="minorHAnsi"/>
          <w:b/>
          <w:bCs/>
          <w:sz w:val="36"/>
          <w:szCs w:val="36"/>
        </w:rPr>
      </w:pPr>
      <w:r w:rsidRPr="000E2604">
        <w:rPr>
          <w:rFonts w:asciiTheme="minorHAnsi" w:hAnsiTheme="minorHAnsi" w:cstheme="minorHAnsi"/>
        </w:rPr>
        <w:br w:type="page"/>
      </w:r>
    </w:p>
    <w:p w14:paraId="14FCEA43" w14:textId="77777777" w:rsidR="0023064B" w:rsidRPr="000E2604" w:rsidRDefault="0023064B" w:rsidP="002C78A1">
      <w:pPr>
        <w:pStyle w:val="Heading1"/>
        <w:ind w:left="142"/>
        <w:rPr>
          <w:rFonts w:asciiTheme="minorHAnsi" w:hAnsiTheme="minorHAnsi" w:cstheme="minorHAnsi"/>
        </w:rPr>
      </w:pPr>
    </w:p>
    <w:p w14:paraId="45B3D52C" w14:textId="4DBA734F" w:rsidR="003D3E2D" w:rsidRPr="000E2604" w:rsidRDefault="000942AC" w:rsidP="00B03F58">
      <w:pPr>
        <w:pStyle w:val="Heading1"/>
        <w:ind w:left="567"/>
        <w:rPr>
          <w:rFonts w:asciiTheme="minorHAnsi" w:hAnsiTheme="minorHAnsi" w:cstheme="minorHAnsi"/>
        </w:rPr>
      </w:pPr>
      <w:bookmarkStart w:id="11" w:name="_Toc177224439"/>
      <w:r w:rsidRPr="000E2604">
        <w:rPr>
          <w:rFonts w:asciiTheme="minorHAnsi" w:hAnsiTheme="minorHAnsi" w:cstheme="minorHAnsi"/>
        </w:rPr>
        <w:t xml:space="preserve">Discipline </w:t>
      </w:r>
      <w:r w:rsidR="004A595E" w:rsidRPr="000E2604">
        <w:rPr>
          <w:rFonts w:asciiTheme="minorHAnsi" w:hAnsiTheme="minorHAnsi" w:cstheme="minorHAnsi"/>
        </w:rPr>
        <w:t>–</w:t>
      </w:r>
      <w:r w:rsidR="005B53CE" w:rsidRPr="000E2604">
        <w:rPr>
          <w:rFonts w:asciiTheme="minorHAnsi" w:hAnsiTheme="minorHAnsi" w:cstheme="minorHAnsi"/>
        </w:rPr>
        <w:t xml:space="preserve"> </w:t>
      </w:r>
      <w:r w:rsidRPr="000E2604">
        <w:rPr>
          <w:rFonts w:asciiTheme="minorHAnsi" w:hAnsiTheme="minorHAnsi" w:cstheme="minorHAnsi"/>
        </w:rPr>
        <w:t>Misconduct and Match Penalties</w:t>
      </w:r>
      <w:bookmarkEnd w:id="11"/>
    </w:p>
    <w:p w14:paraId="0C3FD8C0" w14:textId="77777777" w:rsidR="00E46CD4" w:rsidRPr="000E2604" w:rsidRDefault="00E46CD4" w:rsidP="00E46CD4">
      <w:pPr>
        <w:pStyle w:val="BodyText"/>
        <w:ind w:left="567"/>
        <w:rPr>
          <w:rFonts w:asciiTheme="minorHAnsi" w:hAnsiTheme="minorHAnsi" w:cstheme="minorHAnsi"/>
          <w:b/>
          <w:bCs/>
          <w:color w:val="000009"/>
        </w:rPr>
      </w:pPr>
    </w:p>
    <w:p w14:paraId="57DB54B6" w14:textId="6595B7A9" w:rsidR="00524FA9" w:rsidRDefault="00E46CD4" w:rsidP="00400F08">
      <w:pPr>
        <w:pStyle w:val="BodyText"/>
        <w:ind w:left="567"/>
        <w:rPr>
          <w:rFonts w:asciiTheme="minorHAnsi" w:hAnsiTheme="minorHAnsi" w:cstheme="minorHAnsi"/>
          <w:color w:val="000009"/>
        </w:rPr>
      </w:pPr>
      <w:r w:rsidRPr="000E2604">
        <w:rPr>
          <w:rFonts w:asciiTheme="minorHAnsi" w:hAnsiTheme="minorHAnsi" w:cstheme="minorHAnsi"/>
          <w:b/>
          <w:bCs/>
          <w:color w:val="000009"/>
        </w:rPr>
        <w:t>Important Note:</w:t>
      </w:r>
      <w:r w:rsidRPr="000E2604">
        <w:rPr>
          <w:rFonts w:asciiTheme="minorHAnsi" w:hAnsiTheme="minorHAnsi" w:cstheme="minorHAnsi"/>
          <w:color w:val="000009"/>
        </w:rPr>
        <w:t> </w:t>
      </w:r>
      <w:r w:rsidRPr="000E2604">
        <w:rPr>
          <w:rFonts w:asciiTheme="minorHAnsi" w:hAnsiTheme="minorHAnsi" w:cstheme="minorHAnsi"/>
          <w:color w:val="000009"/>
          <w:highlight w:val="yellow"/>
        </w:rPr>
        <w:t xml:space="preserve">Following any game in which an expulsion penalty is assessed (“Misconduct” or “Match”) to </w:t>
      </w:r>
      <w:r w:rsidR="0026000B" w:rsidRPr="000E2604">
        <w:rPr>
          <w:rFonts w:asciiTheme="minorHAnsi" w:hAnsiTheme="minorHAnsi" w:cstheme="minorHAnsi"/>
          <w:color w:val="000009"/>
          <w:highlight w:val="yellow"/>
        </w:rPr>
        <w:t>a</w:t>
      </w:r>
      <w:r w:rsidRPr="000E2604">
        <w:rPr>
          <w:rFonts w:asciiTheme="minorHAnsi" w:hAnsiTheme="minorHAnsi" w:cstheme="minorHAnsi"/>
          <w:color w:val="000009"/>
          <w:highlight w:val="yellow"/>
        </w:rPr>
        <w:t xml:space="preserve"> participant on either team, </w:t>
      </w:r>
      <w:r w:rsidRPr="000E2604">
        <w:rPr>
          <w:rFonts w:asciiTheme="minorHAnsi" w:hAnsiTheme="minorHAnsi" w:cstheme="minorHAnsi"/>
          <w:b/>
          <w:bCs/>
          <w:color w:val="000009"/>
          <w:highlight w:val="yellow"/>
        </w:rPr>
        <w:t xml:space="preserve">both </w:t>
      </w:r>
      <w:r w:rsidRPr="000E2604">
        <w:rPr>
          <w:rFonts w:asciiTheme="minorHAnsi" w:hAnsiTheme="minorHAnsi" w:cstheme="minorHAnsi"/>
          <w:color w:val="000009"/>
          <w:highlight w:val="yellow"/>
        </w:rPr>
        <w:t>head coaches must report the occurrence to the</w:t>
      </w:r>
      <w:r w:rsidR="00F71137" w:rsidRPr="000E2604">
        <w:rPr>
          <w:rFonts w:asciiTheme="minorHAnsi" w:hAnsiTheme="minorHAnsi" w:cstheme="minorHAnsi"/>
          <w:color w:val="000009"/>
          <w:highlight w:val="yellow"/>
        </w:rPr>
        <w:t xml:space="preserve"> ERRA Competitions Coordinator </w:t>
      </w:r>
      <w:hyperlink r:id="rId20" w:history="1">
        <w:r w:rsidR="002E6E3F" w:rsidRPr="000E2604">
          <w:rPr>
            <w:rStyle w:val="Hyperlink"/>
            <w:rFonts w:asciiTheme="minorHAnsi" w:hAnsiTheme="minorHAnsi" w:cstheme="minorHAnsi"/>
            <w:highlight w:val="yellow"/>
          </w:rPr>
          <w:t>gt_coord@easternregionringette.ca</w:t>
        </w:r>
      </w:hyperlink>
      <w:r w:rsidR="002E6E3F" w:rsidRPr="000E2604">
        <w:rPr>
          <w:rFonts w:asciiTheme="minorHAnsi" w:hAnsiTheme="minorHAnsi" w:cstheme="minorHAnsi"/>
          <w:color w:val="000009"/>
          <w:highlight w:val="yellow"/>
        </w:rPr>
        <w:t>,</w:t>
      </w:r>
      <w:r w:rsidRPr="000E2604">
        <w:rPr>
          <w:rFonts w:asciiTheme="minorHAnsi" w:hAnsiTheme="minorHAnsi" w:cstheme="minorHAnsi"/>
          <w:color w:val="000009"/>
          <w:highlight w:val="yellow"/>
        </w:rPr>
        <w:t xml:space="preserve"> </w:t>
      </w:r>
      <w:r w:rsidR="00400F08" w:rsidRPr="000E2604">
        <w:rPr>
          <w:rFonts w:asciiTheme="minorHAnsi" w:hAnsiTheme="minorHAnsi" w:cstheme="minorHAnsi"/>
          <w:color w:val="000009"/>
          <w:highlight w:val="yellow"/>
        </w:rPr>
        <w:t xml:space="preserve">NCRRL </w:t>
      </w:r>
      <w:hyperlink r:id="rId21" w:history="1">
        <w:r w:rsidR="00400F08" w:rsidRPr="000E2604">
          <w:rPr>
            <w:rStyle w:val="Hyperlink"/>
            <w:rFonts w:asciiTheme="minorHAnsi" w:hAnsiTheme="minorHAnsi" w:cstheme="minorHAnsi"/>
            <w:highlight w:val="yellow"/>
          </w:rPr>
          <w:t>info@ncrrl.on.ca</w:t>
        </w:r>
      </w:hyperlink>
      <w:r w:rsidR="0023605D" w:rsidRPr="000E2604">
        <w:rPr>
          <w:rFonts w:asciiTheme="minorHAnsi" w:hAnsiTheme="minorHAnsi" w:cstheme="minorHAnsi"/>
          <w:color w:val="000009"/>
          <w:highlight w:val="yellow"/>
        </w:rPr>
        <w:t>,</w:t>
      </w:r>
      <w:r w:rsidR="00400F08" w:rsidRPr="000E2604">
        <w:rPr>
          <w:rFonts w:asciiTheme="minorHAnsi" w:hAnsiTheme="minorHAnsi" w:cstheme="minorHAnsi"/>
          <w:color w:val="000009"/>
          <w:highlight w:val="yellow"/>
        </w:rPr>
        <w:t xml:space="preserve"> </w:t>
      </w:r>
      <w:r w:rsidRPr="000E2604">
        <w:rPr>
          <w:rFonts w:asciiTheme="minorHAnsi" w:hAnsiTheme="minorHAnsi" w:cstheme="minorHAnsi"/>
          <w:color w:val="000009"/>
          <w:highlight w:val="yellow"/>
        </w:rPr>
        <w:t xml:space="preserve"> </w:t>
      </w:r>
      <w:r w:rsidR="00A17AAF" w:rsidRPr="000E2604">
        <w:rPr>
          <w:rFonts w:asciiTheme="minorHAnsi" w:hAnsiTheme="minorHAnsi" w:cstheme="minorHAnsi"/>
          <w:color w:val="000009"/>
          <w:highlight w:val="yellow"/>
        </w:rPr>
        <w:t>copying Ringette Ontario Membership</w:t>
      </w:r>
      <w:r w:rsidR="00042E8F" w:rsidRPr="000E2604">
        <w:rPr>
          <w:rFonts w:asciiTheme="minorHAnsi" w:hAnsiTheme="minorHAnsi" w:cstheme="minorHAnsi"/>
          <w:color w:val="000009"/>
          <w:highlight w:val="yellow"/>
        </w:rPr>
        <w:t xml:space="preserve"> </w:t>
      </w:r>
      <w:hyperlink r:id="rId22" w:history="1">
        <w:r w:rsidR="00042E8F" w:rsidRPr="000E2604">
          <w:rPr>
            <w:rStyle w:val="Hyperlink"/>
            <w:rFonts w:asciiTheme="minorHAnsi" w:hAnsiTheme="minorHAnsi" w:cstheme="minorHAnsi"/>
            <w:highlight w:val="yellow"/>
          </w:rPr>
          <w:t>membership@ringetteontario.com</w:t>
        </w:r>
      </w:hyperlink>
      <w:r w:rsidR="00042E8F" w:rsidRPr="000E2604">
        <w:rPr>
          <w:rFonts w:asciiTheme="minorHAnsi" w:hAnsiTheme="minorHAnsi" w:cstheme="minorHAnsi"/>
          <w:color w:val="000009"/>
          <w:highlight w:val="yellow"/>
        </w:rPr>
        <w:t xml:space="preserve"> </w:t>
      </w:r>
      <w:r w:rsidRPr="000E2604">
        <w:rPr>
          <w:rFonts w:asciiTheme="minorHAnsi" w:hAnsiTheme="minorHAnsi" w:cstheme="minorHAnsi"/>
          <w:color w:val="000009"/>
          <w:highlight w:val="yellow"/>
        </w:rPr>
        <w:t>.</w:t>
      </w:r>
      <w:r w:rsidR="00524FA9" w:rsidRPr="000E2604">
        <w:rPr>
          <w:rFonts w:asciiTheme="minorHAnsi" w:hAnsiTheme="minorHAnsi" w:cstheme="minorHAnsi"/>
          <w:color w:val="000009"/>
          <w:highlight w:val="yellow"/>
        </w:rPr>
        <w:t xml:space="preserve"> The division convenor should also be copied.</w:t>
      </w:r>
      <w:r w:rsidRPr="000E2604">
        <w:rPr>
          <w:rFonts w:asciiTheme="minorHAnsi" w:hAnsiTheme="minorHAnsi" w:cstheme="minorHAnsi"/>
          <w:color w:val="000009"/>
          <w:highlight w:val="yellow"/>
        </w:rPr>
        <w:t xml:space="preserve"> </w:t>
      </w:r>
    </w:p>
    <w:p w14:paraId="778E9FE9" w14:textId="77777777" w:rsidR="00A427F6" w:rsidRPr="000E2604" w:rsidRDefault="00A427F6" w:rsidP="00400F08">
      <w:pPr>
        <w:pStyle w:val="BodyText"/>
        <w:ind w:left="567"/>
        <w:rPr>
          <w:rFonts w:asciiTheme="minorHAnsi" w:hAnsiTheme="minorHAnsi" w:cstheme="minorHAnsi"/>
          <w:color w:val="000009"/>
        </w:rPr>
      </w:pPr>
    </w:p>
    <w:p w14:paraId="314D2D06" w14:textId="1599CB11" w:rsidR="00E46CD4" w:rsidRPr="000E2604" w:rsidRDefault="00E46CD4" w:rsidP="00400F08">
      <w:pPr>
        <w:pStyle w:val="BodyText"/>
        <w:ind w:left="567"/>
        <w:rPr>
          <w:rFonts w:asciiTheme="minorHAnsi" w:hAnsiTheme="minorHAnsi" w:cstheme="minorHAnsi"/>
          <w:color w:val="000009"/>
          <w:highlight w:val="yellow"/>
          <w:u w:val="single"/>
        </w:rPr>
      </w:pPr>
      <w:r w:rsidRPr="000E2604">
        <w:rPr>
          <w:rFonts w:asciiTheme="minorHAnsi" w:hAnsiTheme="minorHAnsi" w:cstheme="minorHAnsi"/>
          <w:color w:val="000009"/>
        </w:rPr>
        <w:t xml:space="preserve">These reports must be made within </w:t>
      </w:r>
      <w:r w:rsidR="00352E9F">
        <w:rPr>
          <w:rFonts w:asciiTheme="minorHAnsi" w:hAnsiTheme="minorHAnsi" w:cstheme="minorHAnsi"/>
          <w:color w:val="000009"/>
        </w:rPr>
        <w:t>twenty-four (</w:t>
      </w:r>
      <w:r w:rsidRPr="000E2604">
        <w:rPr>
          <w:rFonts w:asciiTheme="minorHAnsi" w:hAnsiTheme="minorHAnsi" w:cstheme="minorHAnsi"/>
          <w:color w:val="000009"/>
        </w:rPr>
        <w:t>24</w:t>
      </w:r>
      <w:r w:rsidR="00352E9F">
        <w:rPr>
          <w:rFonts w:asciiTheme="minorHAnsi" w:hAnsiTheme="minorHAnsi" w:cstheme="minorHAnsi"/>
          <w:color w:val="000009"/>
        </w:rPr>
        <w:t>)</w:t>
      </w:r>
      <w:r w:rsidRPr="000E2604">
        <w:rPr>
          <w:rFonts w:asciiTheme="minorHAnsi" w:hAnsiTheme="minorHAnsi" w:cstheme="minorHAnsi"/>
          <w:color w:val="000009"/>
        </w:rPr>
        <w:t xml:space="preserve"> hours of the incident occurring, or prior to the team’s next game, whichever is earlier. Coaches should also note that the requirement to contact the </w:t>
      </w:r>
      <w:r w:rsidR="0065589E" w:rsidRPr="000E2604">
        <w:rPr>
          <w:rFonts w:asciiTheme="minorHAnsi" w:hAnsiTheme="minorHAnsi" w:cstheme="minorHAnsi"/>
          <w:color w:val="000009"/>
        </w:rPr>
        <w:t xml:space="preserve">Competitions </w:t>
      </w:r>
      <w:r w:rsidRPr="000E2604">
        <w:rPr>
          <w:rFonts w:asciiTheme="minorHAnsi" w:hAnsiTheme="minorHAnsi" w:cstheme="minorHAnsi"/>
          <w:color w:val="000009"/>
        </w:rPr>
        <w:t>coordinator applies to any game (including exhibition games), not just NCRRL league games.</w:t>
      </w:r>
    </w:p>
    <w:p w14:paraId="35F0C37E" w14:textId="2CD7742E" w:rsidR="003D3E2D" w:rsidRPr="000E2604" w:rsidRDefault="000942AC" w:rsidP="00B03F58">
      <w:pPr>
        <w:pStyle w:val="Heading2"/>
        <w:spacing w:before="256"/>
        <w:ind w:left="567"/>
        <w:rPr>
          <w:rFonts w:asciiTheme="minorHAnsi" w:hAnsiTheme="minorHAnsi" w:cstheme="minorHAnsi"/>
        </w:rPr>
      </w:pPr>
      <w:bookmarkStart w:id="12" w:name="_Toc177224440"/>
      <w:r w:rsidRPr="000E2604">
        <w:rPr>
          <w:rFonts w:asciiTheme="minorHAnsi" w:hAnsiTheme="minorHAnsi" w:cstheme="minorHAnsi"/>
          <w:color w:val="000009"/>
        </w:rPr>
        <w:t>Misconduct Penalties</w:t>
      </w:r>
      <w:bookmarkEnd w:id="12"/>
    </w:p>
    <w:p w14:paraId="708881D3" w14:textId="77777777" w:rsidR="003D3E2D" w:rsidRPr="000E2604" w:rsidRDefault="003D3E2D" w:rsidP="00B03F58">
      <w:pPr>
        <w:pStyle w:val="BodyText"/>
        <w:spacing w:before="8"/>
        <w:ind w:left="567"/>
        <w:rPr>
          <w:rFonts w:asciiTheme="minorHAnsi" w:hAnsiTheme="minorHAnsi" w:cstheme="minorHAnsi"/>
          <w:b/>
          <w:sz w:val="21"/>
          <w:szCs w:val="21"/>
        </w:rPr>
      </w:pPr>
    </w:p>
    <w:p w14:paraId="3FE97FAD" w14:textId="76F5ECE8" w:rsidR="003D3E2D" w:rsidRPr="000E2604" w:rsidRDefault="000942AC" w:rsidP="00B03F58">
      <w:pPr>
        <w:pStyle w:val="BodyText"/>
        <w:ind w:left="567"/>
        <w:rPr>
          <w:rFonts w:asciiTheme="minorHAnsi" w:hAnsiTheme="minorHAnsi" w:cstheme="minorHAnsi"/>
          <w:color w:val="000009"/>
        </w:rPr>
      </w:pPr>
      <w:r w:rsidRPr="000E2604">
        <w:rPr>
          <w:rFonts w:asciiTheme="minorHAnsi" w:hAnsiTheme="minorHAnsi" w:cstheme="minorHAnsi"/>
          <w:color w:val="000009"/>
        </w:rPr>
        <w:t xml:space="preserve">A misconduct penalty results in a next game suspension regardless of when the player or coaching staff received </w:t>
      </w:r>
      <w:r w:rsidR="00347811" w:rsidRPr="000E2604">
        <w:rPr>
          <w:rFonts w:asciiTheme="minorHAnsi" w:hAnsiTheme="minorHAnsi" w:cstheme="minorHAnsi"/>
          <w:color w:val="000009"/>
        </w:rPr>
        <w:t>it and</w:t>
      </w:r>
      <w:r w:rsidRPr="000E2604">
        <w:rPr>
          <w:rFonts w:asciiTheme="minorHAnsi" w:hAnsiTheme="minorHAnsi" w:cstheme="minorHAnsi"/>
          <w:color w:val="000009"/>
        </w:rPr>
        <w:t xml:space="preserve"> is subject to review by the Home Association of the offending player(s) and/or coaching staff and may be subject to a League Judicial Hearing. Recurrence in the same season by the same player or same coaching staff shall result in an automatic two (2) game suspension and be subject to a League Judicial Hearing.</w:t>
      </w:r>
    </w:p>
    <w:p w14:paraId="78116273" w14:textId="77777777" w:rsidR="00DC00D7" w:rsidRPr="000E2604" w:rsidRDefault="00DC00D7" w:rsidP="00B03F58">
      <w:pPr>
        <w:pStyle w:val="BodyText"/>
        <w:ind w:left="567"/>
        <w:rPr>
          <w:rFonts w:asciiTheme="minorHAnsi" w:hAnsiTheme="minorHAnsi" w:cstheme="minorHAnsi"/>
          <w:color w:val="000009"/>
        </w:rPr>
      </w:pPr>
    </w:p>
    <w:p w14:paraId="2B294D58" w14:textId="47BB5106" w:rsidR="00DC00D7" w:rsidRPr="00735E1D" w:rsidRDefault="00187A82" w:rsidP="00735E1D">
      <w:pPr>
        <w:pStyle w:val="BodyText"/>
        <w:spacing w:before="145" w:line="276" w:lineRule="auto"/>
        <w:ind w:left="567" w:right="215"/>
        <w:rPr>
          <w:rFonts w:asciiTheme="minorHAnsi" w:hAnsiTheme="minorHAnsi" w:cstheme="minorHAnsi"/>
          <w:color w:val="000009"/>
        </w:rPr>
      </w:pPr>
      <w:r w:rsidRPr="000E2604">
        <w:rPr>
          <w:rFonts w:asciiTheme="minorHAnsi" w:hAnsiTheme="minorHAnsi" w:cstheme="minorHAnsi"/>
          <w:color w:val="000009"/>
        </w:rPr>
        <w:t>Per R</w:t>
      </w:r>
      <w:r w:rsidR="002F2256" w:rsidRPr="000E2604">
        <w:rPr>
          <w:rFonts w:asciiTheme="minorHAnsi" w:hAnsiTheme="minorHAnsi" w:cstheme="minorHAnsi"/>
          <w:color w:val="000009"/>
        </w:rPr>
        <w:t xml:space="preserve">ingette </w:t>
      </w:r>
      <w:r w:rsidRPr="000E2604">
        <w:rPr>
          <w:rFonts w:asciiTheme="minorHAnsi" w:hAnsiTheme="minorHAnsi" w:cstheme="minorHAnsi"/>
          <w:color w:val="000009"/>
        </w:rPr>
        <w:t>O</w:t>
      </w:r>
      <w:r w:rsidR="002F2256" w:rsidRPr="000E2604">
        <w:rPr>
          <w:rFonts w:asciiTheme="minorHAnsi" w:hAnsiTheme="minorHAnsi" w:cstheme="minorHAnsi"/>
          <w:color w:val="000009"/>
        </w:rPr>
        <w:t>ntario</w:t>
      </w:r>
      <w:r w:rsidRPr="000E2604">
        <w:rPr>
          <w:rFonts w:asciiTheme="minorHAnsi" w:hAnsiTheme="minorHAnsi" w:cstheme="minorHAnsi"/>
          <w:color w:val="000009"/>
        </w:rPr>
        <w:t xml:space="preserve"> </w:t>
      </w:r>
      <w:hyperlink r:id="rId23" w:tgtFrame="_blank" w:history="1">
        <w:r w:rsidR="00735E1D" w:rsidRPr="000E2604">
          <w:rPr>
            <w:rStyle w:val="Hyperlink"/>
            <w:rFonts w:asciiTheme="minorHAnsi" w:hAnsiTheme="minorHAnsi" w:cstheme="minorHAnsi"/>
            <w:lang w:val="en-CA"/>
          </w:rPr>
          <w:t>Competition Playing Rules</w:t>
        </w:r>
      </w:hyperlink>
      <w:r w:rsidR="00735E1D">
        <w:rPr>
          <w:rStyle w:val="Hyperlink"/>
          <w:rFonts w:asciiTheme="minorHAnsi" w:hAnsiTheme="minorHAnsi" w:cstheme="minorHAnsi"/>
          <w:color w:val="000009"/>
          <w:u w:val="none"/>
        </w:rPr>
        <w:t xml:space="preserve"> </w:t>
      </w:r>
      <w:r w:rsidR="00AF7C04">
        <w:rPr>
          <w:rFonts w:asciiTheme="minorHAnsi" w:hAnsiTheme="minorHAnsi" w:cstheme="minorHAnsi"/>
          <w:color w:val="000009"/>
        </w:rPr>
        <w:t xml:space="preserve">article </w:t>
      </w:r>
      <w:r w:rsidRPr="000E2604">
        <w:rPr>
          <w:rFonts w:asciiTheme="minorHAnsi" w:hAnsiTheme="minorHAnsi" w:cstheme="minorHAnsi"/>
          <w:color w:val="000009"/>
        </w:rPr>
        <w:t xml:space="preserve">4.8:  </w:t>
      </w:r>
      <w:r w:rsidRPr="001965F7">
        <w:rPr>
          <w:rFonts w:asciiTheme="minorHAnsi" w:hAnsiTheme="minorHAnsi" w:cstheme="minorHAnsi"/>
          <w:color w:val="000009"/>
          <w:u w:val="single"/>
        </w:rPr>
        <w:t>When a bench staff is asked to leave a game and no penalty is recorded on the game sheet, they are considered to have been assessed a misconduct penalty and they will be suspended for the next regularly scheduled game.</w:t>
      </w:r>
    </w:p>
    <w:p w14:paraId="7BD3EBC8" w14:textId="77777777" w:rsidR="00CC2BE6" w:rsidRPr="000E2604" w:rsidRDefault="00CC2BE6" w:rsidP="00B03F58">
      <w:pPr>
        <w:pStyle w:val="Heading2"/>
        <w:ind w:left="567"/>
        <w:rPr>
          <w:rFonts w:asciiTheme="minorHAnsi" w:hAnsiTheme="minorHAnsi" w:cstheme="minorHAnsi"/>
          <w:color w:val="000009"/>
        </w:rPr>
      </w:pPr>
    </w:p>
    <w:p w14:paraId="0C0952FE" w14:textId="77777777" w:rsidR="003D3E2D" w:rsidRPr="000E2604" w:rsidRDefault="000942AC" w:rsidP="00B03F58">
      <w:pPr>
        <w:pStyle w:val="Heading2"/>
        <w:ind w:left="567"/>
        <w:rPr>
          <w:rFonts w:asciiTheme="minorHAnsi" w:hAnsiTheme="minorHAnsi" w:cstheme="minorHAnsi"/>
          <w:color w:val="000009"/>
        </w:rPr>
      </w:pPr>
      <w:bookmarkStart w:id="13" w:name="_Toc177224441"/>
      <w:r w:rsidRPr="000E2604">
        <w:rPr>
          <w:rFonts w:asciiTheme="minorHAnsi" w:hAnsiTheme="minorHAnsi" w:cstheme="minorHAnsi"/>
          <w:color w:val="000009"/>
        </w:rPr>
        <w:t>Match Penalties</w:t>
      </w:r>
      <w:bookmarkEnd w:id="13"/>
    </w:p>
    <w:p w14:paraId="5CC18D26" w14:textId="77777777" w:rsidR="00EE2CBB" w:rsidRPr="000E2604" w:rsidRDefault="00EE2CBB" w:rsidP="00B03F58">
      <w:pPr>
        <w:pStyle w:val="Heading2"/>
        <w:ind w:left="567"/>
        <w:rPr>
          <w:rFonts w:asciiTheme="minorHAnsi" w:hAnsiTheme="minorHAnsi" w:cstheme="minorHAnsi"/>
          <w:b w:val="0"/>
          <w:bCs w:val="0"/>
          <w:color w:val="000009"/>
          <w:sz w:val="21"/>
          <w:szCs w:val="21"/>
        </w:rPr>
      </w:pPr>
    </w:p>
    <w:p w14:paraId="0850D176" w14:textId="77777777" w:rsidR="00EE2CBB" w:rsidRPr="000E2604" w:rsidRDefault="00EE2CBB" w:rsidP="00B03F58">
      <w:pPr>
        <w:pStyle w:val="BodyText"/>
        <w:ind w:left="567"/>
        <w:rPr>
          <w:rFonts w:asciiTheme="minorHAnsi" w:hAnsiTheme="minorHAnsi" w:cstheme="minorHAnsi"/>
          <w:b/>
          <w:bCs/>
        </w:rPr>
      </w:pPr>
      <w:r w:rsidRPr="000E2604">
        <w:rPr>
          <w:rFonts w:asciiTheme="minorHAnsi" w:hAnsiTheme="minorHAnsi" w:cstheme="minorHAnsi"/>
        </w:rPr>
        <w:t>Match Penalties will result in:</w:t>
      </w:r>
    </w:p>
    <w:p w14:paraId="1F804980" w14:textId="77777777" w:rsidR="003D3E2D" w:rsidRPr="000E2604" w:rsidRDefault="000942AC" w:rsidP="00B12241">
      <w:pPr>
        <w:pStyle w:val="ListParagraph"/>
        <w:widowControl/>
        <w:numPr>
          <w:ilvl w:val="0"/>
          <w:numId w:val="22"/>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Automatic three (3) game suspension if received during the game.</w:t>
      </w:r>
    </w:p>
    <w:p w14:paraId="17907EBB" w14:textId="07FA16D5" w:rsidR="003D3E2D" w:rsidRPr="000E2604" w:rsidRDefault="000942AC" w:rsidP="00B12241">
      <w:pPr>
        <w:pStyle w:val="ListParagraph"/>
        <w:widowControl/>
        <w:numPr>
          <w:ilvl w:val="0"/>
          <w:numId w:val="22"/>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Automatic five (5) game suspension if received after the game or after the player in question has been asked to leave the ice and return to the dressing room.</w:t>
      </w:r>
    </w:p>
    <w:p w14:paraId="204AA134" w14:textId="77777777" w:rsidR="00B03F58" w:rsidRPr="000E2604" w:rsidRDefault="00B03F58" w:rsidP="00B12241">
      <w:pPr>
        <w:widowControl/>
        <w:autoSpaceDE/>
        <w:autoSpaceDN/>
        <w:ind w:left="567"/>
        <w:rPr>
          <w:rFonts w:asciiTheme="minorHAnsi" w:eastAsia="Times New Roman" w:hAnsiTheme="minorHAnsi" w:cstheme="minorHAnsi"/>
          <w:color w:val="000000"/>
          <w:sz w:val="24"/>
          <w:szCs w:val="24"/>
          <w:lang w:val="en-CA"/>
        </w:rPr>
      </w:pPr>
    </w:p>
    <w:p w14:paraId="1D5A8D80" w14:textId="32AABBBF" w:rsidR="003D3E2D" w:rsidRPr="000E2604" w:rsidRDefault="000942AC" w:rsidP="00B03F58">
      <w:pPr>
        <w:pStyle w:val="BodyText"/>
        <w:ind w:left="567"/>
        <w:rPr>
          <w:rFonts w:asciiTheme="minorHAnsi" w:hAnsiTheme="minorHAnsi" w:cstheme="minorHAnsi"/>
          <w:color w:val="000009"/>
        </w:rPr>
      </w:pPr>
      <w:r w:rsidRPr="000E2604">
        <w:rPr>
          <w:rFonts w:asciiTheme="minorHAnsi" w:hAnsiTheme="minorHAnsi" w:cstheme="minorHAnsi"/>
          <w:color w:val="000009"/>
        </w:rPr>
        <w:t xml:space="preserve">The occurrence of a match penalty will automatically be subject to a League Judicial Hearing. Re-occurrence by the same player or same coaching staff of (a) results in </w:t>
      </w:r>
      <w:r w:rsidR="00593BFE" w:rsidRPr="000E2604">
        <w:rPr>
          <w:rFonts w:asciiTheme="minorHAnsi" w:hAnsiTheme="minorHAnsi" w:cstheme="minorHAnsi"/>
          <w:color w:val="000009"/>
        </w:rPr>
        <w:t xml:space="preserve">an </w:t>
      </w:r>
      <w:r w:rsidRPr="000E2604">
        <w:rPr>
          <w:rFonts w:asciiTheme="minorHAnsi" w:hAnsiTheme="minorHAnsi" w:cstheme="minorHAnsi"/>
          <w:color w:val="000009"/>
        </w:rPr>
        <w:t xml:space="preserve">automatic five (5) game suspension and of (b) results in </w:t>
      </w:r>
      <w:r w:rsidR="00593BFE" w:rsidRPr="000E2604">
        <w:rPr>
          <w:rFonts w:asciiTheme="minorHAnsi" w:hAnsiTheme="minorHAnsi" w:cstheme="minorHAnsi"/>
          <w:color w:val="000009"/>
        </w:rPr>
        <w:t xml:space="preserve">an </w:t>
      </w:r>
      <w:r w:rsidRPr="000E2604">
        <w:rPr>
          <w:rFonts w:asciiTheme="minorHAnsi" w:hAnsiTheme="minorHAnsi" w:cstheme="minorHAnsi"/>
          <w:color w:val="000009"/>
        </w:rPr>
        <w:t xml:space="preserve">automatic ten (10) game </w:t>
      </w:r>
      <w:r w:rsidR="00EA3EF4" w:rsidRPr="000E2604">
        <w:rPr>
          <w:rFonts w:asciiTheme="minorHAnsi" w:hAnsiTheme="minorHAnsi" w:cstheme="minorHAnsi"/>
          <w:color w:val="000009"/>
        </w:rPr>
        <w:t>suspension and</w:t>
      </w:r>
      <w:r w:rsidRPr="000E2604">
        <w:rPr>
          <w:rFonts w:asciiTheme="minorHAnsi" w:hAnsiTheme="minorHAnsi" w:cstheme="minorHAnsi"/>
          <w:color w:val="000009"/>
        </w:rPr>
        <w:t xml:space="preserve"> is subject to a League Judicial Hearing.</w:t>
      </w:r>
    </w:p>
    <w:p w14:paraId="374B61B0" w14:textId="77777777" w:rsidR="00593BFE" w:rsidRPr="000E2604" w:rsidRDefault="00593BFE" w:rsidP="00B03F58">
      <w:pPr>
        <w:pStyle w:val="BodyText"/>
        <w:ind w:left="567"/>
        <w:rPr>
          <w:rFonts w:asciiTheme="minorHAnsi" w:hAnsiTheme="minorHAnsi" w:cstheme="minorHAnsi"/>
          <w:color w:val="000009"/>
        </w:rPr>
      </w:pPr>
    </w:p>
    <w:p w14:paraId="35F31881" w14:textId="795B1BEE" w:rsidR="003D3E2D" w:rsidRPr="000E2604" w:rsidRDefault="000942AC" w:rsidP="00B03F58">
      <w:pPr>
        <w:pStyle w:val="BodyText"/>
        <w:ind w:left="567"/>
        <w:rPr>
          <w:rFonts w:asciiTheme="minorHAnsi" w:hAnsiTheme="minorHAnsi" w:cstheme="minorHAnsi"/>
          <w:color w:val="000009"/>
        </w:rPr>
      </w:pPr>
      <w:r w:rsidRPr="000E2604">
        <w:rPr>
          <w:rFonts w:asciiTheme="minorHAnsi" w:hAnsiTheme="minorHAnsi" w:cstheme="minorHAnsi"/>
          <w:color w:val="000009"/>
        </w:rPr>
        <w:t>All hearings are to be convened within ten (10) days of the penalty being assessed.</w:t>
      </w:r>
    </w:p>
    <w:p w14:paraId="49FFDEC2" w14:textId="77777777" w:rsidR="003D3E2D" w:rsidRPr="000E2604" w:rsidRDefault="003D3E2D" w:rsidP="00B03F58">
      <w:pPr>
        <w:pStyle w:val="BodyText"/>
        <w:ind w:left="567"/>
        <w:rPr>
          <w:rFonts w:asciiTheme="minorHAnsi" w:hAnsiTheme="minorHAnsi" w:cstheme="minorHAnsi"/>
          <w:color w:val="000009"/>
        </w:rPr>
      </w:pPr>
    </w:p>
    <w:p w14:paraId="7811A6C5" w14:textId="6CE25329" w:rsidR="003D3E2D" w:rsidRPr="000E2604" w:rsidRDefault="000942AC" w:rsidP="00B03F58">
      <w:pPr>
        <w:pStyle w:val="BodyText"/>
        <w:ind w:left="567"/>
        <w:rPr>
          <w:rFonts w:asciiTheme="minorHAnsi" w:hAnsiTheme="minorHAnsi" w:cstheme="minorHAnsi"/>
          <w:color w:val="000009"/>
        </w:rPr>
      </w:pPr>
      <w:r w:rsidRPr="000E2604">
        <w:rPr>
          <w:rFonts w:asciiTheme="minorHAnsi" w:hAnsiTheme="minorHAnsi" w:cstheme="minorHAnsi"/>
          <w:color w:val="000009"/>
        </w:rPr>
        <w:t xml:space="preserve">All game suspensions are to be served in the next one (1), two (2), three (3), or more consecutive number of games (not including any Exhibition Games) depending upon the number of suspended games. Please note that if there is a </w:t>
      </w:r>
      <w:r w:rsidR="00593BFE" w:rsidRPr="000E2604">
        <w:rPr>
          <w:rFonts w:asciiTheme="minorHAnsi" w:hAnsiTheme="minorHAnsi" w:cstheme="minorHAnsi"/>
          <w:color w:val="000009"/>
        </w:rPr>
        <w:t>t</w:t>
      </w:r>
      <w:r w:rsidRPr="000E2604">
        <w:rPr>
          <w:rFonts w:asciiTheme="minorHAnsi" w:hAnsiTheme="minorHAnsi" w:cstheme="minorHAnsi"/>
          <w:color w:val="000009"/>
        </w:rPr>
        <w:t xml:space="preserve">ournament that the player's team is registered in, which occurs during the period of </w:t>
      </w:r>
      <w:r w:rsidR="004D2889" w:rsidRPr="000E2604">
        <w:rPr>
          <w:rFonts w:asciiTheme="minorHAnsi" w:hAnsiTheme="minorHAnsi" w:cstheme="minorHAnsi"/>
          <w:color w:val="000009"/>
        </w:rPr>
        <w:t>the</w:t>
      </w:r>
      <w:r w:rsidRPr="000E2604">
        <w:rPr>
          <w:rFonts w:asciiTheme="minorHAnsi" w:hAnsiTheme="minorHAnsi" w:cstheme="minorHAnsi"/>
          <w:color w:val="000009"/>
        </w:rPr>
        <w:t xml:space="preserve"> suspension, the player will have to serve </w:t>
      </w:r>
      <w:r w:rsidR="004D2889" w:rsidRPr="000E2604">
        <w:rPr>
          <w:rFonts w:asciiTheme="minorHAnsi" w:hAnsiTheme="minorHAnsi" w:cstheme="minorHAnsi"/>
          <w:color w:val="000009"/>
        </w:rPr>
        <w:t>the</w:t>
      </w:r>
      <w:r w:rsidRPr="000E2604">
        <w:rPr>
          <w:rFonts w:asciiTheme="minorHAnsi" w:hAnsiTheme="minorHAnsi" w:cstheme="minorHAnsi"/>
          <w:color w:val="000009"/>
        </w:rPr>
        <w:t xml:space="preserve"> suspension during the </w:t>
      </w:r>
      <w:r w:rsidR="00593BFE" w:rsidRPr="000E2604">
        <w:rPr>
          <w:rFonts w:asciiTheme="minorHAnsi" w:hAnsiTheme="minorHAnsi" w:cstheme="minorHAnsi"/>
          <w:color w:val="000009"/>
        </w:rPr>
        <w:t>t</w:t>
      </w:r>
      <w:r w:rsidRPr="000E2604">
        <w:rPr>
          <w:rFonts w:asciiTheme="minorHAnsi" w:hAnsiTheme="minorHAnsi" w:cstheme="minorHAnsi"/>
          <w:color w:val="000009"/>
        </w:rPr>
        <w:t xml:space="preserve">ournament </w:t>
      </w:r>
      <w:r w:rsidR="00593BFE" w:rsidRPr="000E2604">
        <w:rPr>
          <w:rFonts w:asciiTheme="minorHAnsi" w:hAnsiTheme="minorHAnsi" w:cstheme="minorHAnsi"/>
          <w:color w:val="000009"/>
        </w:rPr>
        <w:t xml:space="preserve">until the suspension is complete. </w:t>
      </w:r>
      <w:r w:rsidRPr="000E2604">
        <w:rPr>
          <w:rFonts w:asciiTheme="minorHAnsi" w:hAnsiTheme="minorHAnsi" w:cstheme="minorHAnsi"/>
          <w:color w:val="000009"/>
        </w:rPr>
        <w:t>This is monitored between the League</w:t>
      </w:r>
      <w:r w:rsidR="00593BFE" w:rsidRPr="000E2604">
        <w:rPr>
          <w:rFonts w:asciiTheme="minorHAnsi" w:hAnsiTheme="minorHAnsi" w:cstheme="minorHAnsi"/>
          <w:color w:val="000009"/>
        </w:rPr>
        <w:t>, ERRA</w:t>
      </w:r>
      <w:r w:rsidR="00D2628C" w:rsidRPr="000E2604">
        <w:rPr>
          <w:rFonts w:asciiTheme="minorHAnsi" w:hAnsiTheme="minorHAnsi" w:cstheme="minorHAnsi"/>
          <w:color w:val="000009"/>
        </w:rPr>
        <w:t>,</w:t>
      </w:r>
      <w:r w:rsidR="00593BFE" w:rsidRPr="000E2604">
        <w:rPr>
          <w:rFonts w:asciiTheme="minorHAnsi" w:hAnsiTheme="minorHAnsi" w:cstheme="minorHAnsi"/>
          <w:color w:val="000009"/>
        </w:rPr>
        <w:t xml:space="preserve"> and Ringette Ontario</w:t>
      </w:r>
      <w:r w:rsidRPr="000E2604">
        <w:rPr>
          <w:rFonts w:asciiTheme="minorHAnsi" w:hAnsiTheme="minorHAnsi" w:cstheme="minorHAnsi"/>
          <w:color w:val="000009"/>
        </w:rPr>
        <w:t>.</w:t>
      </w:r>
    </w:p>
    <w:p w14:paraId="51FBC668" w14:textId="07737208" w:rsidR="00A730EE" w:rsidRPr="000E2604" w:rsidRDefault="00A730EE" w:rsidP="00267957">
      <w:pPr>
        <w:pStyle w:val="Heading2"/>
        <w:ind w:left="0"/>
        <w:rPr>
          <w:rFonts w:asciiTheme="minorHAnsi" w:hAnsiTheme="minorHAnsi" w:cstheme="minorHAnsi"/>
          <w:color w:val="000009"/>
        </w:rPr>
      </w:pPr>
    </w:p>
    <w:p w14:paraId="42F76F9A" w14:textId="77777777" w:rsidR="003D3E2D" w:rsidRPr="000E2604" w:rsidRDefault="000942AC" w:rsidP="00B03F58">
      <w:pPr>
        <w:pStyle w:val="Heading2"/>
        <w:ind w:left="567"/>
        <w:rPr>
          <w:rFonts w:asciiTheme="minorHAnsi" w:hAnsiTheme="minorHAnsi" w:cstheme="minorHAnsi"/>
        </w:rPr>
      </w:pPr>
      <w:bookmarkStart w:id="14" w:name="_Toc177224442"/>
      <w:r w:rsidRPr="000E2604">
        <w:rPr>
          <w:rFonts w:asciiTheme="minorHAnsi" w:hAnsiTheme="minorHAnsi" w:cstheme="minorHAnsi"/>
          <w:color w:val="000009"/>
        </w:rPr>
        <w:t>Excessive Penalties</w:t>
      </w:r>
      <w:bookmarkEnd w:id="14"/>
    </w:p>
    <w:p w14:paraId="29814F66" w14:textId="77777777" w:rsidR="003D3E2D" w:rsidRPr="000E2604" w:rsidRDefault="003D3E2D" w:rsidP="00B03F58">
      <w:pPr>
        <w:pStyle w:val="BodyText"/>
        <w:spacing w:before="11"/>
        <w:ind w:left="567"/>
        <w:rPr>
          <w:rFonts w:asciiTheme="minorHAnsi" w:hAnsiTheme="minorHAnsi" w:cstheme="minorHAnsi"/>
          <w:b/>
          <w:sz w:val="21"/>
        </w:rPr>
      </w:pPr>
    </w:p>
    <w:p w14:paraId="60CFB779" w14:textId="77777777" w:rsidR="003D3E2D" w:rsidRPr="000E2604" w:rsidRDefault="000942AC" w:rsidP="00B03F58">
      <w:pPr>
        <w:pStyle w:val="BodyText"/>
        <w:ind w:left="567" w:right="174"/>
        <w:rPr>
          <w:rFonts w:asciiTheme="minorHAnsi" w:hAnsiTheme="minorHAnsi" w:cstheme="minorHAnsi"/>
        </w:rPr>
      </w:pPr>
      <w:r w:rsidRPr="000E2604">
        <w:rPr>
          <w:rFonts w:asciiTheme="minorHAnsi" w:hAnsiTheme="minorHAnsi" w:cstheme="minorHAnsi"/>
          <w:color w:val="000009"/>
        </w:rPr>
        <w:t>A Head Coach whose team receives thirty (30) minutes in accumulated penalty time in regulation play (overtime is exempt) shall be suspended from the next regularly scheduled game. Should that person be the coach on more than one team, the one game suspension must be served with the team that received the excessive penalties.</w:t>
      </w:r>
    </w:p>
    <w:p w14:paraId="1BBE785F" w14:textId="77777777" w:rsidR="003D3E2D" w:rsidRPr="000E2604" w:rsidRDefault="003D3E2D" w:rsidP="00B03F58">
      <w:pPr>
        <w:pStyle w:val="BodyText"/>
        <w:spacing w:before="11"/>
        <w:ind w:left="567"/>
        <w:rPr>
          <w:rFonts w:asciiTheme="minorHAnsi" w:hAnsiTheme="minorHAnsi" w:cstheme="minorHAnsi"/>
          <w:sz w:val="21"/>
        </w:rPr>
      </w:pPr>
    </w:p>
    <w:p w14:paraId="751C9F10" w14:textId="77777777" w:rsidR="003D3E2D" w:rsidRPr="000E2604" w:rsidRDefault="000942AC" w:rsidP="00B03F58">
      <w:pPr>
        <w:pStyle w:val="BodyText"/>
        <w:ind w:left="567" w:right="174"/>
        <w:rPr>
          <w:rFonts w:asciiTheme="minorHAnsi" w:hAnsiTheme="minorHAnsi" w:cstheme="minorHAnsi"/>
        </w:rPr>
      </w:pPr>
      <w:r w:rsidRPr="000E2604">
        <w:rPr>
          <w:rFonts w:asciiTheme="minorHAnsi" w:hAnsiTheme="minorHAnsi" w:cstheme="minorHAnsi"/>
          <w:color w:val="000009"/>
        </w:rPr>
        <w:t xml:space="preserve">A player who receives ten (10) minutes in accumulated penalty time, overtime included, shall be ejected from the remainder of the game. The player </w:t>
      </w:r>
      <w:r w:rsidR="00CC2BE6" w:rsidRPr="000E2604">
        <w:rPr>
          <w:rFonts w:asciiTheme="minorHAnsi" w:hAnsiTheme="minorHAnsi" w:cstheme="minorHAnsi"/>
          <w:color w:val="000009"/>
        </w:rPr>
        <w:t>shall be suspended from the next</w:t>
      </w:r>
      <w:r w:rsidR="00CC2BE6" w:rsidRPr="000E2604">
        <w:rPr>
          <w:rFonts w:asciiTheme="minorHAnsi" w:hAnsiTheme="minorHAnsi" w:cstheme="minorHAnsi"/>
        </w:rPr>
        <w:t xml:space="preserve"> </w:t>
      </w:r>
      <w:r w:rsidRPr="000E2604">
        <w:rPr>
          <w:rFonts w:asciiTheme="minorHAnsi" w:hAnsiTheme="minorHAnsi" w:cstheme="minorHAnsi"/>
          <w:color w:val="000009"/>
        </w:rPr>
        <w:t>regularly scheduled game.</w:t>
      </w:r>
    </w:p>
    <w:p w14:paraId="660F1EBF" w14:textId="77777777" w:rsidR="003D3E2D" w:rsidRPr="000E2604" w:rsidRDefault="003D3E2D" w:rsidP="00B03F58">
      <w:pPr>
        <w:pStyle w:val="BodyText"/>
        <w:spacing w:before="11"/>
        <w:ind w:left="567"/>
        <w:rPr>
          <w:rFonts w:asciiTheme="minorHAnsi" w:hAnsiTheme="minorHAnsi" w:cstheme="minorHAnsi"/>
          <w:sz w:val="23"/>
        </w:rPr>
      </w:pPr>
    </w:p>
    <w:p w14:paraId="6D1B81FD" w14:textId="2F0BC1F4" w:rsidR="003D3E2D" w:rsidRPr="000E2604" w:rsidRDefault="000942AC" w:rsidP="00B03F58">
      <w:pPr>
        <w:pStyle w:val="BodyText"/>
        <w:spacing w:before="1"/>
        <w:ind w:left="567" w:right="78"/>
        <w:rPr>
          <w:rFonts w:asciiTheme="minorHAnsi" w:hAnsiTheme="minorHAnsi" w:cstheme="minorHAnsi"/>
        </w:rPr>
      </w:pPr>
      <w:r w:rsidRPr="000E2604">
        <w:rPr>
          <w:rFonts w:asciiTheme="minorHAnsi" w:hAnsiTheme="minorHAnsi" w:cstheme="minorHAnsi"/>
          <w:color w:val="000009"/>
        </w:rPr>
        <w:t>All excessive penalties (</w:t>
      </w:r>
      <w:r w:rsidR="00D17E92" w:rsidRPr="000E2604">
        <w:rPr>
          <w:rFonts w:asciiTheme="minorHAnsi" w:hAnsiTheme="minorHAnsi" w:cstheme="minorHAnsi"/>
          <w:color w:val="000009"/>
        </w:rPr>
        <w:t>t</w:t>
      </w:r>
      <w:r w:rsidRPr="000E2604">
        <w:rPr>
          <w:rFonts w:asciiTheme="minorHAnsi" w:hAnsiTheme="minorHAnsi" w:cstheme="minorHAnsi"/>
          <w:color w:val="000009"/>
        </w:rPr>
        <w:t>en (10) minutes in a game for a player or thirty (30) minutes in a game for a coach) must be reported to the</w:t>
      </w:r>
      <w:r w:rsidR="00556AA5" w:rsidRPr="000E2604">
        <w:rPr>
          <w:rFonts w:asciiTheme="minorHAnsi" w:hAnsiTheme="minorHAnsi" w:cstheme="minorHAnsi"/>
          <w:color w:val="000009"/>
        </w:rPr>
        <w:t xml:space="preserve"> ERRA</w:t>
      </w:r>
      <w:r w:rsidRPr="000E2604">
        <w:rPr>
          <w:rFonts w:asciiTheme="minorHAnsi" w:hAnsiTheme="minorHAnsi" w:cstheme="minorHAnsi"/>
          <w:color w:val="000009"/>
        </w:rPr>
        <w:t xml:space="preserve"> </w:t>
      </w:r>
      <w:r w:rsidR="00AD40B8" w:rsidRPr="000E2604">
        <w:rPr>
          <w:rFonts w:asciiTheme="minorHAnsi" w:hAnsiTheme="minorHAnsi" w:cstheme="minorHAnsi"/>
          <w:color w:val="000009"/>
        </w:rPr>
        <w:t xml:space="preserve">Competitions </w:t>
      </w:r>
      <w:r w:rsidRPr="000E2604">
        <w:rPr>
          <w:rFonts w:asciiTheme="minorHAnsi" w:hAnsiTheme="minorHAnsi" w:cstheme="minorHAnsi"/>
          <w:color w:val="000009"/>
        </w:rPr>
        <w:t>coordinator within twenty-four (24) hours by both teams</w:t>
      </w:r>
      <w:r w:rsidR="008049BA">
        <w:rPr>
          <w:rFonts w:asciiTheme="minorHAnsi" w:hAnsiTheme="minorHAnsi" w:cstheme="minorHAnsi"/>
          <w:color w:val="000009"/>
        </w:rPr>
        <w:t>,</w:t>
      </w:r>
      <w:r w:rsidRPr="000E2604">
        <w:rPr>
          <w:rFonts w:asciiTheme="minorHAnsi" w:hAnsiTheme="minorHAnsi" w:cstheme="minorHAnsi"/>
          <w:color w:val="000009"/>
        </w:rPr>
        <w:t xml:space="preserve"> or prior to the next schedule game – whichever is sooner.</w:t>
      </w:r>
    </w:p>
    <w:p w14:paraId="5356C9BC" w14:textId="77777777" w:rsidR="003D3E2D" w:rsidRPr="000E2604" w:rsidRDefault="003D3E2D" w:rsidP="00B03F58">
      <w:pPr>
        <w:pStyle w:val="BodyText"/>
        <w:spacing w:before="1"/>
        <w:ind w:left="567"/>
        <w:rPr>
          <w:rFonts w:asciiTheme="minorHAnsi" w:hAnsiTheme="minorHAnsi" w:cstheme="minorHAnsi"/>
          <w:sz w:val="18"/>
        </w:rPr>
      </w:pPr>
    </w:p>
    <w:p w14:paraId="09408590" w14:textId="18F2B494" w:rsidR="003D3E2D" w:rsidRPr="000E2604" w:rsidRDefault="000942AC" w:rsidP="006266E6">
      <w:pPr>
        <w:pStyle w:val="BodyText"/>
        <w:spacing w:before="116"/>
        <w:ind w:left="567" w:right="214"/>
        <w:rPr>
          <w:rFonts w:asciiTheme="minorHAnsi" w:hAnsiTheme="minorHAnsi" w:cstheme="minorHAnsi"/>
          <w:color w:val="000009"/>
          <w:highlight w:val="yellow"/>
        </w:rPr>
      </w:pPr>
      <w:r w:rsidRPr="000E2604">
        <w:rPr>
          <w:rFonts w:asciiTheme="minorHAnsi" w:hAnsiTheme="minorHAnsi" w:cstheme="minorHAnsi"/>
          <w:color w:val="000009"/>
          <w:highlight w:val="yellow"/>
        </w:rPr>
        <w:t xml:space="preserve">Any game suspension, whether for misconduct penalty, excessive </w:t>
      </w:r>
      <w:r w:rsidR="00CC2BE6" w:rsidRPr="000E2604">
        <w:rPr>
          <w:rFonts w:asciiTheme="minorHAnsi" w:hAnsiTheme="minorHAnsi" w:cstheme="minorHAnsi"/>
          <w:color w:val="000009"/>
          <w:highlight w:val="yellow"/>
        </w:rPr>
        <w:t xml:space="preserve">player </w:t>
      </w:r>
      <w:r w:rsidRPr="000E2604">
        <w:rPr>
          <w:rFonts w:asciiTheme="minorHAnsi" w:hAnsiTheme="minorHAnsi" w:cstheme="minorHAnsi"/>
          <w:color w:val="000009"/>
          <w:highlight w:val="yellow"/>
        </w:rPr>
        <w:t xml:space="preserve">penalties or excessive </w:t>
      </w:r>
      <w:r w:rsidR="00CC2BE6" w:rsidRPr="000E2604">
        <w:rPr>
          <w:rFonts w:asciiTheme="minorHAnsi" w:hAnsiTheme="minorHAnsi" w:cstheme="minorHAnsi"/>
          <w:color w:val="000009"/>
          <w:highlight w:val="yellow"/>
        </w:rPr>
        <w:t xml:space="preserve">team </w:t>
      </w:r>
      <w:r w:rsidRPr="000E2604">
        <w:rPr>
          <w:rFonts w:asciiTheme="minorHAnsi" w:hAnsiTheme="minorHAnsi" w:cstheme="minorHAnsi"/>
          <w:color w:val="000009"/>
          <w:highlight w:val="yellow"/>
        </w:rPr>
        <w:t xml:space="preserve">penalties must be reported to </w:t>
      </w:r>
      <w:hyperlink r:id="rId24" w:history="1">
        <w:r w:rsidR="00C63B72" w:rsidRPr="000E2604">
          <w:rPr>
            <w:rStyle w:val="Hyperlink"/>
            <w:rFonts w:asciiTheme="minorHAnsi" w:hAnsiTheme="minorHAnsi" w:cstheme="minorHAnsi"/>
            <w:highlight w:val="yellow"/>
          </w:rPr>
          <w:t>gt_coord@easternregionringette.ca</w:t>
        </w:r>
      </w:hyperlink>
      <w:r w:rsidR="00C63B72" w:rsidRPr="000E2604">
        <w:rPr>
          <w:rFonts w:asciiTheme="minorHAnsi" w:hAnsiTheme="minorHAnsi" w:cstheme="minorHAnsi"/>
          <w:color w:val="000009"/>
          <w:highlight w:val="yellow"/>
        </w:rPr>
        <w:t xml:space="preserve">, </w:t>
      </w:r>
      <w:hyperlink r:id="rId25" w:history="1">
        <w:r w:rsidR="009940B6" w:rsidRPr="000E2604">
          <w:rPr>
            <w:rStyle w:val="Hyperlink"/>
            <w:rFonts w:asciiTheme="minorHAnsi" w:hAnsiTheme="minorHAnsi" w:cstheme="minorHAnsi"/>
            <w:highlight w:val="yellow"/>
          </w:rPr>
          <w:t>info@ncrrl.on.ca</w:t>
        </w:r>
      </w:hyperlink>
      <w:r w:rsidR="009940B6" w:rsidRPr="000E2604">
        <w:rPr>
          <w:rFonts w:asciiTheme="minorHAnsi" w:hAnsiTheme="minorHAnsi" w:cstheme="minorHAnsi"/>
          <w:color w:val="000009"/>
          <w:highlight w:val="yellow"/>
        </w:rPr>
        <w:t xml:space="preserve"> and </w:t>
      </w:r>
      <w:hyperlink r:id="rId26" w:history="1">
        <w:r w:rsidR="006266E6" w:rsidRPr="000E2604">
          <w:rPr>
            <w:rStyle w:val="Hyperlink"/>
            <w:rFonts w:asciiTheme="minorHAnsi" w:hAnsiTheme="minorHAnsi" w:cstheme="minorHAnsi"/>
            <w:highlight w:val="yellow"/>
          </w:rPr>
          <w:t>membership@ringetteontario.com</w:t>
        </w:r>
      </w:hyperlink>
      <w:r w:rsidR="006266E6" w:rsidRPr="000E2604">
        <w:rPr>
          <w:rFonts w:asciiTheme="minorHAnsi" w:hAnsiTheme="minorHAnsi" w:cstheme="minorHAnsi"/>
          <w:color w:val="000009"/>
          <w:highlight w:val="yellow"/>
        </w:rPr>
        <w:t xml:space="preserve"> </w:t>
      </w:r>
      <w:r w:rsidRPr="000E2604">
        <w:rPr>
          <w:rFonts w:asciiTheme="minorHAnsi" w:hAnsiTheme="minorHAnsi" w:cstheme="minorHAnsi"/>
          <w:color w:val="000009"/>
          <w:highlight w:val="yellow"/>
        </w:rPr>
        <w:t xml:space="preserve">by the coaches of both teams within </w:t>
      </w:r>
      <w:r w:rsidR="00553728">
        <w:rPr>
          <w:rFonts w:asciiTheme="minorHAnsi" w:hAnsiTheme="minorHAnsi" w:cstheme="minorHAnsi"/>
          <w:color w:val="000009"/>
          <w:highlight w:val="yellow"/>
        </w:rPr>
        <w:t>twenty-four (</w:t>
      </w:r>
      <w:r w:rsidRPr="000E2604">
        <w:rPr>
          <w:rFonts w:asciiTheme="minorHAnsi" w:hAnsiTheme="minorHAnsi" w:cstheme="minorHAnsi"/>
          <w:color w:val="000009"/>
          <w:highlight w:val="yellow"/>
        </w:rPr>
        <w:t>24</w:t>
      </w:r>
      <w:r w:rsidR="00553728">
        <w:rPr>
          <w:rFonts w:asciiTheme="minorHAnsi" w:hAnsiTheme="minorHAnsi" w:cstheme="minorHAnsi"/>
          <w:color w:val="000009"/>
          <w:highlight w:val="yellow"/>
        </w:rPr>
        <w:t>)</w:t>
      </w:r>
      <w:r w:rsidRPr="000E2604">
        <w:rPr>
          <w:rFonts w:asciiTheme="minorHAnsi" w:hAnsiTheme="minorHAnsi" w:cstheme="minorHAnsi"/>
          <w:color w:val="000009"/>
          <w:highlight w:val="yellow"/>
        </w:rPr>
        <w:t xml:space="preserve"> hours or before the next scheduled game – whichever is sooner.</w:t>
      </w:r>
    </w:p>
    <w:p w14:paraId="0B50920C" w14:textId="1843F9E7" w:rsidR="003D3E2D" w:rsidRPr="000E2604" w:rsidRDefault="000942AC" w:rsidP="00B03F58">
      <w:pPr>
        <w:pStyle w:val="BodyText"/>
        <w:spacing w:before="116"/>
        <w:ind w:left="567" w:right="214"/>
        <w:rPr>
          <w:rFonts w:asciiTheme="minorHAnsi" w:hAnsiTheme="minorHAnsi" w:cstheme="minorHAnsi"/>
          <w:color w:val="000009"/>
        </w:rPr>
      </w:pPr>
      <w:r w:rsidRPr="000E2604">
        <w:rPr>
          <w:rFonts w:asciiTheme="minorHAnsi" w:hAnsiTheme="minorHAnsi" w:cstheme="minorHAnsi"/>
          <w:color w:val="000009"/>
        </w:rPr>
        <w:t xml:space="preserve">When a misconduct or match penalty or an excessive penalty call has been assessed, the coaches of both teams must also </w:t>
      </w:r>
      <w:r w:rsidR="00CD65E2" w:rsidRPr="000E2604">
        <w:rPr>
          <w:rFonts w:asciiTheme="minorHAnsi" w:hAnsiTheme="minorHAnsi" w:cstheme="minorHAnsi"/>
          <w:color w:val="000009"/>
        </w:rPr>
        <w:t>contact</w:t>
      </w:r>
      <w:r w:rsidRPr="000E2604">
        <w:rPr>
          <w:rFonts w:asciiTheme="minorHAnsi" w:hAnsiTheme="minorHAnsi" w:cstheme="minorHAnsi"/>
          <w:color w:val="000009"/>
        </w:rPr>
        <w:t xml:space="preserve"> the League Age Group Convener within twenty-four</w:t>
      </w:r>
      <w:r w:rsidR="00CC2BE6" w:rsidRPr="000E2604">
        <w:rPr>
          <w:rFonts w:asciiTheme="minorHAnsi" w:hAnsiTheme="minorHAnsi" w:cstheme="minorHAnsi"/>
          <w:color w:val="000009"/>
        </w:rPr>
        <w:t xml:space="preserve"> (24) </w:t>
      </w:r>
      <w:r w:rsidRPr="000E2604">
        <w:rPr>
          <w:rFonts w:asciiTheme="minorHAnsi" w:hAnsiTheme="minorHAnsi" w:cstheme="minorHAnsi"/>
          <w:color w:val="000009"/>
        </w:rPr>
        <w:t>hours. The Home Association of the offending player(s) and/or coaching staff must report back to the League Executive before the next scheduled game.</w:t>
      </w:r>
    </w:p>
    <w:p w14:paraId="2CFF9AB2" w14:textId="77777777" w:rsidR="003D3E2D" w:rsidRPr="000E2604" w:rsidRDefault="000942AC" w:rsidP="00B03F58">
      <w:pPr>
        <w:pStyle w:val="BodyText"/>
        <w:spacing w:before="116"/>
        <w:ind w:left="567" w:right="214"/>
        <w:rPr>
          <w:rFonts w:asciiTheme="minorHAnsi" w:hAnsiTheme="minorHAnsi" w:cstheme="minorHAnsi"/>
          <w:color w:val="000009"/>
        </w:rPr>
      </w:pPr>
      <w:r w:rsidRPr="000E2604">
        <w:rPr>
          <w:rFonts w:asciiTheme="minorHAnsi" w:hAnsiTheme="minorHAnsi" w:cstheme="minorHAnsi"/>
          <w:color w:val="000009"/>
        </w:rPr>
        <w:t>If coaches do not comply with the above rule, they will be suspended, with the suspension being the same as the player(s) or coaching staff involved.</w:t>
      </w:r>
    </w:p>
    <w:p w14:paraId="43C7D54C" w14:textId="6E2E00BA" w:rsidR="003D3E2D" w:rsidRPr="000E2604" w:rsidRDefault="000942AC" w:rsidP="00B03F58">
      <w:pPr>
        <w:pStyle w:val="BodyText"/>
        <w:spacing w:before="116"/>
        <w:ind w:left="567" w:right="214"/>
        <w:rPr>
          <w:rFonts w:asciiTheme="minorHAnsi" w:hAnsiTheme="minorHAnsi" w:cstheme="minorHAnsi"/>
          <w:sz w:val="21"/>
        </w:rPr>
      </w:pPr>
      <w:r w:rsidRPr="000E2604">
        <w:rPr>
          <w:rFonts w:asciiTheme="minorHAnsi" w:hAnsiTheme="minorHAnsi" w:cstheme="minorHAnsi"/>
          <w:color w:val="000009"/>
        </w:rPr>
        <w:t>If an Association does not report or comply with the above, it will be subject to suspension by the League for the rest of the season.</w:t>
      </w:r>
    </w:p>
    <w:p w14:paraId="644E9A66" w14:textId="355E0F27" w:rsidR="003D3E2D" w:rsidRPr="000E2604" w:rsidRDefault="000942AC" w:rsidP="00B03F58">
      <w:pPr>
        <w:pStyle w:val="BodyText"/>
        <w:spacing w:before="116"/>
        <w:ind w:left="567" w:right="214"/>
        <w:rPr>
          <w:rFonts w:asciiTheme="minorHAnsi" w:hAnsiTheme="minorHAnsi" w:cstheme="minorHAnsi"/>
          <w:color w:val="000009"/>
        </w:rPr>
      </w:pPr>
      <w:r w:rsidRPr="000E2604">
        <w:rPr>
          <w:rFonts w:asciiTheme="minorHAnsi" w:hAnsiTheme="minorHAnsi" w:cstheme="minorHAnsi"/>
          <w:color w:val="000009"/>
        </w:rPr>
        <w:t xml:space="preserve">Altercations occurring off-ice, </w:t>
      </w:r>
      <w:r w:rsidR="000D4AF0" w:rsidRPr="000E2604">
        <w:rPr>
          <w:rFonts w:asciiTheme="minorHAnsi" w:hAnsiTheme="minorHAnsi" w:cstheme="minorHAnsi"/>
          <w:color w:val="000009"/>
        </w:rPr>
        <w:t>e.g.,</w:t>
      </w:r>
      <w:r w:rsidRPr="000E2604">
        <w:rPr>
          <w:rFonts w:asciiTheme="minorHAnsi" w:hAnsiTheme="minorHAnsi" w:cstheme="minorHAnsi"/>
          <w:color w:val="000009"/>
        </w:rPr>
        <w:t xml:space="preserve"> on the way to the dressing room, shall be subject to review by the League </w:t>
      </w:r>
      <w:r w:rsidR="003F367E">
        <w:rPr>
          <w:rFonts w:asciiTheme="minorHAnsi" w:hAnsiTheme="minorHAnsi" w:cstheme="minorHAnsi"/>
          <w:color w:val="000009"/>
        </w:rPr>
        <w:t xml:space="preserve">Discipline </w:t>
      </w:r>
      <w:r w:rsidRPr="000E2604">
        <w:rPr>
          <w:rFonts w:asciiTheme="minorHAnsi" w:hAnsiTheme="minorHAnsi" w:cstheme="minorHAnsi"/>
          <w:color w:val="000009"/>
        </w:rPr>
        <w:t xml:space="preserve">Committee </w:t>
      </w:r>
      <w:r w:rsidR="00E72546" w:rsidRPr="000E2604">
        <w:rPr>
          <w:rFonts w:asciiTheme="minorHAnsi" w:hAnsiTheme="minorHAnsi" w:cstheme="minorHAnsi"/>
          <w:color w:val="000009"/>
        </w:rPr>
        <w:t>regardless of</w:t>
      </w:r>
      <w:r w:rsidRPr="000E2604">
        <w:rPr>
          <w:rFonts w:asciiTheme="minorHAnsi" w:hAnsiTheme="minorHAnsi" w:cstheme="minorHAnsi"/>
          <w:color w:val="000009"/>
        </w:rPr>
        <w:t xml:space="preserve"> </w:t>
      </w:r>
      <w:r w:rsidR="00E72546" w:rsidRPr="000E2604">
        <w:rPr>
          <w:rFonts w:asciiTheme="minorHAnsi" w:hAnsiTheme="minorHAnsi" w:cstheme="minorHAnsi"/>
          <w:color w:val="000009"/>
        </w:rPr>
        <w:t>whether</w:t>
      </w:r>
      <w:r w:rsidRPr="000E2604">
        <w:rPr>
          <w:rFonts w:asciiTheme="minorHAnsi" w:hAnsiTheme="minorHAnsi" w:cstheme="minorHAnsi"/>
          <w:color w:val="000009"/>
        </w:rPr>
        <w:t xml:space="preserve"> a match or misconduct penalty is imposed.</w:t>
      </w:r>
    </w:p>
    <w:p w14:paraId="36863A6F" w14:textId="77777777" w:rsidR="003D3E2D" w:rsidRPr="000E2604" w:rsidRDefault="000942AC" w:rsidP="00B03F58">
      <w:pPr>
        <w:pStyle w:val="BodyText"/>
        <w:spacing w:before="116"/>
        <w:ind w:left="567" w:right="214"/>
        <w:rPr>
          <w:rFonts w:asciiTheme="minorHAnsi" w:hAnsiTheme="minorHAnsi" w:cstheme="minorHAnsi"/>
          <w:color w:val="000009"/>
        </w:rPr>
      </w:pPr>
      <w:r w:rsidRPr="000E2604">
        <w:rPr>
          <w:rFonts w:asciiTheme="minorHAnsi" w:hAnsiTheme="minorHAnsi" w:cstheme="minorHAnsi"/>
          <w:color w:val="000009"/>
        </w:rPr>
        <w:lastRenderedPageBreak/>
        <w:t>These altercations occurring off-ice must be reported to the game referee immediately.</w:t>
      </w:r>
    </w:p>
    <w:p w14:paraId="567C8612" w14:textId="7161E88B" w:rsidR="003D3E2D" w:rsidRPr="000E2604" w:rsidRDefault="000942AC" w:rsidP="00B03F58">
      <w:pPr>
        <w:pStyle w:val="BodyText"/>
        <w:spacing w:before="116"/>
        <w:ind w:left="567" w:right="214"/>
        <w:rPr>
          <w:rFonts w:asciiTheme="minorHAnsi" w:hAnsiTheme="minorHAnsi" w:cstheme="minorHAnsi"/>
          <w:color w:val="000009"/>
        </w:rPr>
      </w:pPr>
      <w:r w:rsidRPr="000E2604">
        <w:rPr>
          <w:rFonts w:asciiTheme="minorHAnsi" w:hAnsiTheme="minorHAnsi" w:cstheme="minorHAnsi"/>
          <w:color w:val="000009"/>
        </w:rPr>
        <w:t xml:space="preserve">In the event a match, misconduct penalty or altercation results in a League </w:t>
      </w:r>
      <w:r w:rsidR="003F367E">
        <w:rPr>
          <w:rFonts w:asciiTheme="minorHAnsi" w:hAnsiTheme="minorHAnsi" w:cstheme="minorHAnsi"/>
          <w:color w:val="000009"/>
        </w:rPr>
        <w:t>Discipline r</w:t>
      </w:r>
      <w:r w:rsidRPr="000E2604">
        <w:rPr>
          <w:rFonts w:asciiTheme="minorHAnsi" w:hAnsiTheme="minorHAnsi" w:cstheme="minorHAnsi"/>
          <w:color w:val="000009"/>
        </w:rPr>
        <w:t>eview of the actions of any player or any member of the</w:t>
      </w:r>
      <w:r w:rsidR="00CC2BE6" w:rsidRPr="000E2604">
        <w:rPr>
          <w:rFonts w:asciiTheme="minorHAnsi" w:hAnsiTheme="minorHAnsi" w:cstheme="minorHAnsi"/>
          <w:color w:val="000009"/>
        </w:rPr>
        <w:t xml:space="preserve"> coaching staff</w:t>
      </w:r>
      <w:r w:rsidR="00CB1CB6" w:rsidRPr="000E2604">
        <w:rPr>
          <w:rFonts w:asciiTheme="minorHAnsi" w:hAnsiTheme="minorHAnsi" w:cstheme="minorHAnsi"/>
          <w:color w:val="000009"/>
        </w:rPr>
        <w:t>,</w:t>
      </w:r>
      <w:r w:rsidR="00CC2BE6" w:rsidRPr="000E2604">
        <w:rPr>
          <w:rFonts w:asciiTheme="minorHAnsi" w:hAnsiTheme="minorHAnsi" w:cstheme="minorHAnsi"/>
          <w:color w:val="000009"/>
        </w:rPr>
        <w:t xml:space="preserve"> the H</w:t>
      </w:r>
      <w:r w:rsidRPr="000E2604">
        <w:rPr>
          <w:rFonts w:asciiTheme="minorHAnsi" w:hAnsiTheme="minorHAnsi" w:cstheme="minorHAnsi"/>
          <w:color w:val="000009"/>
        </w:rPr>
        <w:t>ead Coach is also personally subject to review and discipline.</w:t>
      </w:r>
    </w:p>
    <w:p w14:paraId="3434D622" w14:textId="77777777" w:rsidR="00CD65E2" w:rsidRPr="000E2604" w:rsidRDefault="00CD65E2" w:rsidP="00B03F58">
      <w:pPr>
        <w:pStyle w:val="BodyText"/>
        <w:spacing w:before="116"/>
        <w:ind w:left="567" w:right="214"/>
        <w:rPr>
          <w:rFonts w:asciiTheme="minorHAnsi" w:hAnsiTheme="minorHAnsi" w:cstheme="minorHAnsi"/>
          <w:color w:val="000009"/>
        </w:rPr>
      </w:pPr>
    </w:p>
    <w:p w14:paraId="2441EA2A" w14:textId="77777777" w:rsidR="00CD65E2" w:rsidRPr="000E2604" w:rsidRDefault="00CD65E2" w:rsidP="00CD65E2">
      <w:pPr>
        <w:pStyle w:val="Heading2"/>
        <w:ind w:left="567"/>
        <w:rPr>
          <w:rFonts w:asciiTheme="minorHAnsi" w:hAnsiTheme="minorHAnsi" w:cstheme="minorHAnsi"/>
          <w:color w:val="000009"/>
        </w:rPr>
      </w:pPr>
      <w:bookmarkStart w:id="15" w:name="_Toc177224443"/>
      <w:r w:rsidRPr="000E2604">
        <w:rPr>
          <w:rFonts w:asciiTheme="minorHAnsi" w:hAnsiTheme="minorHAnsi" w:cstheme="minorHAnsi"/>
          <w:color w:val="000009"/>
        </w:rPr>
        <w:t>Formal Hearings</w:t>
      </w:r>
      <w:bookmarkEnd w:id="15"/>
      <w:r w:rsidRPr="000E2604">
        <w:rPr>
          <w:rFonts w:asciiTheme="minorHAnsi" w:hAnsiTheme="minorHAnsi" w:cstheme="minorHAnsi"/>
          <w:color w:val="000009"/>
        </w:rPr>
        <w:t xml:space="preserve"> </w:t>
      </w:r>
    </w:p>
    <w:p w14:paraId="53C31EB3" w14:textId="59652B43" w:rsidR="00CD65E2" w:rsidRPr="000E2604" w:rsidRDefault="00CD65E2" w:rsidP="006E513F">
      <w:pPr>
        <w:pStyle w:val="NormalWeb"/>
        <w:spacing w:before="0" w:beforeAutospacing="0" w:after="150" w:afterAutospacing="0"/>
        <w:ind w:left="567"/>
        <w:rPr>
          <w:rFonts w:asciiTheme="minorHAnsi" w:hAnsiTheme="minorHAnsi" w:cstheme="minorHAnsi"/>
          <w:color w:val="333333"/>
        </w:rPr>
      </w:pPr>
      <w:r w:rsidRPr="000E2604">
        <w:rPr>
          <w:rFonts w:asciiTheme="minorHAnsi" w:hAnsiTheme="minorHAnsi" w:cstheme="minorHAnsi"/>
          <w:color w:val="333333"/>
        </w:rPr>
        <w:t>(</w:t>
      </w:r>
      <w:r w:rsidR="00A228CD" w:rsidRPr="000E2604">
        <w:rPr>
          <w:rFonts w:asciiTheme="minorHAnsi" w:hAnsiTheme="minorHAnsi" w:cstheme="minorHAnsi"/>
          <w:color w:val="333333"/>
        </w:rPr>
        <w:t>See</w:t>
      </w:r>
      <w:r w:rsidRPr="000E2604">
        <w:rPr>
          <w:rFonts w:asciiTheme="minorHAnsi" w:hAnsiTheme="minorHAnsi" w:cstheme="minorHAnsi"/>
          <w:color w:val="333333"/>
        </w:rPr>
        <w:t xml:space="preserve"> Appendix for more detail)</w:t>
      </w:r>
    </w:p>
    <w:p w14:paraId="5FC24283" w14:textId="2832243A" w:rsidR="00CD65E2" w:rsidRPr="000E2604" w:rsidRDefault="00CD65E2" w:rsidP="00CD65E2">
      <w:pPr>
        <w:pStyle w:val="NormalWeb"/>
        <w:spacing w:before="0" w:beforeAutospacing="0" w:after="150" w:afterAutospacing="0"/>
        <w:ind w:left="567"/>
        <w:rPr>
          <w:rFonts w:asciiTheme="minorHAnsi" w:hAnsiTheme="minorHAnsi" w:cstheme="minorHAnsi"/>
          <w:color w:val="333333"/>
        </w:rPr>
      </w:pPr>
      <w:r w:rsidRPr="000E2604">
        <w:rPr>
          <w:rFonts w:asciiTheme="minorHAnsi" w:hAnsiTheme="minorHAnsi" w:cstheme="minorHAnsi"/>
          <w:color w:val="333333"/>
        </w:rPr>
        <w:t xml:space="preserve">The NCRRL is responsible for all disciplinary matters arising out of NCRRL league games. This responsibility extends to any disciplinary matters arising out of Eastern Region teams participating in the </w:t>
      </w:r>
      <w:r w:rsidR="00C54835" w:rsidRPr="000E2604">
        <w:rPr>
          <w:rFonts w:asciiTheme="minorHAnsi" w:hAnsiTheme="minorHAnsi" w:cstheme="minorHAnsi"/>
          <w:color w:val="333333"/>
        </w:rPr>
        <w:t xml:space="preserve">Ligue élite de </w:t>
      </w:r>
      <w:proofErr w:type="spellStart"/>
      <w:r w:rsidR="00C54835" w:rsidRPr="000E2604">
        <w:rPr>
          <w:rFonts w:asciiTheme="minorHAnsi" w:hAnsiTheme="minorHAnsi" w:cstheme="minorHAnsi"/>
          <w:color w:val="333333"/>
        </w:rPr>
        <w:t>ringuette</w:t>
      </w:r>
      <w:proofErr w:type="spellEnd"/>
      <w:r w:rsidR="00C54835" w:rsidRPr="000E2604">
        <w:rPr>
          <w:rFonts w:asciiTheme="minorHAnsi" w:hAnsiTheme="minorHAnsi" w:cstheme="minorHAnsi"/>
          <w:color w:val="333333"/>
        </w:rPr>
        <w:t xml:space="preserve"> du Québec (LERQ)</w:t>
      </w:r>
      <w:r w:rsidRPr="000E2604">
        <w:rPr>
          <w:rFonts w:asciiTheme="minorHAnsi" w:hAnsiTheme="minorHAnsi" w:cstheme="minorHAnsi"/>
          <w:color w:val="333333"/>
        </w:rPr>
        <w:t xml:space="preserve"> / LRQ (in </w:t>
      </w:r>
      <w:r w:rsidR="00C54835" w:rsidRPr="000E2604">
        <w:rPr>
          <w:rFonts w:asciiTheme="minorHAnsi" w:hAnsiTheme="minorHAnsi" w:cstheme="minorHAnsi"/>
          <w:color w:val="333333"/>
        </w:rPr>
        <w:t>conjunction with</w:t>
      </w:r>
      <w:r w:rsidRPr="000E2604">
        <w:rPr>
          <w:rFonts w:asciiTheme="minorHAnsi" w:hAnsiTheme="minorHAnsi" w:cstheme="minorHAnsi"/>
          <w:color w:val="333333"/>
        </w:rPr>
        <w:t xml:space="preserve"> any disciplinary action that may be taken by the L</w:t>
      </w:r>
      <w:r w:rsidR="00C54835" w:rsidRPr="000E2604">
        <w:rPr>
          <w:rFonts w:asciiTheme="minorHAnsi" w:hAnsiTheme="minorHAnsi" w:cstheme="minorHAnsi"/>
          <w:color w:val="333333"/>
        </w:rPr>
        <w:t>E</w:t>
      </w:r>
      <w:r w:rsidRPr="000E2604">
        <w:rPr>
          <w:rFonts w:asciiTheme="minorHAnsi" w:hAnsiTheme="minorHAnsi" w:cstheme="minorHAnsi"/>
          <w:color w:val="333333"/>
        </w:rPr>
        <w:t>RQ / LRQ).</w:t>
      </w:r>
    </w:p>
    <w:p w14:paraId="3A7E901B" w14:textId="01FE70E8" w:rsidR="00CD65E2" w:rsidRPr="000E2604" w:rsidRDefault="00CD65E2" w:rsidP="00CD65E2">
      <w:pPr>
        <w:pStyle w:val="NormalWeb"/>
        <w:spacing w:before="0" w:beforeAutospacing="0" w:after="150" w:afterAutospacing="0"/>
        <w:ind w:left="567"/>
        <w:rPr>
          <w:rFonts w:asciiTheme="minorHAnsi" w:hAnsiTheme="minorHAnsi" w:cstheme="minorHAnsi"/>
          <w:color w:val="333333"/>
        </w:rPr>
      </w:pPr>
      <w:r w:rsidRPr="000E2604">
        <w:rPr>
          <w:rFonts w:asciiTheme="minorHAnsi" w:hAnsiTheme="minorHAnsi" w:cstheme="minorHAnsi"/>
          <w:color w:val="333333"/>
        </w:rPr>
        <w:t>An internal review and </w:t>
      </w:r>
      <w:r w:rsidRPr="000E2604">
        <w:rPr>
          <w:rFonts w:asciiTheme="minorHAnsi" w:hAnsiTheme="minorHAnsi" w:cstheme="minorHAnsi"/>
          <w:color w:val="333333"/>
          <w:u w:val="single"/>
        </w:rPr>
        <w:t>possible</w:t>
      </w:r>
      <w:r w:rsidRPr="000E2604">
        <w:rPr>
          <w:rFonts w:asciiTheme="minorHAnsi" w:hAnsiTheme="minorHAnsi" w:cstheme="minorHAnsi"/>
          <w:color w:val="333333"/>
        </w:rPr>
        <w:t xml:space="preserve"> formal hearing will occur </w:t>
      </w:r>
      <w:r w:rsidR="006E513F" w:rsidRPr="000E2604">
        <w:rPr>
          <w:rFonts w:asciiTheme="minorHAnsi" w:hAnsiTheme="minorHAnsi" w:cstheme="minorHAnsi"/>
          <w:color w:val="333333"/>
        </w:rPr>
        <w:t xml:space="preserve">for games under NCRRL jurisdiction </w:t>
      </w:r>
      <w:r w:rsidRPr="000E2604">
        <w:rPr>
          <w:rFonts w:asciiTheme="minorHAnsi" w:hAnsiTheme="minorHAnsi" w:cstheme="minorHAnsi"/>
          <w:color w:val="333333"/>
        </w:rPr>
        <w:t>as a result of:</w:t>
      </w:r>
    </w:p>
    <w:p w14:paraId="246B2098" w14:textId="00175C02" w:rsidR="00CD65E2" w:rsidRPr="000E2604" w:rsidRDefault="006E513F" w:rsidP="001E0C9D">
      <w:pPr>
        <w:pStyle w:val="ListParagraph"/>
        <w:widowControl/>
        <w:numPr>
          <w:ilvl w:val="0"/>
          <w:numId w:val="24"/>
        </w:numPr>
        <w:autoSpaceDE/>
        <w:autoSpaceDN/>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a</w:t>
      </w:r>
      <w:r w:rsidR="00CD65E2" w:rsidRPr="000E2604">
        <w:rPr>
          <w:rFonts w:asciiTheme="minorHAnsi" w:eastAsia="Times New Roman" w:hAnsiTheme="minorHAnsi" w:cstheme="minorHAnsi"/>
          <w:color w:val="000000"/>
          <w:sz w:val="24"/>
          <w:szCs w:val="24"/>
          <w:lang w:val="en-CA"/>
        </w:rPr>
        <w:t>ny Misconduct penalty</w:t>
      </w:r>
    </w:p>
    <w:p w14:paraId="3CCE3751" w14:textId="0887B2FA" w:rsidR="00CD65E2" w:rsidRPr="000E2604" w:rsidRDefault="00CD65E2" w:rsidP="001E0C9D">
      <w:pPr>
        <w:pStyle w:val="ListParagraph"/>
        <w:widowControl/>
        <w:numPr>
          <w:ilvl w:val="0"/>
          <w:numId w:val="24"/>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in any single game an individual accumulat</w:t>
      </w:r>
      <w:r w:rsidR="006E513F" w:rsidRPr="000E2604">
        <w:rPr>
          <w:rFonts w:asciiTheme="minorHAnsi" w:eastAsia="Times New Roman" w:hAnsiTheme="minorHAnsi" w:cstheme="minorHAnsi"/>
          <w:color w:val="000000"/>
          <w:sz w:val="24"/>
          <w:szCs w:val="24"/>
          <w:lang w:val="en-CA"/>
        </w:rPr>
        <w:t>ing</w:t>
      </w:r>
      <w:r w:rsidRPr="000E2604">
        <w:rPr>
          <w:rFonts w:asciiTheme="minorHAnsi" w:eastAsia="Times New Roman" w:hAnsiTheme="minorHAnsi" w:cstheme="minorHAnsi"/>
          <w:color w:val="000000"/>
          <w:sz w:val="24"/>
          <w:szCs w:val="24"/>
          <w:lang w:val="en-CA"/>
        </w:rPr>
        <w:t xml:space="preserve"> </w:t>
      </w:r>
      <w:r w:rsidR="008F693E">
        <w:rPr>
          <w:rFonts w:asciiTheme="minorHAnsi" w:eastAsia="Times New Roman" w:hAnsiTheme="minorHAnsi" w:cstheme="minorHAnsi"/>
          <w:color w:val="000000"/>
          <w:sz w:val="24"/>
          <w:szCs w:val="24"/>
          <w:lang w:val="en-CA"/>
        </w:rPr>
        <w:t>ten (</w:t>
      </w:r>
      <w:r w:rsidRPr="000E2604">
        <w:rPr>
          <w:rFonts w:asciiTheme="minorHAnsi" w:eastAsia="Times New Roman" w:hAnsiTheme="minorHAnsi" w:cstheme="minorHAnsi"/>
          <w:color w:val="000000"/>
          <w:sz w:val="24"/>
          <w:szCs w:val="24"/>
          <w:lang w:val="en-CA"/>
        </w:rPr>
        <w:t>10</w:t>
      </w:r>
      <w:r w:rsidR="008F693E">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minutes of penalty time</w:t>
      </w:r>
    </w:p>
    <w:p w14:paraId="4E2CFEEF" w14:textId="49BEF025" w:rsidR="00CD65E2" w:rsidRPr="000E2604" w:rsidRDefault="00CD65E2" w:rsidP="001E0C9D">
      <w:pPr>
        <w:pStyle w:val="ListParagraph"/>
        <w:widowControl/>
        <w:numPr>
          <w:ilvl w:val="0"/>
          <w:numId w:val="24"/>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an individual accumulat</w:t>
      </w:r>
      <w:r w:rsidR="006E513F" w:rsidRPr="000E2604">
        <w:rPr>
          <w:rFonts w:asciiTheme="minorHAnsi" w:eastAsia="Times New Roman" w:hAnsiTheme="minorHAnsi" w:cstheme="minorHAnsi"/>
          <w:color w:val="000000"/>
          <w:sz w:val="24"/>
          <w:szCs w:val="24"/>
          <w:lang w:val="en-CA"/>
        </w:rPr>
        <w:t>ing</w:t>
      </w:r>
      <w:r w:rsidRPr="000E2604">
        <w:rPr>
          <w:rFonts w:asciiTheme="minorHAnsi" w:eastAsia="Times New Roman" w:hAnsiTheme="minorHAnsi" w:cstheme="minorHAnsi"/>
          <w:color w:val="000000"/>
          <w:sz w:val="24"/>
          <w:szCs w:val="24"/>
          <w:lang w:val="en-CA"/>
        </w:rPr>
        <w:t xml:space="preserve"> a season-total of </w:t>
      </w:r>
      <w:r w:rsidR="008F693E">
        <w:rPr>
          <w:rFonts w:asciiTheme="minorHAnsi" w:eastAsia="Times New Roman" w:hAnsiTheme="minorHAnsi" w:cstheme="minorHAnsi"/>
          <w:color w:val="000000"/>
          <w:sz w:val="24"/>
          <w:szCs w:val="24"/>
          <w:lang w:val="en-CA"/>
        </w:rPr>
        <w:t>forty (</w:t>
      </w:r>
      <w:r w:rsidRPr="000E2604">
        <w:rPr>
          <w:rFonts w:asciiTheme="minorHAnsi" w:eastAsia="Times New Roman" w:hAnsiTheme="minorHAnsi" w:cstheme="minorHAnsi"/>
          <w:color w:val="000000"/>
          <w:sz w:val="24"/>
          <w:szCs w:val="24"/>
          <w:lang w:val="en-CA"/>
        </w:rPr>
        <w:t>40</w:t>
      </w:r>
      <w:r w:rsidR="008F693E">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minutes of penalty time</w:t>
      </w:r>
    </w:p>
    <w:p w14:paraId="235D17D8" w14:textId="7B7937E4" w:rsidR="00D33F9D" w:rsidRDefault="00CD65E2" w:rsidP="00D33F9D">
      <w:pPr>
        <w:pStyle w:val="ListParagraph"/>
        <w:widowControl/>
        <w:numPr>
          <w:ilvl w:val="0"/>
          <w:numId w:val="24"/>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 xml:space="preserve">a team found to have an average PIM per game greater than both </w:t>
      </w:r>
      <w:r w:rsidR="008F693E">
        <w:rPr>
          <w:rFonts w:asciiTheme="minorHAnsi" w:eastAsia="Times New Roman" w:hAnsiTheme="minorHAnsi" w:cstheme="minorHAnsi"/>
          <w:color w:val="000000"/>
          <w:sz w:val="24"/>
          <w:szCs w:val="24"/>
          <w:lang w:val="en-CA"/>
        </w:rPr>
        <w:t>ten</w:t>
      </w:r>
      <w:r w:rsidR="00002DDD">
        <w:rPr>
          <w:rFonts w:asciiTheme="minorHAnsi" w:eastAsia="Times New Roman" w:hAnsiTheme="minorHAnsi" w:cstheme="minorHAnsi"/>
          <w:color w:val="000000"/>
          <w:sz w:val="24"/>
          <w:szCs w:val="24"/>
          <w:lang w:val="en-CA"/>
        </w:rPr>
        <w:t xml:space="preserve"> </w:t>
      </w:r>
      <w:r w:rsidR="008F693E">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10</w:t>
      </w:r>
      <w:r w:rsidR="008F693E">
        <w:rPr>
          <w:rFonts w:asciiTheme="minorHAnsi" w:eastAsia="Times New Roman" w:hAnsiTheme="minorHAnsi" w:cstheme="minorHAnsi"/>
          <w:color w:val="000000"/>
          <w:sz w:val="24"/>
          <w:szCs w:val="24"/>
          <w:lang w:val="en-CA"/>
        </w:rPr>
        <w:t>)</w:t>
      </w:r>
      <w:r w:rsidRPr="000E2604">
        <w:rPr>
          <w:rFonts w:asciiTheme="minorHAnsi" w:eastAsia="Times New Roman" w:hAnsiTheme="minorHAnsi" w:cstheme="minorHAnsi"/>
          <w:color w:val="000000"/>
          <w:sz w:val="24"/>
          <w:szCs w:val="24"/>
          <w:lang w:val="en-CA"/>
        </w:rPr>
        <w:t xml:space="preserve"> minutes and 50%</w:t>
      </w:r>
      <w:r w:rsidR="00F14CF4" w:rsidRPr="000E2604">
        <w:rPr>
          <w:rFonts w:asciiTheme="minorHAnsi" w:eastAsia="Times New Roman" w:hAnsiTheme="minorHAnsi" w:cstheme="minorHAnsi"/>
          <w:color w:val="000000"/>
          <w:sz w:val="24"/>
          <w:szCs w:val="24"/>
          <w:lang w:val="en-CA"/>
        </w:rPr>
        <w:t xml:space="preserve"> more PIM</w:t>
      </w:r>
      <w:r w:rsidRPr="000E2604">
        <w:rPr>
          <w:rFonts w:asciiTheme="minorHAnsi" w:eastAsia="Times New Roman" w:hAnsiTheme="minorHAnsi" w:cstheme="minorHAnsi"/>
          <w:color w:val="000000"/>
          <w:sz w:val="24"/>
          <w:szCs w:val="24"/>
          <w:lang w:val="en-CA"/>
        </w:rPr>
        <w:t xml:space="preserve"> </w:t>
      </w:r>
      <w:r w:rsidR="00F14CF4" w:rsidRPr="000E2604">
        <w:rPr>
          <w:rFonts w:asciiTheme="minorHAnsi" w:eastAsia="Times New Roman" w:hAnsiTheme="minorHAnsi" w:cstheme="minorHAnsi"/>
          <w:color w:val="000000"/>
          <w:sz w:val="24"/>
          <w:szCs w:val="24"/>
          <w:lang w:val="en-CA"/>
        </w:rPr>
        <w:t>than</w:t>
      </w:r>
      <w:r w:rsidRPr="000E2604">
        <w:rPr>
          <w:rFonts w:asciiTheme="minorHAnsi" w:eastAsia="Times New Roman" w:hAnsiTheme="minorHAnsi" w:cstheme="minorHAnsi"/>
          <w:color w:val="000000"/>
          <w:sz w:val="24"/>
          <w:szCs w:val="24"/>
          <w:lang w:val="en-CA"/>
        </w:rPr>
        <w:t xml:space="preserve"> the mean for their division</w:t>
      </w:r>
      <w:r w:rsidR="006E513F" w:rsidRPr="000E2604">
        <w:rPr>
          <w:rFonts w:asciiTheme="minorHAnsi" w:eastAsia="Times New Roman" w:hAnsiTheme="minorHAnsi" w:cstheme="minorHAnsi"/>
          <w:color w:val="000000"/>
          <w:sz w:val="24"/>
          <w:szCs w:val="24"/>
          <w:lang w:val="en-CA"/>
        </w:rPr>
        <w:t>.</w:t>
      </w:r>
    </w:p>
    <w:p w14:paraId="7342FF45" w14:textId="77777777" w:rsidR="00D33F9D" w:rsidRPr="00D33F9D" w:rsidRDefault="00D33F9D" w:rsidP="00D33F9D">
      <w:pPr>
        <w:pStyle w:val="NormalWeb"/>
        <w:spacing w:before="0" w:beforeAutospacing="0" w:after="150" w:afterAutospacing="0"/>
        <w:ind w:left="567"/>
        <w:rPr>
          <w:rFonts w:asciiTheme="minorHAnsi" w:hAnsiTheme="minorHAnsi" w:cstheme="minorHAnsi"/>
          <w:color w:val="333333"/>
        </w:rPr>
      </w:pPr>
    </w:p>
    <w:p w14:paraId="4FA47E88" w14:textId="4D437EF2" w:rsidR="00CD65E2" w:rsidRPr="000E2604" w:rsidRDefault="00CD65E2" w:rsidP="00CD65E2">
      <w:pPr>
        <w:pStyle w:val="NormalWeb"/>
        <w:spacing w:before="0" w:beforeAutospacing="0" w:after="150" w:afterAutospacing="0"/>
        <w:ind w:left="567"/>
        <w:rPr>
          <w:rFonts w:asciiTheme="minorHAnsi" w:hAnsiTheme="minorHAnsi" w:cstheme="minorHAnsi"/>
          <w:color w:val="333333"/>
        </w:rPr>
      </w:pPr>
      <w:r w:rsidRPr="000E2604">
        <w:rPr>
          <w:rFonts w:asciiTheme="minorHAnsi" w:hAnsiTheme="minorHAnsi" w:cstheme="minorHAnsi"/>
          <w:color w:val="333333"/>
        </w:rPr>
        <w:t>A formal hearing will be held in the event of any Match penalty in a game under NCRRL jurisdiction.</w:t>
      </w:r>
    </w:p>
    <w:p w14:paraId="749716F9" w14:textId="5D05D9F6" w:rsidR="00CD65E2" w:rsidRPr="000E2604" w:rsidRDefault="00CD65E2" w:rsidP="00CD65E2">
      <w:pPr>
        <w:pStyle w:val="NormalWeb"/>
        <w:spacing w:before="0" w:beforeAutospacing="0" w:after="150" w:afterAutospacing="0"/>
        <w:ind w:left="567"/>
        <w:rPr>
          <w:rFonts w:asciiTheme="minorHAnsi" w:hAnsiTheme="minorHAnsi" w:cstheme="minorHAnsi"/>
          <w:color w:val="333333"/>
        </w:rPr>
      </w:pPr>
      <w:r w:rsidRPr="000E2604">
        <w:rPr>
          <w:rFonts w:asciiTheme="minorHAnsi" w:hAnsiTheme="minorHAnsi" w:cstheme="minorHAnsi"/>
          <w:color w:val="333333"/>
        </w:rPr>
        <w:t>In the event of a Formal Hearing</w:t>
      </w:r>
      <w:r w:rsidR="00D33F9D">
        <w:rPr>
          <w:rFonts w:asciiTheme="minorHAnsi" w:hAnsiTheme="minorHAnsi" w:cstheme="minorHAnsi"/>
          <w:color w:val="333333"/>
        </w:rPr>
        <w:t>:</w:t>
      </w:r>
    </w:p>
    <w:p w14:paraId="63593A0D" w14:textId="1C3C2DEA" w:rsidR="00CD65E2" w:rsidRPr="000E2604" w:rsidRDefault="00CD65E2" w:rsidP="001E0C9D">
      <w:pPr>
        <w:pStyle w:val="ListParagraph"/>
        <w:widowControl/>
        <w:numPr>
          <w:ilvl w:val="0"/>
          <w:numId w:val="25"/>
        </w:numPr>
        <w:autoSpaceDE/>
        <w:autoSpaceDN/>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the player or team official appearing before the hearing panel is not permitted to participate in an</w:t>
      </w:r>
      <w:r w:rsidR="006E513F" w:rsidRPr="000E2604">
        <w:rPr>
          <w:rFonts w:asciiTheme="minorHAnsi" w:eastAsia="Times New Roman" w:hAnsiTheme="minorHAnsi" w:cstheme="minorHAnsi"/>
          <w:color w:val="000000"/>
          <w:sz w:val="24"/>
          <w:szCs w:val="24"/>
          <w:lang w:val="en-CA"/>
        </w:rPr>
        <w:t>y</w:t>
      </w:r>
      <w:r w:rsidRPr="000E2604">
        <w:rPr>
          <w:rFonts w:asciiTheme="minorHAnsi" w:eastAsia="Times New Roman" w:hAnsiTheme="minorHAnsi" w:cstheme="minorHAnsi"/>
          <w:color w:val="000000"/>
          <w:sz w:val="24"/>
          <w:szCs w:val="24"/>
          <w:lang w:val="en-CA"/>
        </w:rPr>
        <w:t xml:space="preserve"> league, tournament or exhibition game until the review process is complete and all assessed </w:t>
      </w:r>
      <w:r w:rsidR="00B963D9" w:rsidRPr="000E2604">
        <w:rPr>
          <w:rFonts w:asciiTheme="minorHAnsi" w:eastAsia="Times New Roman" w:hAnsiTheme="minorHAnsi" w:cstheme="minorHAnsi"/>
          <w:color w:val="000000"/>
          <w:sz w:val="24"/>
          <w:szCs w:val="24"/>
          <w:lang w:val="en-CA"/>
        </w:rPr>
        <w:t>suspensions</w:t>
      </w:r>
      <w:r w:rsidRPr="000E2604">
        <w:rPr>
          <w:rFonts w:asciiTheme="minorHAnsi" w:eastAsia="Times New Roman" w:hAnsiTheme="minorHAnsi" w:cstheme="minorHAnsi"/>
          <w:color w:val="000000"/>
          <w:sz w:val="24"/>
          <w:szCs w:val="24"/>
          <w:lang w:val="en-CA"/>
        </w:rPr>
        <w:t xml:space="preserve"> and supplementary discipline, if applicable, ha</w:t>
      </w:r>
      <w:r w:rsidR="00B963D9" w:rsidRPr="000E2604">
        <w:rPr>
          <w:rFonts w:asciiTheme="minorHAnsi" w:eastAsia="Times New Roman" w:hAnsiTheme="minorHAnsi" w:cstheme="minorHAnsi"/>
          <w:color w:val="000000"/>
          <w:sz w:val="24"/>
          <w:szCs w:val="24"/>
          <w:lang w:val="en-CA"/>
        </w:rPr>
        <w:t>ve</w:t>
      </w:r>
      <w:r w:rsidRPr="000E2604">
        <w:rPr>
          <w:rFonts w:asciiTheme="minorHAnsi" w:eastAsia="Times New Roman" w:hAnsiTheme="minorHAnsi" w:cstheme="minorHAnsi"/>
          <w:color w:val="000000"/>
          <w:sz w:val="24"/>
          <w:szCs w:val="24"/>
          <w:lang w:val="en-CA"/>
        </w:rPr>
        <w:t xml:space="preserve"> been served.</w:t>
      </w:r>
    </w:p>
    <w:p w14:paraId="7114FEA1" w14:textId="77777777" w:rsidR="00CD65E2" w:rsidRPr="000E2604" w:rsidRDefault="00CD65E2" w:rsidP="001E0C9D">
      <w:pPr>
        <w:pStyle w:val="ListParagraph"/>
        <w:widowControl/>
        <w:numPr>
          <w:ilvl w:val="0"/>
          <w:numId w:val="25"/>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The review will be chaired by the NCRRL Discipline Chair</w:t>
      </w:r>
    </w:p>
    <w:p w14:paraId="4D7954A2" w14:textId="61B16F7D" w:rsidR="00CD65E2" w:rsidRPr="000E2604" w:rsidRDefault="00CD65E2" w:rsidP="001E0C9D">
      <w:pPr>
        <w:pStyle w:val="ListParagraph"/>
        <w:widowControl/>
        <w:numPr>
          <w:ilvl w:val="0"/>
          <w:numId w:val="25"/>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The review panel will include three to five objective members, including the NCRRL RIC (or designate), from a common pool within the region.</w:t>
      </w:r>
    </w:p>
    <w:p w14:paraId="6F0EF55C" w14:textId="0F6C651F" w:rsidR="00CD65E2" w:rsidRPr="000E2604" w:rsidRDefault="00CD65E2" w:rsidP="00CD65E2">
      <w:pPr>
        <w:widowControl/>
        <w:autoSpaceDE/>
        <w:autoSpaceDN/>
        <w:ind w:left="567"/>
        <w:rPr>
          <w:rFonts w:asciiTheme="minorHAnsi" w:eastAsia="Times New Roman" w:hAnsiTheme="minorHAnsi" w:cstheme="minorHAnsi"/>
          <w:color w:val="000000"/>
          <w:sz w:val="24"/>
          <w:szCs w:val="24"/>
          <w:lang w:val="en-CA"/>
        </w:rPr>
      </w:pPr>
    </w:p>
    <w:p w14:paraId="4E7EDF59" w14:textId="005490A3" w:rsidR="00F14CF4" w:rsidRPr="000E2604" w:rsidRDefault="00F14CF4" w:rsidP="00F14CF4">
      <w:pPr>
        <w:widowControl/>
        <w:autoSpaceDE/>
        <w:autoSpaceDN/>
        <w:ind w:left="567"/>
        <w:rPr>
          <w:rFonts w:asciiTheme="minorHAnsi" w:eastAsia="Times New Roman" w:hAnsiTheme="minorHAnsi" w:cstheme="minorHAnsi"/>
          <w:b/>
          <w:bCs/>
          <w:color w:val="000000"/>
          <w:sz w:val="24"/>
          <w:szCs w:val="24"/>
          <w:lang w:val="en-CA"/>
        </w:rPr>
      </w:pPr>
      <w:r w:rsidRPr="000E2604">
        <w:rPr>
          <w:rFonts w:asciiTheme="minorHAnsi" w:eastAsia="Times New Roman" w:hAnsiTheme="minorHAnsi" w:cstheme="minorHAnsi"/>
          <w:b/>
          <w:bCs/>
          <w:color w:val="000000"/>
          <w:sz w:val="24"/>
          <w:szCs w:val="24"/>
          <w:lang w:val="en-CA"/>
        </w:rPr>
        <w:t>Notes</w:t>
      </w:r>
      <w:r w:rsidR="0006544C" w:rsidRPr="000E2604">
        <w:rPr>
          <w:rFonts w:asciiTheme="minorHAnsi" w:eastAsia="Times New Roman" w:hAnsiTheme="minorHAnsi" w:cstheme="minorHAnsi"/>
          <w:b/>
          <w:bCs/>
          <w:color w:val="000000"/>
          <w:sz w:val="24"/>
          <w:szCs w:val="24"/>
          <w:lang w:val="en-CA"/>
        </w:rPr>
        <w:t>:</w:t>
      </w:r>
    </w:p>
    <w:p w14:paraId="744B2D8C" w14:textId="77777777" w:rsidR="00F14CF4" w:rsidRPr="00D735C1" w:rsidRDefault="00F14CF4" w:rsidP="00D735C1">
      <w:pPr>
        <w:pStyle w:val="ListParagraph"/>
        <w:widowControl/>
        <w:numPr>
          <w:ilvl w:val="0"/>
          <w:numId w:val="42"/>
        </w:numPr>
        <w:autoSpaceDE/>
        <w:autoSpaceDN/>
        <w:rPr>
          <w:rFonts w:asciiTheme="minorHAnsi" w:eastAsia="Times New Roman" w:hAnsiTheme="minorHAnsi" w:cstheme="minorHAnsi"/>
          <w:color w:val="000000"/>
          <w:sz w:val="24"/>
          <w:szCs w:val="24"/>
          <w:lang w:val="en-CA"/>
        </w:rPr>
      </w:pPr>
      <w:r w:rsidRPr="00D735C1">
        <w:rPr>
          <w:rFonts w:asciiTheme="minorHAnsi" w:eastAsia="Times New Roman" w:hAnsiTheme="minorHAnsi" w:cstheme="minorHAnsi"/>
          <w:color w:val="000000"/>
          <w:sz w:val="24"/>
          <w:szCs w:val="24"/>
          <w:lang w:val="en-CA"/>
        </w:rPr>
        <w:t>In a situation where LERQ rules do not exist, NCRRL rules will apply.</w:t>
      </w:r>
    </w:p>
    <w:p w14:paraId="64DA30B2" w14:textId="77777777" w:rsidR="00F14CF4" w:rsidRPr="000E2604" w:rsidRDefault="00F14CF4" w:rsidP="00D735C1">
      <w:pPr>
        <w:pStyle w:val="ListParagraph"/>
        <w:widowControl/>
        <w:numPr>
          <w:ilvl w:val="0"/>
          <w:numId w:val="42"/>
        </w:numPr>
        <w:autoSpaceDE/>
        <w:autoSpaceDN/>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Players or bench staff receiving their second or third match or misconduct penalties in the same season are subject to greater suspensions.</w:t>
      </w:r>
    </w:p>
    <w:p w14:paraId="1C0B46F5" w14:textId="67AD43EF" w:rsidR="00D735C1" w:rsidRPr="003F367E" w:rsidRDefault="00F14CF4" w:rsidP="003F367E">
      <w:pPr>
        <w:pStyle w:val="ListParagraph"/>
        <w:widowControl/>
        <w:numPr>
          <w:ilvl w:val="0"/>
          <w:numId w:val="26"/>
        </w:numPr>
        <w:autoSpaceDE/>
        <w:autoSpaceDN/>
        <w:ind w:left="851" w:hanging="284"/>
        <w:rPr>
          <w:rFonts w:asciiTheme="minorHAnsi" w:eastAsia="Times New Roman" w:hAnsiTheme="minorHAnsi" w:cstheme="minorHAnsi"/>
          <w:color w:val="000000"/>
          <w:sz w:val="24"/>
          <w:szCs w:val="24"/>
          <w:lang w:val="en-CA"/>
        </w:rPr>
      </w:pPr>
      <w:r w:rsidRPr="000E2604">
        <w:rPr>
          <w:rFonts w:asciiTheme="minorHAnsi" w:eastAsia="Times New Roman" w:hAnsiTheme="minorHAnsi" w:cstheme="minorHAnsi"/>
          <w:color w:val="000000"/>
          <w:sz w:val="24"/>
          <w:szCs w:val="24"/>
          <w:lang w:val="en-CA"/>
        </w:rPr>
        <w:t>It is the responsibility of the home association of the players or people involved to ensure all suspensions are fully served.</w:t>
      </w:r>
      <w:r w:rsidR="00D735C1" w:rsidRPr="003F367E">
        <w:rPr>
          <w:lang w:val="en"/>
        </w:rPr>
        <w:br w:type="page"/>
      </w:r>
    </w:p>
    <w:p w14:paraId="103681A9" w14:textId="638C64FE" w:rsidR="00E93678" w:rsidRPr="00D735C1" w:rsidRDefault="00641EF4" w:rsidP="00D735C1">
      <w:pPr>
        <w:pStyle w:val="Heading1"/>
        <w:ind w:firstLine="356"/>
        <w:rPr>
          <w:lang w:val="en"/>
        </w:rPr>
      </w:pPr>
      <w:bookmarkStart w:id="16" w:name="_Toc177224444"/>
      <w:r w:rsidRPr="00D735C1">
        <w:rPr>
          <w:lang w:val="en"/>
        </w:rPr>
        <w:lastRenderedPageBreak/>
        <w:t>Respect</w:t>
      </w:r>
      <w:r w:rsidR="00E93678" w:rsidRPr="00D735C1">
        <w:rPr>
          <w:lang w:val="en"/>
        </w:rPr>
        <w:t xml:space="preserve"> of Officials</w:t>
      </w:r>
      <w:bookmarkEnd w:id="16"/>
    </w:p>
    <w:p w14:paraId="1618FC87" w14:textId="77777777" w:rsidR="003D3E2D" w:rsidRPr="00D735C1" w:rsidRDefault="003D3E2D" w:rsidP="00B03F58">
      <w:pPr>
        <w:pStyle w:val="BodyText"/>
        <w:spacing w:before="1"/>
        <w:ind w:left="567" w:right="220"/>
        <w:rPr>
          <w:rFonts w:asciiTheme="minorHAnsi" w:hAnsiTheme="minorHAnsi" w:cstheme="minorHAnsi"/>
          <w:sz w:val="21"/>
          <w:szCs w:val="21"/>
        </w:rPr>
      </w:pPr>
    </w:p>
    <w:p w14:paraId="29ECA84A" w14:textId="7F8B96D6" w:rsidR="00A736A2" w:rsidRPr="00D735C1" w:rsidRDefault="00E93678" w:rsidP="00D33F9D">
      <w:pPr>
        <w:pStyle w:val="NormalWeb"/>
        <w:spacing w:before="0" w:beforeAutospacing="0" w:after="150" w:afterAutospacing="0"/>
        <w:ind w:left="567"/>
        <w:rPr>
          <w:rFonts w:asciiTheme="minorHAnsi" w:hAnsiTheme="minorHAnsi" w:cstheme="minorHAnsi"/>
          <w:color w:val="333333"/>
        </w:rPr>
      </w:pPr>
      <w:r w:rsidRPr="00D735C1">
        <w:rPr>
          <w:rFonts w:asciiTheme="minorHAnsi" w:hAnsiTheme="minorHAnsi" w:cstheme="minorHAnsi"/>
          <w:color w:val="333333"/>
        </w:rPr>
        <w:t xml:space="preserve">The NCRRL and ERRA take very seriously any complaints regarding abuse of officials by coaches, </w:t>
      </w:r>
      <w:r w:rsidR="00D72BB5" w:rsidRPr="00D735C1">
        <w:rPr>
          <w:rFonts w:asciiTheme="minorHAnsi" w:hAnsiTheme="minorHAnsi" w:cstheme="minorHAnsi"/>
          <w:color w:val="333333"/>
        </w:rPr>
        <w:t>players,</w:t>
      </w:r>
      <w:r w:rsidRPr="00D735C1">
        <w:rPr>
          <w:rFonts w:asciiTheme="minorHAnsi" w:hAnsiTheme="minorHAnsi" w:cstheme="minorHAnsi"/>
          <w:color w:val="333333"/>
        </w:rPr>
        <w:t xml:space="preserve"> and parents. </w:t>
      </w:r>
    </w:p>
    <w:p w14:paraId="106DA8C1" w14:textId="3F7B01ED" w:rsidR="00D735C1" w:rsidRPr="00D735C1" w:rsidRDefault="00D735C1" w:rsidP="00D33F9D">
      <w:pPr>
        <w:pStyle w:val="NormalWeb"/>
        <w:spacing w:before="0" w:beforeAutospacing="0" w:after="150" w:afterAutospacing="0"/>
        <w:ind w:left="567"/>
        <w:rPr>
          <w:rFonts w:asciiTheme="minorHAnsi" w:hAnsiTheme="minorHAnsi" w:cstheme="minorHAnsi"/>
          <w:color w:val="333333"/>
        </w:rPr>
      </w:pPr>
      <w:r w:rsidRPr="00D735C1">
        <w:rPr>
          <w:rFonts w:asciiTheme="minorHAnsi" w:hAnsiTheme="minorHAnsi" w:cstheme="minorHAnsi"/>
          <w:color w:val="333333"/>
        </w:rPr>
        <w:t xml:space="preserve">All code of conduct issues fall under the </w:t>
      </w:r>
      <w:hyperlink r:id="rId27" w:history="1">
        <w:r w:rsidRPr="00D735C1">
          <w:rPr>
            <w:rStyle w:val="Hyperlink"/>
            <w:rFonts w:asciiTheme="minorHAnsi" w:hAnsiTheme="minorHAnsi" w:cstheme="minorHAnsi"/>
          </w:rPr>
          <w:t>Ringette Ontario Code of Conduct and Ethics policy</w:t>
        </w:r>
      </w:hyperlink>
    </w:p>
    <w:p w14:paraId="7AEE0767" w14:textId="194F8160" w:rsidR="00A736A2" w:rsidRPr="00D735C1" w:rsidRDefault="00B068D5" w:rsidP="00D33F9D">
      <w:pPr>
        <w:pStyle w:val="NormalWeb"/>
        <w:spacing w:before="0" w:beforeAutospacing="0" w:after="150" w:afterAutospacing="0"/>
        <w:ind w:left="567"/>
        <w:rPr>
          <w:rFonts w:asciiTheme="minorHAnsi" w:hAnsiTheme="minorHAnsi" w:cstheme="minorHAnsi"/>
          <w:color w:val="333333"/>
        </w:rPr>
      </w:pPr>
      <w:r w:rsidRPr="00D735C1">
        <w:rPr>
          <w:rFonts w:asciiTheme="minorHAnsi" w:hAnsiTheme="minorHAnsi" w:cstheme="minorHAnsi"/>
          <w:color w:val="333333"/>
        </w:rPr>
        <w:t xml:space="preserve">Any incident involving officials </w:t>
      </w:r>
      <w:r w:rsidR="00A736A2" w:rsidRPr="00D735C1">
        <w:rPr>
          <w:rFonts w:asciiTheme="minorHAnsi" w:hAnsiTheme="minorHAnsi" w:cstheme="minorHAnsi"/>
          <w:color w:val="333333"/>
        </w:rPr>
        <w:t>falls</w:t>
      </w:r>
      <w:r w:rsidRPr="00D735C1">
        <w:rPr>
          <w:rFonts w:asciiTheme="minorHAnsi" w:hAnsiTheme="minorHAnsi" w:cstheme="minorHAnsi"/>
          <w:color w:val="333333"/>
        </w:rPr>
        <w:t xml:space="preserve"> under</w:t>
      </w:r>
      <w:r w:rsidR="00A736A2" w:rsidRPr="00D735C1">
        <w:rPr>
          <w:rFonts w:asciiTheme="minorHAnsi" w:hAnsiTheme="minorHAnsi" w:cstheme="minorHAnsi"/>
          <w:color w:val="333333"/>
        </w:rPr>
        <w:t xml:space="preserve"> the</w:t>
      </w:r>
      <w:r w:rsidRPr="00D735C1">
        <w:rPr>
          <w:rFonts w:asciiTheme="minorHAnsi" w:hAnsiTheme="minorHAnsi" w:cstheme="minorHAnsi"/>
          <w:color w:val="333333"/>
        </w:rPr>
        <w:t xml:space="preserve"> jurisdiction of the NCRRL and ERRA.</w:t>
      </w:r>
    </w:p>
    <w:p w14:paraId="6EA93C53" w14:textId="19688524" w:rsidR="00710039" w:rsidRPr="00D735C1" w:rsidRDefault="00710039" w:rsidP="00D33F9D">
      <w:pPr>
        <w:pStyle w:val="NormalWeb"/>
        <w:spacing w:before="0" w:beforeAutospacing="0" w:after="150" w:afterAutospacing="0"/>
        <w:ind w:left="567"/>
        <w:rPr>
          <w:rFonts w:asciiTheme="minorHAnsi" w:hAnsiTheme="minorHAnsi" w:cstheme="minorHAnsi"/>
          <w:color w:val="333333"/>
        </w:rPr>
      </w:pPr>
      <w:r w:rsidRPr="00D735C1">
        <w:rPr>
          <w:rFonts w:asciiTheme="minorHAnsi" w:hAnsiTheme="minorHAnsi" w:cstheme="minorHAnsi"/>
          <w:color w:val="333333"/>
        </w:rPr>
        <w:t xml:space="preserve">Please refer to the NCRRL Respect of On-Ice Officials Policy for details. </w:t>
      </w:r>
    </w:p>
    <w:p w14:paraId="49E84741" w14:textId="77777777" w:rsidR="00710039" w:rsidRPr="00D735C1" w:rsidRDefault="00710039" w:rsidP="00D33F9D">
      <w:pPr>
        <w:pStyle w:val="NormalWeb"/>
        <w:spacing w:before="0" w:beforeAutospacing="0" w:after="150" w:afterAutospacing="0"/>
        <w:ind w:left="567"/>
        <w:rPr>
          <w:rFonts w:asciiTheme="minorHAnsi" w:hAnsiTheme="minorHAnsi" w:cstheme="minorHAnsi"/>
          <w:color w:val="333333"/>
        </w:rPr>
      </w:pPr>
    </w:p>
    <w:p w14:paraId="71C23AF7" w14:textId="77777777" w:rsidR="004067BE" w:rsidRPr="004067BE" w:rsidRDefault="004067BE" w:rsidP="004067BE">
      <w:pPr>
        <w:pStyle w:val="BodyText"/>
        <w:spacing w:before="1"/>
        <w:ind w:left="567" w:right="220"/>
        <w:rPr>
          <w:rFonts w:asciiTheme="minorHAnsi" w:eastAsia="Times New Roman" w:hAnsiTheme="minorHAnsi" w:cstheme="minorHAnsi"/>
          <w:b/>
          <w:color w:val="333333"/>
          <w:u w:val="single"/>
          <w:lang w:val="en"/>
        </w:rPr>
      </w:pPr>
      <w:r w:rsidRPr="004067BE">
        <w:rPr>
          <w:rFonts w:asciiTheme="minorHAnsi" w:eastAsia="Times New Roman" w:hAnsiTheme="minorHAnsi" w:cstheme="minorHAnsi"/>
          <w:b/>
          <w:color w:val="333333"/>
          <w:u w:val="single"/>
          <w:lang w:val="en"/>
        </w:rPr>
        <w:t>Reporting Procedure</w:t>
      </w:r>
    </w:p>
    <w:p w14:paraId="29072EBC" w14:textId="77777777" w:rsidR="00D735C1" w:rsidRPr="00D735C1" w:rsidRDefault="00D735C1" w:rsidP="00D735C1">
      <w:pPr>
        <w:pStyle w:val="BodyText"/>
        <w:spacing w:before="1"/>
        <w:ind w:left="567" w:right="220"/>
        <w:rPr>
          <w:rFonts w:asciiTheme="minorHAnsi" w:eastAsia="Times New Roman" w:hAnsiTheme="minorHAnsi" w:cstheme="minorHAnsi"/>
          <w:color w:val="333333"/>
          <w:lang w:val="en"/>
        </w:rPr>
      </w:pPr>
    </w:p>
    <w:p w14:paraId="435CFE08" w14:textId="6D6078CC" w:rsidR="004067BE" w:rsidRPr="004067BE" w:rsidRDefault="004067BE" w:rsidP="00D735C1">
      <w:pPr>
        <w:pStyle w:val="BodyText"/>
        <w:spacing w:before="1"/>
        <w:ind w:left="567" w:right="220"/>
        <w:rPr>
          <w:rFonts w:asciiTheme="minorHAnsi" w:eastAsia="Times New Roman" w:hAnsiTheme="minorHAnsi" w:cstheme="minorHAnsi"/>
          <w:color w:val="333333"/>
          <w:lang w:val="en"/>
        </w:rPr>
      </w:pPr>
      <w:r w:rsidRPr="004067BE">
        <w:rPr>
          <w:rFonts w:asciiTheme="minorHAnsi" w:eastAsia="Times New Roman" w:hAnsiTheme="minorHAnsi" w:cstheme="minorHAnsi"/>
          <w:color w:val="333333"/>
          <w:lang w:val="en"/>
        </w:rPr>
        <w:t>The following procedure shall be followed when a incidents of abuse and harassment occur against an official:</w:t>
      </w:r>
    </w:p>
    <w:p w14:paraId="618A4CC0" w14:textId="77777777" w:rsidR="004067BE" w:rsidRPr="004067BE" w:rsidRDefault="004067BE" w:rsidP="00D735C1">
      <w:pPr>
        <w:pStyle w:val="ListParagraph"/>
        <w:widowControl/>
        <w:numPr>
          <w:ilvl w:val="0"/>
          <w:numId w:val="43"/>
        </w:numPr>
        <w:autoSpaceDE/>
        <w:autoSpaceDN/>
        <w:rPr>
          <w:rFonts w:asciiTheme="minorHAnsi" w:eastAsia="Times New Roman" w:hAnsiTheme="minorHAnsi" w:cstheme="minorHAnsi"/>
          <w:color w:val="000000"/>
          <w:sz w:val="24"/>
          <w:szCs w:val="24"/>
          <w:lang w:val="en-CA"/>
        </w:rPr>
      </w:pPr>
      <w:r w:rsidRPr="004067BE">
        <w:rPr>
          <w:rFonts w:asciiTheme="minorHAnsi" w:eastAsia="Times New Roman" w:hAnsiTheme="minorHAnsi" w:cstheme="minorHAnsi"/>
          <w:color w:val="000000"/>
          <w:sz w:val="24"/>
          <w:szCs w:val="24"/>
          <w:lang w:val="en-CA"/>
        </w:rPr>
        <w:t>Officials are to notify their association’s RIC in writing within 24 hours of an incident occurring, who will then escalate the issue to the NCRRL RIC.</w:t>
      </w:r>
    </w:p>
    <w:p w14:paraId="11AF4568" w14:textId="77777777" w:rsidR="004067BE" w:rsidRPr="004067BE" w:rsidRDefault="004067BE" w:rsidP="00D735C1">
      <w:pPr>
        <w:pStyle w:val="ListParagraph"/>
        <w:widowControl/>
        <w:numPr>
          <w:ilvl w:val="0"/>
          <w:numId w:val="43"/>
        </w:numPr>
        <w:autoSpaceDE/>
        <w:autoSpaceDN/>
        <w:rPr>
          <w:rFonts w:asciiTheme="minorHAnsi" w:eastAsia="Times New Roman" w:hAnsiTheme="minorHAnsi" w:cstheme="minorHAnsi"/>
          <w:color w:val="000000"/>
          <w:sz w:val="24"/>
          <w:szCs w:val="24"/>
          <w:lang w:val="en-CA"/>
        </w:rPr>
      </w:pPr>
      <w:r w:rsidRPr="004067BE">
        <w:rPr>
          <w:rFonts w:asciiTheme="minorHAnsi" w:eastAsia="Times New Roman" w:hAnsiTheme="minorHAnsi" w:cstheme="minorHAnsi"/>
          <w:color w:val="000000"/>
          <w:sz w:val="24"/>
          <w:szCs w:val="24"/>
          <w:lang w:val="en-CA"/>
        </w:rPr>
        <w:t>Once a complaint has been submitted, the person who is implicated in the complaint shall not be allowed on the bench until the issue is resolved at the NCRRL and/or ERRA level.</w:t>
      </w:r>
    </w:p>
    <w:p w14:paraId="0C067097" w14:textId="77777777" w:rsidR="004067BE" w:rsidRPr="00D735C1" w:rsidRDefault="004067BE" w:rsidP="00D735C1">
      <w:pPr>
        <w:pStyle w:val="ListParagraph"/>
        <w:widowControl/>
        <w:numPr>
          <w:ilvl w:val="0"/>
          <w:numId w:val="43"/>
        </w:numPr>
        <w:autoSpaceDE/>
        <w:autoSpaceDN/>
        <w:rPr>
          <w:rFonts w:asciiTheme="minorHAnsi" w:eastAsia="Times New Roman" w:hAnsiTheme="minorHAnsi" w:cstheme="minorHAnsi"/>
          <w:color w:val="000000"/>
          <w:sz w:val="24"/>
          <w:szCs w:val="24"/>
          <w:lang w:val="en-CA"/>
        </w:rPr>
      </w:pPr>
      <w:r w:rsidRPr="004067BE">
        <w:rPr>
          <w:rFonts w:asciiTheme="minorHAnsi" w:eastAsia="Times New Roman" w:hAnsiTheme="minorHAnsi" w:cstheme="minorHAnsi"/>
          <w:color w:val="000000"/>
          <w:sz w:val="24"/>
          <w:szCs w:val="24"/>
          <w:lang w:val="en-CA"/>
        </w:rPr>
        <w:t>The complaint must be found to be non-frivolous - supported by other bench staff, minor officials, head coach or a member of any executive board.</w:t>
      </w:r>
    </w:p>
    <w:p w14:paraId="629C3D3C" w14:textId="77777777" w:rsidR="00D735C1" w:rsidRPr="004067BE" w:rsidRDefault="00D735C1" w:rsidP="00D735C1">
      <w:pPr>
        <w:pStyle w:val="ListParagraph"/>
        <w:widowControl/>
        <w:autoSpaceDE/>
        <w:autoSpaceDN/>
        <w:ind w:left="927" w:firstLine="0"/>
        <w:rPr>
          <w:rFonts w:asciiTheme="minorHAnsi" w:eastAsia="Times New Roman" w:hAnsiTheme="minorHAnsi" w:cstheme="minorHAnsi"/>
          <w:color w:val="000000"/>
          <w:sz w:val="24"/>
          <w:szCs w:val="24"/>
          <w:lang w:val="en-CA"/>
        </w:rPr>
      </w:pPr>
    </w:p>
    <w:p w14:paraId="6E1A011B" w14:textId="77777777" w:rsidR="004067BE" w:rsidRPr="004067BE" w:rsidRDefault="004067BE" w:rsidP="004067BE">
      <w:pPr>
        <w:pStyle w:val="BodyText"/>
        <w:spacing w:before="1"/>
        <w:ind w:left="567" w:right="220"/>
        <w:rPr>
          <w:rFonts w:asciiTheme="minorHAnsi" w:eastAsia="Times New Roman" w:hAnsiTheme="minorHAnsi" w:cstheme="minorHAnsi"/>
          <w:color w:val="333333"/>
          <w:lang w:val="en"/>
        </w:rPr>
      </w:pPr>
      <w:r w:rsidRPr="004067BE">
        <w:rPr>
          <w:rFonts w:asciiTheme="minorHAnsi" w:eastAsia="Times New Roman" w:hAnsiTheme="minorHAnsi" w:cstheme="minorHAnsi"/>
          <w:color w:val="333333"/>
          <w:lang w:val="en"/>
        </w:rPr>
        <w:t>As with other disciplinary matters, investigation and potential hearing will happen as soon as is reasonably possible. Details on the discipline committee and procedures can be found in Appendix A of the Rules and Regulations document.</w:t>
      </w:r>
    </w:p>
    <w:p w14:paraId="76B03ECF" w14:textId="77777777" w:rsidR="00D33F9D" w:rsidRPr="004067BE" w:rsidRDefault="00D33F9D" w:rsidP="0031190C">
      <w:pPr>
        <w:pStyle w:val="BodyText"/>
        <w:spacing w:before="1"/>
        <w:ind w:left="567" w:right="220"/>
        <w:rPr>
          <w:rFonts w:asciiTheme="minorHAnsi" w:hAnsiTheme="minorHAnsi" w:cstheme="minorHAnsi"/>
          <w:lang w:val="en"/>
        </w:rPr>
      </w:pPr>
    </w:p>
    <w:p w14:paraId="2B5C67BA" w14:textId="77777777" w:rsidR="003D3E2D" w:rsidRPr="000E2604" w:rsidRDefault="000942AC" w:rsidP="00D735C1">
      <w:pPr>
        <w:pStyle w:val="Heading1"/>
        <w:ind w:firstLine="356"/>
      </w:pPr>
      <w:bookmarkStart w:id="17" w:name="_Toc177224445"/>
      <w:r w:rsidRPr="000E2604">
        <w:t>Complaints</w:t>
      </w:r>
      <w:bookmarkEnd w:id="17"/>
    </w:p>
    <w:p w14:paraId="13040877" w14:textId="6F3DEFC4" w:rsidR="003D3E2D" w:rsidRPr="000E2604" w:rsidRDefault="000942AC" w:rsidP="00B03F58">
      <w:pPr>
        <w:spacing w:before="145"/>
        <w:ind w:left="567" w:right="281"/>
        <w:rPr>
          <w:rFonts w:asciiTheme="minorHAnsi" w:hAnsiTheme="minorHAnsi" w:cstheme="minorHAnsi"/>
          <w:i/>
          <w:sz w:val="24"/>
        </w:rPr>
      </w:pPr>
      <w:r w:rsidRPr="000E2604">
        <w:rPr>
          <w:rFonts w:asciiTheme="minorHAnsi" w:hAnsiTheme="minorHAnsi" w:cstheme="minorHAnsi"/>
          <w:color w:val="000009"/>
          <w:sz w:val="24"/>
        </w:rPr>
        <w:t xml:space="preserve">Teams must address all complaints, except those regarding on-ice officials (see next section), through their appropriate Association League Representative. Their representative will then contact the League Convener. </w:t>
      </w:r>
      <w:r w:rsidRPr="000E2604">
        <w:rPr>
          <w:rFonts w:asciiTheme="minorHAnsi" w:hAnsiTheme="minorHAnsi" w:cstheme="minorHAnsi"/>
          <w:i/>
          <w:color w:val="000009"/>
          <w:sz w:val="24"/>
          <w:u w:val="single" w:color="000009"/>
        </w:rPr>
        <w:t>No parents or coaches are allowed to call any member of the NCRRL Executive. All complaints must go through their Association Representative first.</w:t>
      </w:r>
    </w:p>
    <w:p w14:paraId="1CC5720F" w14:textId="77777777" w:rsidR="003D3E2D" w:rsidRPr="000E2604" w:rsidRDefault="003D3E2D" w:rsidP="00B03F58">
      <w:pPr>
        <w:pStyle w:val="BodyText"/>
        <w:spacing w:before="4"/>
        <w:ind w:left="567"/>
        <w:rPr>
          <w:rFonts w:asciiTheme="minorHAnsi" w:hAnsiTheme="minorHAnsi" w:cstheme="minorHAnsi"/>
          <w:i/>
          <w:sz w:val="19"/>
        </w:rPr>
      </w:pPr>
    </w:p>
    <w:p w14:paraId="4DDC8644" w14:textId="02839E39" w:rsidR="004067BE" w:rsidRPr="004067BE" w:rsidRDefault="004067BE" w:rsidP="00B9326C">
      <w:pPr>
        <w:pStyle w:val="Heading2"/>
        <w:spacing w:before="44"/>
        <w:ind w:left="567"/>
        <w:rPr>
          <w:rFonts w:asciiTheme="minorHAnsi" w:hAnsiTheme="minorHAnsi" w:cstheme="minorHAnsi"/>
          <w:color w:val="000009"/>
          <w:lang w:val="en"/>
        </w:rPr>
      </w:pPr>
      <w:bookmarkStart w:id="18" w:name="_Toc177224446"/>
      <w:r w:rsidRPr="004067BE">
        <w:rPr>
          <w:rFonts w:asciiTheme="minorHAnsi" w:hAnsiTheme="minorHAnsi" w:cstheme="minorHAnsi"/>
          <w:color w:val="000009"/>
          <w:lang w:val="en"/>
        </w:rPr>
        <w:t>Officiating Complaints</w:t>
      </w:r>
      <w:bookmarkEnd w:id="18"/>
    </w:p>
    <w:p w14:paraId="2017C582" w14:textId="77777777" w:rsidR="004067BE" w:rsidRPr="004067BE" w:rsidRDefault="004067BE" w:rsidP="00310D79">
      <w:pPr>
        <w:pStyle w:val="BodyText"/>
        <w:ind w:left="567"/>
        <w:rPr>
          <w:lang w:val="en"/>
        </w:rPr>
      </w:pPr>
      <w:r w:rsidRPr="004067BE">
        <w:rPr>
          <w:lang w:val="en"/>
        </w:rPr>
        <w:t>If a team has concerns regarding the officiating of an NCRRL game, it is important that proper communication channels are followed for Officiating Development to follow-up on the issue.</w:t>
      </w:r>
    </w:p>
    <w:p w14:paraId="4B00C7CB" w14:textId="77777777" w:rsidR="004067BE" w:rsidRPr="004067BE" w:rsidRDefault="004067BE" w:rsidP="00310D79">
      <w:pPr>
        <w:pStyle w:val="BodyText"/>
        <w:rPr>
          <w:lang w:val="en"/>
        </w:rPr>
      </w:pPr>
    </w:p>
    <w:p w14:paraId="77FDA018" w14:textId="23B50C4E" w:rsidR="004067BE" w:rsidRPr="004067BE" w:rsidRDefault="004067BE" w:rsidP="00310D79">
      <w:pPr>
        <w:pStyle w:val="BodyText"/>
        <w:ind w:left="567"/>
        <w:rPr>
          <w:lang w:val="en"/>
        </w:rPr>
      </w:pPr>
      <w:r w:rsidRPr="004067BE">
        <w:rPr>
          <w:lang w:val="en"/>
        </w:rPr>
        <w:t xml:space="preserve">Any complaints regarding incidents that occur during league games must be submitted by </w:t>
      </w:r>
      <w:r w:rsidRPr="004067BE">
        <w:rPr>
          <w:lang w:val="en"/>
        </w:rPr>
        <w:lastRenderedPageBreak/>
        <w:t>the Head Coach, in writing to the NCRRL RIC</w:t>
      </w:r>
      <w:r w:rsidRPr="004067BE">
        <w:rPr>
          <w:sz w:val="22"/>
          <w:szCs w:val="22"/>
        </w:rPr>
        <w:t xml:space="preserve"> </w:t>
      </w:r>
      <w:hyperlink r:id="rId28" w:history="1">
        <w:r w:rsidRPr="004067BE">
          <w:rPr>
            <w:rStyle w:val="Hyperlink"/>
            <w:rFonts w:asciiTheme="minorHAnsi" w:hAnsiTheme="minorHAnsi" w:cstheme="minorHAnsi"/>
          </w:rPr>
          <w:t>ric.ncrrl@gmail.com</w:t>
        </w:r>
      </w:hyperlink>
      <w:r>
        <w:rPr>
          <w:lang w:val="en"/>
        </w:rPr>
        <w:t xml:space="preserve">. </w:t>
      </w:r>
      <w:r w:rsidRPr="004067BE">
        <w:rPr>
          <w:lang w:val="en"/>
        </w:rPr>
        <w:t>Complaints submitted by managers, assistant coaches or parents will not be entertained, regardless of that person’s involvement with the sport. The NCRRL RIC will liaise with the ERRA Officiating Coordinator to follow-up on the concern appropriately.</w:t>
      </w:r>
    </w:p>
    <w:p w14:paraId="2DE9628D" w14:textId="77777777" w:rsidR="004067BE" w:rsidRDefault="004067BE" w:rsidP="00B03F58">
      <w:pPr>
        <w:pStyle w:val="Heading2"/>
        <w:spacing w:before="44"/>
        <w:ind w:left="567"/>
        <w:rPr>
          <w:rFonts w:asciiTheme="minorHAnsi" w:hAnsiTheme="minorHAnsi" w:cstheme="minorHAnsi"/>
          <w:color w:val="000009"/>
          <w:lang w:val="en"/>
        </w:rPr>
      </w:pPr>
    </w:p>
    <w:p w14:paraId="42A27AC9" w14:textId="77777777" w:rsidR="003D3E2D" w:rsidRPr="000E2604" w:rsidRDefault="003D3E2D" w:rsidP="00B03F58">
      <w:pPr>
        <w:pStyle w:val="BodyText"/>
        <w:spacing w:before="10"/>
        <w:ind w:left="567"/>
        <w:rPr>
          <w:rFonts w:asciiTheme="minorHAnsi" w:hAnsiTheme="minorHAnsi" w:cstheme="minorHAnsi"/>
          <w:sz w:val="18"/>
        </w:rPr>
      </w:pPr>
    </w:p>
    <w:p w14:paraId="6E4D4A1B" w14:textId="77777777" w:rsidR="003D3E2D" w:rsidRPr="000E2604" w:rsidRDefault="000942AC" w:rsidP="00B03F58">
      <w:pPr>
        <w:pStyle w:val="Heading1"/>
        <w:spacing w:before="27"/>
        <w:ind w:left="567"/>
        <w:rPr>
          <w:rFonts w:asciiTheme="minorHAnsi" w:hAnsiTheme="minorHAnsi" w:cstheme="minorHAnsi"/>
        </w:rPr>
      </w:pPr>
      <w:bookmarkStart w:id="19" w:name="_Toc177224447"/>
      <w:r w:rsidRPr="000E2604">
        <w:rPr>
          <w:rFonts w:asciiTheme="minorHAnsi" w:hAnsiTheme="minorHAnsi" w:cstheme="minorHAnsi"/>
          <w:color w:val="000009"/>
        </w:rPr>
        <w:t>Equipment</w:t>
      </w:r>
      <w:bookmarkEnd w:id="19"/>
    </w:p>
    <w:p w14:paraId="2620ECE4" w14:textId="77777777" w:rsidR="003D3E2D" w:rsidRPr="000E2604" w:rsidRDefault="000942AC" w:rsidP="00B03F58">
      <w:pPr>
        <w:pStyle w:val="BodyText"/>
        <w:spacing w:before="145"/>
        <w:ind w:left="567"/>
        <w:rPr>
          <w:rFonts w:asciiTheme="minorHAnsi" w:hAnsiTheme="minorHAnsi" w:cstheme="minorHAnsi"/>
        </w:rPr>
      </w:pPr>
      <w:r w:rsidRPr="000E2604">
        <w:rPr>
          <w:rFonts w:asciiTheme="minorHAnsi" w:hAnsiTheme="minorHAnsi" w:cstheme="minorHAnsi"/>
          <w:color w:val="000009"/>
        </w:rPr>
        <w:t>Mouth guards are recommended for all levels of play within the NCRRL.</w:t>
      </w:r>
    </w:p>
    <w:p w14:paraId="23AE9630" w14:textId="77777777" w:rsidR="004A595E" w:rsidRPr="000E2604" w:rsidRDefault="004A595E" w:rsidP="002C78A1">
      <w:pPr>
        <w:pStyle w:val="BodyText"/>
        <w:rPr>
          <w:rFonts w:asciiTheme="minorHAnsi" w:hAnsiTheme="minorHAnsi" w:cstheme="minorHAnsi"/>
          <w:sz w:val="20"/>
        </w:rPr>
        <w:sectPr w:rsidR="004A595E" w:rsidRPr="000E2604" w:rsidSect="008833C1">
          <w:pgSz w:w="12240" w:h="15840"/>
          <w:pgMar w:top="1440" w:right="1440" w:bottom="1440" w:left="1440" w:header="920" w:footer="1120" w:gutter="0"/>
          <w:cols w:space="720"/>
          <w:docGrid w:linePitch="299"/>
        </w:sectPr>
      </w:pPr>
    </w:p>
    <w:p w14:paraId="7BC47438" w14:textId="77777777" w:rsidR="003D3E2D" w:rsidRPr="000E2604" w:rsidRDefault="003D3E2D" w:rsidP="002C78A1">
      <w:pPr>
        <w:pStyle w:val="BodyText"/>
        <w:rPr>
          <w:rFonts w:asciiTheme="minorHAnsi" w:hAnsiTheme="minorHAnsi" w:cstheme="minorHAnsi"/>
          <w:sz w:val="20"/>
        </w:rPr>
      </w:pPr>
    </w:p>
    <w:p w14:paraId="3AAB7ECE" w14:textId="77777777" w:rsidR="003D3E2D" w:rsidRPr="00F10C7B" w:rsidRDefault="000942AC" w:rsidP="00F10C7B">
      <w:pPr>
        <w:jc w:val="center"/>
        <w:rPr>
          <w:b/>
          <w:bCs/>
          <w:sz w:val="36"/>
          <w:szCs w:val="36"/>
          <w:lang w:val="en-CA"/>
        </w:rPr>
      </w:pPr>
      <w:bookmarkStart w:id="20" w:name="_bookmark15"/>
      <w:bookmarkEnd w:id="20"/>
      <w:r w:rsidRPr="00F10C7B">
        <w:rPr>
          <w:b/>
          <w:bCs/>
          <w:sz w:val="36"/>
          <w:szCs w:val="36"/>
          <w:lang w:val="en-CA"/>
        </w:rPr>
        <w:t>Appendix A</w:t>
      </w:r>
    </w:p>
    <w:p w14:paraId="507A9DE2" w14:textId="77777777" w:rsidR="002C78A1" w:rsidRPr="007F05EB" w:rsidRDefault="002C78A1" w:rsidP="002C78A1">
      <w:pPr>
        <w:pStyle w:val="Heading2"/>
        <w:rPr>
          <w:rFonts w:asciiTheme="minorHAnsi" w:hAnsiTheme="minorHAnsi" w:cstheme="minorHAnsi"/>
          <w:lang w:val="en-CA"/>
        </w:rPr>
      </w:pPr>
    </w:p>
    <w:p w14:paraId="602C856B" w14:textId="00C3734F" w:rsidR="003D3E2D" w:rsidRPr="007F05EB" w:rsidRDefault="00192CB4" w:rsidP="00C5765C">
      <w:pPr>
        <w:pStyle w:val="Heading1"/>
        <w:ind w:firstLine="356"/>
        <w:rPr>
          <w:lang w:val="en-CA"/>
        </w:rPr>
      </w:pPr>
      <w:bookmarkStart w:id="21" w:name="_Toc177224448"/>
      <w:r w:rsidRPr="007F05EB">
        <w:rPr>
          <w:lang w:val="en-CA"/>
        </w:rPr>
        <w:t>Discipline Process</w:t>
      </w:r>
      <w:bookmarkEnd w:id="21"/>
    </w:p>
    <w:p w14:paraId="139456EA" w14:textId="77777777" w:rsidR="003D3E2D" w:rsidRPr="000E2604" w:rsidRDefault="003D3E2D" w:rsidP="00524470">
      <w:pPr>
        <w:pStyle w:val="BodyText"/>
        <w:spacing w:before="10"/>
        <w:rPr>
          <w:rFonts w:asciiTheme="minorHAnsi" w:hAnsiTheme="minorHAnsi" w:cstheme="minorHAnsi"/>
          <w:b/>
          <w:i/>
          <w:sz w:val="21"/>
        </w:rPr>
      </w:pPr>
    </w:p>
    <w:p w14:paraId="3CD711D8" w14:textId="05E9089F" w:rsidR="003D3E2D" w:rsidRPr="000E2604" w:rsidRDefault="000942AC" w:rsidP="00F10C7B">
      <w:pPr>
        <w:pStyle w:val="Heading2"/>
        <w:ind w:firstLine="456"/>
      </w:pPr>
      <w:bookmarkStart w:id="22" w:name="_Toc177224449"/>
      <w:r w:rsidRPr="000E2604">
        <w:t>Reporting and tracking of serious penalties</w:t>
      </w:r>
      <w:bookmarkEnd w:id="22"/>
    </w:p>
    <w:p w14:paraId="21D46636" w14:textId="77777777" w:rsidR="003D3E2D" w:rsidRPr="000E2604" w:rsidRDefault="003D3E2D" w:rsidP="00B03F58">
      <w:pPr>
        <w:pStyle w:val="BodyText"/>
        <w:spacing w:before="11"/>
        <w:ind w:left="567"/>
        <w:rPr>
          <w:rFonts w:asciiTheme="minorHAnsi" w:hAnsiTheme="minorHAnsi" w:cstheme="minorHAnsi"/>
          <w:b/>
          <w:sz w:val="21"/>
          <w:highlight w:val="cyan"/>
        </w:rPr>
      </w:pPr>
    </w:p>
    <w:p w14:paraId="04D457CE" w14:textId="391F6DBC" w:rsidR="005962F6" w:rsidRPr="000E2604" w:rsidRDefault="005962F6" w:rsidP="00B03F58">
      <w:pPr>
        <w:pStyle w:val="BodyText"/>
        <w:ind w:left="567" w:right="99"/>
        <w:rPr>
          <w:rFonts w:asciiTheme="minorHAnsi" w:hAnsiTheme="minorHAnsi" w:cstheme="minorHAnsi"/>
          <w:color w:val="000009"/>
        </w:rPr>
      </w:pPr>
      <w:r w:rsidRPr="000E2604">
        <w:rPr>
          <w:rFonts w:asciiTheme="minorHAnsi" w:hAnsiTheme="minorHAnsi" w:cstheme="minorHAnsi"/>
          <w:color w:val="000009"/>
        </w:rPr>
        <w:t>Officials:</w:t>
      </w:r>
    </w:p>
    <w:p w14:paraId="6C61D7D1" w14:textId="4951C84C" w:rsidR="003D3E2D" w:rsidRPr="000E2604" w:rsidRDefault="00DE56E9" w:rsidP="00B03F58">
      <w:pPr>
        <w:pStyle w:val="BodyText"/>
        <w:ind w:left="567" w:right="99"/>
        <w:rPr>
          <w:rFonts w:asciiTheme="minorHAnsi" w:hAnsiTheme="minorHAnsi" w:cstheme="minorHAnsi"/>
          <w:color w:val="000009"/>
        </w:rPr>
      </w:pPr>
      <w:r w:rsidRPr="000E2604">
        <w:rPr>
          <w:rFonts w:asciiTheme="minorHAnsi" w:hAnsiTheme="minorHAnsi" w:cstheme="minorHAnsi"/>
          <w:color w:val="000009"/>
        </w:rPr>
        <w:t>In any circumstance where a player or coach is ejected from a game</w:t>
      </w:r>
      <w:r w:rsidR="00782C31" w:rsidRPr="000E2604">
        <w:rPr>
          <w:rFonts w:asciiTheme="minorHAnsi" w:hAnsiTheme="minorHAnsi" w:cstheme="minorHAnsi"/>
          <w:color w:val="000009"/>
        </w:rPr>
        <w:t xml:space="preserve"> (excessive pena</w:t>
      </w:r>
      <w:r w:rsidR="00D14A29" w:rsidRPr="000E2604">
        <w:rPr>
          <w:rFonts w:asciiTheme="minorHAnsi" w:hAnsiTheme="minorHAnsi" w:cstheme="minorHAnsi"/>
          <w:color w:val="000009"/>
        </w:rPr>
        <w:t>lty minutes, Misconduct or Match penalty</w:t>
      </w:r>
      <w:r w:rsidR="00CB19FF" w:rsidRPr="000E2604">
        <w:rPr>
          <w:rFonts w:asciiTheme="minorHAnsi" w:hAnsiTheme="minorHAnsi" w:cstheme="minorHAnsi"/>
          <w:color w:val="000009"/>
        </w:rPr>
        <w:t xml:space="preserve">) </w:t>
      </w:r>
      <w:r w:rsidR="007340F9" w:rsidRPr="000E2604">
        <w:rPr>
          <w:rFonts w:asciiTheme="minorHAnsi" w:hAnsiTheme="minorHAnsi" w:cstheme="minorHAnsi"/>
          <w:color w:val="000009"/>
        </w:rPr>
        <w:t>referees are required to</w:t>
      </w:r>
      <w:r w:rsidR="00CB19FF" w:rsidRPr="000E2604">
        <w:rPr>
          <w:rFonts w:asciiTheme="minorHAnsi" w:hAnsiTheme="minorHAnsi" w:cstheme="minorHAnsi"/>
          <w:color w:val="000009"/>
        </w:rPr>
        <w:t xml:space="preserve"> </w:t>
      </w:r>
      <w:r w:rsidR="004F23AB" w:rsidRPr="000E2604">
        <w:rPr>
          <w:rFonts w:asciiTheme="minorHAnsi" w:hAnsiTheme="minorHAnsi" w:cstheme="minorHAnsi"/>
          <w:color w:val="000009"/>
        </w:rPr>
        <w:t xml:space="preserve">complete a write-up in </w:t>
      </w:r>
      <w:r w:rsidR="007340F9" w:rsidRPr="000E2604">
        <w:rPr>
          <w:rFonts w:asciiTheme="minorHAnsi" w:hAnsiTheme="minorHAnsi" w:cstheme="minorHAnsi"/>
          <w:color w:val="000009"/>
        </w:rPr>
        <w:t xml:space="preserve">the </w:t>
      </w:r>
      <w:r w:rsidR="004F23AB" w:rsidRPr="000E2604">
        <w:rPr>
          <w:rFonts w:asciiTheme="minorHAnsi" w:hAnsiTheme="minorHAnsi" w:cstheme="minorHAnsi"/>
          <w:color w:val="000009"/>
        </w:rPr>
        <w:t>RAMP</w:t>
      </w:r>
      <w:r w:rsidR="007340F9" w:rsidRPr="000E2604">
        <w:rPr>
          <w:rFonts w:asciiTheme="minorHAnsi" w:hAnsiTheme="minorHAnsi" w:cstheme="minorHAnsi"/>
          <w:color w:val="000009"/>
        </w:rPr>
        <w:t xml:space="preserve"> </w:t>
      </w:r>
      <w:proofErr w:type="spellStart"/>
      <w:r w:rsidR="007340F9" w:rsidRPr="000E2604">
        <w:rPr>
          <w:rFonts w:asciiTheme="minorHAnsi" w:hAnsiTheme="minorHAnsi" w:cstheme="minorHAnsi"/>
          <w:color w:val="000009"/>
        </w:rPr>
        <w:t>Game</w:t>
      </w:r>
      <w:r w:rsidR="00106753">
        <w:rPr>
          <w:rFonts w:asciiTheme="minorHAnsi" w:hAnsiTheme="minorHAnsi" w:cstheme="minorHAnsi"/>
          <w:color w:val="000009"/>
        </w:rPr>
        <w:t>s</w:t>
      </w:r>
      <w:r w:rsidR="007340F9" w:rsidRPr="000E2604">
        <w:rPr>
          <w:rFonts w:asciiTheme="minorHAnsi" w:hAnsiTheme="minorHAnsi" w:cstheme="minorHAnsi"/>
          <w:color w:val="000009"/>
        </w:rPr>
        <w:t>heets</w:t>
      </w:r>
      <w:proofErr w:type="spellEnd"/>
      <w:r w:rsidR="007340F9" w:rsidRPr="000E2604">
        <w:rPr>
          <w:rFonts w:asciiTheme="minorHAnsi" w:hAnsiTheme="minorHAnsi" w:cstheme="minorHAnsi"/>
          <w:color w:val="000009"/>
        </w:rPr>
        <w:t xml:space="preserve"> application</w:t>
      </w:r>
      <w:r w:rsidR="004F23AB" w:rsidRPr="000E2604">
        <w:rPr>
          <w:rFonts w:asciiTheme="minorHAnsi" w:hAnsiTheme="minorHAnsi" w:cstheme="minorHAnsi"/>
          <w:color w:val="000009"/>
        </w:rPr>
        <w:t xml:space="preserve"> and </w:t>
      </w:r>
      <w:r w:rsidR="00CB19FF" w:rsidRPr="000E2604">
        <w:rPr>
          <w:rFonts w:asciiTheme="minorHAnsi" w:hAnsiTheme="minorHAnsi" w:cstheme="minorHAnsi"/>
          <w:color w:val="000009"/>
        </w:rPr>
        <w:t>make sure that the league or tournament RIC is notified via text or email ASAP after the game.</w:t>
      </w:r>
      <w:r w:rsidRPr="000E2604">
        <w:rPr>
          <w:rFonts w:asciiTheme="minorHAnsi" w:hAnsiTheme="minorHAnsi" w:cstheme="minorHAnsi"/>
          <w:color w:val="000009"/>
        </w:rPr>
        <w:t xml:space="preserve"> </w:t>
      </w:r>
    </w:p>
    <w:p w14:paraId="35C043AA" w14:textId="77777777" w:rsidR="00D964FC" w:rsidRPr="000E2604" w:rsidRDefault="00D964FC" w:rsidP="00B03F58">
      <w:pPr>
        <w:pStyle w:val="BodyText"/>
        <w:ind w:left="567" w:right="99"/>
        <w:rPr>
          <w:rFonts w:asciiTheme="minorHAnsi" w:hAnsiTheme="minorHAnsi" w:cstheme="minorHAnsi"/>
          <w:color w:val="000009"/>
        </w:rPr>
      </w:pPr>
    </w:p>
    <w:p w14:paraId="4A54C6AF" w14:textId="1ADBEB63" w:rsidR="00D964FC" w:rsidRPr="000E2604" w:rsidRDefault="00680D3D" w:rsidP="00B03F58">
      <w:pPr>
        <w:pStyle w:val="BodyText"/>
        <w:ind w:left="567" w:right="99"/>
        <w:rPr>
          <w:rFonts w:asciiTheme="minorHAnsi" w:hAnsiTheme="minorHAnsi" w:cstheme="minorHAnsi"/>
        </w:rPr>
      </w:pPr>
      <w:r w:rsidRPr="000E2604">
        <w:rPr>
          <w:rFonts w:asciiTheme="minorHAnsi" w:hAnsiTheme="minorHAnsi" w:cstheme="minorHAnsi"/>
        </w:rPr>
        <w:t>Information to be included:</w:t>
      </w:r>
    </w:p>
    <w:p w14:paraId="75A9F085" w14:textId="3B7D624E" w:rsidR="00557FE9" w:rsidRPr="000E2604" w:rsidRDefault="00557FE9" w:rsidP="00557FE9">
      <w:pPr>
        <w:pStyle w:val="BodyText"/>
        <w:numPr>
          <w:ilvl w:val="0"/>
          <w:numId w:val="28"/>
        </w:numPr>
        <w:ind w:right="99"/>
        <w:rPr>
          <w:rFonts w:asciiTheme="minorHAnsi" w:hAnsiTheme="minorHAnsi" w:cstheme="minorHAnsi"/>
        </w:rPr>
      </w:pPr>
      <w:r w:rsidRPr="000E2604">
        <w:rPr>
          <w:rFonts w:asciiTheme="minorHAnsi" w:hAnsiTheme="minorHAnsi" w:cstheme="minorHAnsi"/>
        </w:rPr>
        <w:t>Information about the game (level, date, time, arena)</w:t>
      </w:r>
    </w:p>
    <w:p w14:paraId="7E1A2EF0" w14:textId="41A5B76B" w:rsidR="00557FE9" w:rsidRPr="000E2604" w:rsidRDefault="00B356D2" w:rsidP="00557FE9">
      <w:pPr>
        <w:pStyle w:val="BodyText"/>
        <w:numPr>
          <w:ilvl w:val="0"/>
          <w:numId w:val="28"/>
        </w:numPr>
        <w:ind w:right="99"/>
        <w:rPr>
          <w:rFonts w:asciiTheme="minorHAnsi" w:hAnsiTheme="minorHAnsi" w:cstheme="minorHAnsi"/>
        </w:rPr>
      </w:pPr>
      <w:r w:rsidRPr="000E2604">
        <w:rPr>
          <w:rFonts w:asciiTheme="minorHAnsi" w:hAnsiTheme="minorHAnsi" w:cstheme="minorHAnsi"/>
        </w:rPr>
        <w:t>Type of penalty</w:t>
      </w:r>
    </w:p>
    <w:p w14:paraId="0A85560F" w14:textId="476B7D4C" w:rsidR="00D523DB" w:rsidRPr="000E2604" w:rsidRDefault="00192BC4" w:rsidP="00557FE9">
      <w:pPr>
        <w:pStyle w:val="BodyText"/>
        <w:numPr>
          <w:ilvl w:val="0"/>
          <w:numId w:val="28"/>
        </w:numPr>
        <w:ind w:right="99"/>
        <w:rPr>
          <w:rFonts w:asciiTheme="minorHAnsi" w:hAnsiTheme="minorHAnsi" w:cstheme="minorHAnsi"/>
        </w:rPr>
      </w:pPr>
      <w:r w:rsidRPr="000E2604">
        <w:rPr>
          <w:rFonts w:asciiTheme="minorHAnsi" w:hAnsiTheme="minorHAnsi" w:cstheme="minorHAnsi"/>
        </w:rPr>
        <w:t>Details – ideally copied from the write-up in RAMP</w:t>
      </w:r>
    </w:p>
    <w:p w14:paraId="1B28161D" w14:textId="77777777" w:rsidR="003A2DCE" w:rsidRPr="000E2604" w:rsidRDefault="003A2DCE" w:rsidP="003A2DCE">
      <w:pPr>
        <w:pStyle w:val="BodyText"/>
        <w:ind w:right="99"/>
        <w:rPr>
          <w:rFonts w:asciiTheme="minorHAnsi" w:hAnsiTheme="minorHAnsi" w:cstheme="minorHAnsi"/>
        </w:rPr>
      </w:pPr>
    </w:p>
    <w:p w14:paraId="4FEE4208" w14:textId="6F08B37D" w:rsidR="003A2DCE" w:rsidRPr="000E2604" w:rsidRDefault="008D32EA" w:rsidP="005962F6">
      <w:pPr>
        <w:pStyle w:val="BodyText"/>
        <w:ind w:left="567" w:right="99"/>
        <w:rPr>
          <w:rFonts w:asciiTheme="minorHAnsi" w:hAnsiTheme="minorHAnsi" w:cstheme="minorHAnsi"/>
        </w:rPr>
      </w:pPr>
      <w:r w:rsidRPr="000E2604">
        <w:rPr>
          <w:rFonts w:asciiTheme="minorHAnsi" w:hAnsiTheme="minorHAnsi" w:cstheme="minorHAnsi"/>
        </w:rPr>
        <w:t>Coaches from both teams are expected to notify the following</w:t>
      </w:r>
      <w:r w:rsidR="006F5054" w:rsidRPr="000E2604">
        <w:rPr>
          <w:rFonts w:asciiTheme="minorHAnsi" w:hAnsiTheme="minorHAnsi" w:cstheme="minorHAnsi"/>
        </w:rPr>
        <w:t>:</w:t>
      </w:r>
    </w:p>
    <w:p w14:paraId="00A16198" w14:textId="77777777" w:rsidR="003D3E2D" w:rsidRPr="000E2604" w:rsidRDefault="003D3E2D" w:rsidP="002C78A1">
      <w:pPr>
        <w:pStyle w:val="BodyText"/>
        <w:spacing w:before="11"/>
        <w:rPr>
          <w:rFonts w:asciiTheme="minorHAnsi" w:hAnsiTheme="minorHAnsi" w:cstheme="minorHAnsi"/>
          <w:sz w:val="21"/>
        </w:rPr>
      </w:pPr>
    </w:p>
    <w:p w14:paraId="4A29B0A7" w14:textId="42138289" w:rsidR="00B1256C" w:rsidRPr="000E2604" w:rsidRDefault="000942AC" w:rsidP="005247CA">
      <w:pPr>
        <w:pStyle w:val="BodyText"/>
        <w:numPr>
          <w:ilvl w:val="0"/>
          <w:numId w:val="33"/>
        </w:numPr>
        <w:ind w:right="124"/>
        <w:rPr>
          <w:rFonts w:asciiTheme="minorHAnsi" w:hAnsiTheme="minorHAnsi" w:cstheme="minorHAnsi"/>
          <w:lang w:val="fr-FR"/>
        </w:rPr>
      </w:pPr>
      <w:r w:rsidRPr="000E2604">
        <w:rPr>
          <w:rFonts w:asciiTheme="minorHAnsi" w:hAnsiTheme="minorHAnsi" w:cstheme="minorHAnsi"/>
          <w:color w:val="000009"/>
          <w:lang w:val="fr-FR"/>
        </w:rPr>
        <w:t xml:space="preserve">ERRA </w:t>
      </w:r>
      <w:r w:rsidRPr="000E2604">
        <w:rPr>
          <w:rFonts w:asciiTheme="minorHAnsi" w:hAnsiTheme="minorHAnsi" w:cstheme="minorHAnsi"/>
          <w:color w:val="000009"/>
          <w:lang w:val="en-CA"/>
        </w:rPr>
        <w:t>Games</w:t>
      </w:r>
      <w:r w:rsidRPr="000E2604">
        <w:rPr>
          <w:rFonts w:asciiTheme="minorHAnsi" w:hAnsiTheme="minorHAnsi" w:cstheme="minorHAnsi"/>
          <w:color w:val="000009"/>
          <w:lang w:val="fr-FR"/>
        </w:rPr>
        <w:t xml:space="preserve"> &amp; </w:t>
      </w:r>
      <w:r w:rsidRPr="000E2604">
        <w:rPr>
          <w:rFonts w:asciiTheme="minorHAnsi" w:hAnsiTheme="minorHAnsi" w:cstheme="minorHAnsi"/>
          <w:color w:val="000009"/>
          <w:lang w:val="en-CA"/>
        </w:rPr>
        <w:t>Tournament</w:t>
      </w:r>
      <w:r w:rsidR="006F5054" w:rsidRPr="000E2604">
        <w:rPr>
          <w:rFonts w:asciiTheme="minorHAnsi" w:hAnsiTheme="minorHAnsi" w:cstheme="minorHAnsi"/>
          <w:color w:val="000009"/>
          <w:lang w:val="fr-FR"/>
        </w:rPr>
        <w:t>s</w:t>
      </w:r>
    </w:p>
    <w:p w14:paraId="6BE93B3A" w14:textId="77777777" w:rsidR="00B1256C" w:rsidRPr="000E2604" w:rsidRDefault="000942AC" w:rsidP="005247CA">
      <w:pPr>
        <w:pStyle w:val="BodyText"/>
        <w:numPr>
          <w:ilvl w:val="0"/>
          <w:numId w:val="33"/>
        </w:numPr>
        <w:ind w:right="124"/>
        <w:rPr>
          <w:rFonts w:asciiTheme="minorHAnsi" w:hAnsiTheme="minorHAnsi" w:cstheme="minorHAnsi"/>
        </w:rPr>
      </w:pPr>
      <w:r w:rsidRPr="000E2604">
        <w:rPr>
          <w:rFonts w:asciiTheme="minorHAnsi" w:hAnsiTheme="minorHAnsi" w:cstheme="minorHAnsi"/>
          <w:color w:val="000009"/>
        </w:rPr>
        <w:t xml:space="preserve">NCRRL President </w:t>
      </w:r>
    </w:p>
    <w:p w14:paraId="6D92199A" w14:textId="77777777" w:rsidR="00B85F97" w:rsidRPr="000E2604" w:rsidRDefault="000942AC" w:rsidP="005247CA">
      <w:pPr>
        <w:pStyle w:val="BodyText"/>
        <w:numPr>
          <w:ilvl w:val="0"/>
          <w:numId w:val="33"/>
        </w:numPr>
        <w:ind w:right="124"/>
        <w:rPr>
          <w:rFonts w:asciiTheme="minorHAnsi" w:hAnsiTheme="minorHAnsi" w:cstheme="minorHAnsi"/>
        </w:rPr>
      </w:pPr>
      <w:r w:rsidRPr="000E2604">
        <w:rPr>
          <w:rFonts w:asciiTheme="minorHAnsi" w:hAnsiTheme="minorHAnsi" w:cstheme="minorHAnsi"/>
          <w:color w:val="000009"/>
        </w:rPr>
        <w:t xml:space="preserve">NCRRL Discipline Chair </w:t>
      </w:r>
    </w:p>
    <w:p w14:paraId="18ED1AC4" w14:textId="74B33E3B" w:rsidR="003D3E2D" w:rsidRPr="000E2604" w:rsidRDefault="00B9356F" w:rsidP="005247CA">
      <w:pPr>
        <w:pStyle w:val="BodyText"/>
        <w:numPr>
          <w:ilvl w:val="0"/>
          <w:numId w:val="33"/>
        </w:numPr>
        <w:ind w:right="124"/>
        <w:rPr>
          <w:rFonts w:asciiTheme="minorHAnsi" w:hAnsiTheme="minorHAnsi" w:cstheme="minorHAnsi"/>
        </w:rPr>
      </w:pPr>
      <w:r w:rsidRPr="000E2604">
        <w:rPr>
          <w:rFonts w:asciiTheme="minorHAnsi" w:hAnsiTheme="minorHAnsi" w:cstheme="minorHAnsi"/>
          <w:color w:val="000009"/>
        </w:rPr>
        <w:t>Applicable</w:t>
      </w:r>
      <w:r w:rsidR="0055605D" w:rsidRPr="000E2604">
        <w:rPr>
          <w:rFonts w:asciiTheme="minorHAnsi" w:hAnsiTheme="minorHAnsi" w:cstheme="minorHAnsi"/>
          <w:color w:val="000009"/>
        </w:rPr>
        <w:t xml:space="preserve"> Age</w:t>
      </w:r>
      <w:r w:rsidR="000942AC" w:rsidRPr="000E2604">
        <w:rPr>
          <w:rFonts w:asciiTheme="minorHAnsi" w:hAnsiTheme="minorHAnsi" w:cstheme="minorHAnsi"/>
          <w:color w:val="000009"/>
        </w:rPr>
        <w:t xml:space="preserve"> Level Convenor</w:t>
      </w:r>
    </w:p>
    <w:p w14:paraId="5B288161" w14:textId="6E22D599" w:rsidR="00B1256C" w:rsidRPr="000E2604" w:rsidRDefault="000942AC" w:rsidP="005247CA">
      <w:pPr>
        <w:pStyle w:val="BodyText"/>
        <w:numPr>
          <w:ilvl w:val="0"/>
          <w:numId w:val="33"/>
        </w:numPr>
        <w:spacing w:before="2" w:line="460" w:lineRule="auto"/>
        <w:ind w:right="124"/>
        <w:rPr>
          <w:rFonts w:asciiTheme="minorHAnsi" w:hAnsiTheme="minorHAnsi" w:cstheme="minorHAnsi"/>
        </w:rPr>
      </w:pPr>
      <w:r w:rsidRPr="000E2604">
        <w:rPr>
          <w:rFonts w:asciiTheme="minorHAnsi" w:hAnsiTheme="minorHAnsi" w:cstheme="minorHAnsi"/>
          <w:color w:val="000009"/>
        </w:rPr>
        <w:t>Respective Association President of the team assessed the penalty</w:t>
      </w:r>
      <w:r w:rsidR="00617543">
        <w:rPr>
          <w:rFonts w:asciiTheme="minorHAnsi" w:hAnsiTheme="minorHAnsi" w:cstheme="minorHAnsi"/>
          <w:color w:val="000009"/>
        </w:rPr>
        <w:t>.</w:t>
      </w:r>
    </w:p>
    <w:p w14:paraId="3BF85E93" w14:textId="33D1758F" w:rsidR="003D3E2D" w:rsidRPr="000E2604" w:rsidRDefault="000942AC" w:rsidP="00B03F58">
      <w:pPr>
        <w:pStyle w:val="BodyText"/>
        <w:spacing w:before="2" w:line="460" w:lineRule="auto"/>
        <w:ind w:left="567" w:right="124"/>
        <w:rPr>
          <w:rFonts w:asciiTheme="minorHAnsi" w:hAnsiTheme="minorHAnsi" w:cstheme="minorHAnsi"/>
        </w:rPr>
      </w:pPr>
      <w:r w:rsidRPr="000E2604">
        <w:rPr>
          <w:rFonts w:asciiTheme="minorHAnsi" w:hAnsiTheme="minorHAnsi" w:cstheme="minorHAnsi"/>
          <w:color w:val="000009"/>
        </w:rPr>
        <w:t>The process for reviewing these penalties is outlined below.</w:t>
      </w:r>
    </w:p>
    <w:p w14:paraId="4250FC4D" w14:textId="77777777" w:rsidR="003D3E2D" w:rsidRPr="000E2604" w:rsidRDefault="000942AC" w:rsidP="003222CA">
      <w:pPr>
        <w:pStyle w:val="Heading2"/>
        <w:ind w:firstLine="456"/>
      </w:pPr>
      <w:bookmarkStart w:id="23" w:name="_Toc177224450"/>
      <w:r w:rsidRPr="000E2604">
        <w:t>Regulations</w:t>
      </w:r>
      <w:bookmarkEnd w:id="23"/>
    </w:p>
    <w:p w14:paraId="37EBFA14" w14:textId="06FF994F" w:rsidR="003D3E2D" w:rsidRPr="000E2604" w:rsidRDefault="000942AC" w:rsidP="00B03F58">
      <w:pPr>
        <w:pStyle w:val="ListParagraph"/>
        <w:numPr>
          <w:ilvl w:val="2"/>
          <w:numId w:val="2"/>
        </w:numPr>
        <w:spacing w:before="219"/>
        <w:ind w:left="851" w:right="783" w:hanging="264"/>
        <w:rPr>
          <w:rFonts w:asciiTheme="minorHAnsi" w:hAnsiTheme="minorHAnsi" w:cstheme="minorHAnsi"/>
          <w:color w:val="000009"/>
        </w:rPr>
      </w:pPr>
      <w:r w:rsidRPr="000E2604">
        <w:rPr>
          <w:rFonts w:asciiTheme="minorHAnsi" w:hAnsiTheme="minorHAnsi" w:cstheme="minorHAnsi"/>
          <w:color w:val="000009"/>
          <w:sz w:val="24"/>
        </w:rPr>
        <w:t xml:space="preserve">Discipline and reviews to be conducted along existing lines of administration: </w:t>
      </w:r>
      <w:r w:rsidR="00F33F42" w:rsidRPr="000E2604">
        <w:rPr>
          <w:rFonts w:asciiTheme="minorHAnsi" w:hAnsiTheme="minorHAnsi" w:cstheme="minorHAnsi"/>
          <w:color w:val="000009"/>
          <w:sz w:val="24"/>
        </w:rPr>
        <w:t>A</w:t>
      </w:r>
      <w:r w:rsidRPr="000E2604">
        <w:rPr>
          <w:rFonts w:asciiTheme="minorHAnsi" w:hAnsiTheme="minorHAnsi" w:cstheme="minorHAnsi"/>
          <w:color w:val="000009"/>
          <w:sz w:val="24"/>
        </w:rPr>
        <w:t xml:space="preserve">ll tournament games are the responsibility of ERRA. NCRRL will be responsible for league </w:t>
      </w:r>
      <w:r w:rsidR="00F14CF4" w:rsidRPr="000E2604">
        <w:rPr>
          <w:rFonts w:asciiTheme="minorHAnsi" w:hAnsiTheme="minorHAnsi" w:cstheme="minorHAnsi"/>
          <w:color w:val="000009"/>
          <w:sz w:val="24"/>
        </w:rPr>
        <w:t>games</w:t>
      </w:r>
      <w:r w:rsidR="00A5539C" w:rsidRPr="000E2604">
        <w:rPr>
          <w:rFonts w:asciiTheme="minorHAnsi" w:hAnsiTheme="minorHAnsi" w:cstheme="minorHAnsi"/>
          <w:color w:val="000009"/>
          <w:sz w:val="24"/>
        </w:rPr>
        <w:t>,</w:t>
      </w:r>
      <w:r w:rsidR="0013177A" w:rsidRPr="000E2604">
        <w:rPr>
          <w:rFonts w:asciiTheme="minorHAnsi" w:hAnsiTheme="minorHAnsi" w:cstheme="minorHAnsi"/>
          <w:color w:val="000009"/>
          <w:sz w:val="24"/>
        </w:rPr>
        <w:t xml:space="preserve"> and work with </w:t>
      </w:r>
      <w:proofErr w:type="spellStart"/>
      <w:r w:rsidR="00602F62" w:rsidRPr="000E2604">
        <w:rPr>
          <w:rFonts w:asciiTheme="minorHAnsi" w:hAnsiTheme="minorHAnsi" w:cstheme="minorHAnsi"/>
          <w:color w:val="000009"/>
          <w:sz w:val="24"/>
        </w:rPr>
        <w:t>Ringuette</w:t>
      </w:r>
      <w:proofErr w:type="spellEnd"/>
      <w:r w:rsidR="00602F62" w:rsidRPr="000E2604">
        <w:rPr>
          <w:rFonts w:asciiTheme="minorHAnsi" w:hAnsiTheme="minorHAnsi" w:cstheme="minorHAnsi"/>
          <w:color w:val="000009"/>
          <w:sz w:val="24"/>
        </w:rPr>
        <w:t xml:space="preserve"> Qu</w:t>
      </w:r>
      <w:r w:rsidR="004336AE" w:rsidRPr="000E2604">
        <w:rPr>
          <w:rFonts w:asciiTheme="minorHAnsi" w:hAnsiTheme="minorHAnsi" w:cstheme="minorHAnsi"/>
          <w:color w:val="000009"/>
          <w:sz w:val="24"/>
        </w:rPr>
        <w:t>é</w:t>
      </w:r>
      <w:r w:rsidR="00602F62" w:rsidRPr="000E2604">
        <w:rPr>
          <w:rFonts w:asciiTheme="minorHAnsi" w:hAnsiTheme="minorHAnsi" w:cstheme="minorHAnsi"/>
          <w:color w:val="000009"/>
          <w:sz w:val="24"/>
        </w:rPr>
        <w:t xml:space="preserve">bec for </w:t>
      </w:r>
      <w:r w:rsidR="00A5539C" w:rsidRPr="000E2604">
        <w:rPr>
          <w:rFonts w:asciiTheme="minorHAnsi" w:hAnsiTheme="minorHAnsi" w:cstheme="minorHAnsi"/>
          <w:color w:val="000009"/>
          <w:sz w:val="24"/>
        </w:rPr>
        <w:t xml:space="preserve">offences committed in </w:t>
      </w:r>
      <w:r w:rsidR="00F208BC" w:rsidRPr="000E2604">
        <w:rPr>
          <w:rFonts w:asciiTheme="minorHAnsi" w:hAnsiTheme="minorHAnsi" w:cstheme="minorHAnsi"/>
          <w:color w:val="000009"/>
          <w:sz w:val="24"/>
        </w:rPr>
        <w:t xml:space="preserve">the Ligue élite de </w:t>
      </w:r>
      <w:proofErr w:type="spellStart"/>
      <w:r w:rsidR="00F208BC" w:rsidRPr="000E2604">
        <w:rPr>
          <w:rFonts w:asciiTheme="minorHAnsi" w:hAnsiTheme="minorHAnsi" w:cstheme="minorHAnsi"/>
          <w:color w:val="000009"/>
          <w:sz w:val="24"/>
        </w:rPr>
        <w:t>ringuette</w:t>
      </w:r>
      <w:proofErr w:type="spellEnd"/>
      <w:r w:rsidR="00F208BC" w:rsidRPr="000E2604">
        <w:rPr>
          <w:rFonts w:asciiTheme="minorHAnsi" w:hAnsiTheme="minorHAnsi" w:cstheme="minorHAnsi"/>
          <w:color w:val="000009"/>
          <w:sz w:val="24"/>
        </w:rPr>
        <w:t xml:space="preserve"> du Québec</w:t>
      </w:r>
      <w:r w:rsidR="00A5539C" w:rsidRPr="000E2604">
        <w:rPr>
          <w:rFonts w:asciiTheme="minorHAnsi" w:hAnsiTheme="minorHAnsi" w:cstheme="minorHAnsi"/>
          <w:color w:val="000009"/>
          <w:sz w:val="24"/>
        </w:rPr>
        <w:t xml:space="preserve"> (</w:t>
      </w:r>
      <w:r w:rsidR="001E00C8" w:rsidRPr="000E2604">
        <w:rPr>
          <w:rFonts w:asciiTheme="minorHAnsi" w:hAnsiTheme="minorHAnsi" w:cstheme="minorHAnsi"/>
          <w:color w:val="000009"/>
          <w:sz w:val="24"/>
        </w:rPr>
        <w:t>L</w:t>
      </w:r>
      <w:r w:rsidR="00F208BC" w:rsidRPr="000E2604">
        <w:rPr>
          <w:rFonts w:asciiTheme="minorHAnsi" w:hAnsiTheme="minorHAnsi" w:cstheme="minorHAnsi"/>
          <w:color w:val="000009"/>
          <w:sz w:val="24"/>
        </w:rPr>
        <w:t>ERQ) or LRQ as applicable.</w:t>
      </w:r>
    </w:p>
    <w:p w14:paraId="72E59E84" w14:textId="77777777" w:rsidR="003D3E2D" w:rsidRPr="000E2604" w:rsidRDefault="000942AC" w:rsidP="00B03F58">
      <w:pPr>
        <w:pStyle w:val="ListParagraph"/>
        <w:numPr>
          <w:ilvl w:val="2"/>
          <w:numId w:val="2"/>
        </w:numPr>
        <w:ind w:left="851" w:right="108" w:hanging="264"/>
        <w:rPr>
          <w:rFonts w:asciiTheme="minorHAnsi" w:hAnsiTheme="minorHAnsi" w:cstheme="minorHAnsi"/>
        </w:rPr>
      </w:pPr>
      <w:r w:rsidRPr="000E2604">
        <w:rPr>
          <w:rFonts w:asciiTheme="minorHAnsi" w:hAnsiTheme="minorHAnsi" w:cstheme="minorHAnsi"/>
          <w:color w:val="000009"/>
          <w:sz w:val="24"/>
        </w:rPr>
        <w:t>If a discipline committee hearing is called for, this hearing must be convened within ten days of the penalty being</w:t>
      </w:r>
      <w:r w:rsidRPr="000E2604">
        <w:rPr>
          <w:rFonts w:asciiTheme="minorHAnsi" w:hAnsiTheme="minorHAnsi" w:cstheme="minorHAnsi"/>
          <w:color w:val="000009"/>
          <w:spacing w:val="-6"/>
          <w:sz w:val="24"/>
        </w:rPr>
        <w:t xml:space="preserve"> </w:t>
      </w:r>
      <w:r w:rsidRPr="000E2604">
        <w:rPr>
          <w:rFonts w:asciiTheme="minorHAnsi" w:hAnsiTheme="minorHAnsi" w:cstheme="minorHAnsi"/>
          <w:color w:val="000009"/>
          <w:sz w:val="24"/>
        </w:rPr>
        <w:t>assessed.</w:t>
      </w:r>
    </w:p>
    <w:p w14:paraId="6DFF1234" w14:textId="77777777" w:rsidR="003D3E2D" w:rsidRPr="0023543A" w:rsidRDefault="000942AC" w:rsidP="00B03F58">
      <w:pPr>
        <w:pStyle w:val="ListParagraph"/>
        <w:numPr>
          <w:ilvl w:val="2"/>
          <w:numId w:val="2"/>
        </w:numPr>
        <w:spacing w:before="219"/>
        <w:ind w:left="851" w:right="783" w:hanging="264"/>
        <w:rPr>
          <w:rFonts w:asciiTheme="minorHAnsi" w:hAnsiTheme="minorHAnsi" w:cstheme="minorHAnsi"/>
          <w:color w:val="000009"/>
          <w:sz w:val="24"/>
          <w:u w:val="single"/>
        </w:rPr>
      </w:pPr>
      <w:r w:rsidRPr="0023543A">
        <w:rPr>
          <w:rFonts w:asciiTheme="minorHAnsi" w:hAnsiTheme="minorHAnsi" w:cstheme="minorHAnsi"/>
          <w:color w:val="000009"/>
          <w:sz w:val="24"/>
          <w:u w:val="single"/>
        </w:rPr>
        <w:t>If a discipline committee hearing is required, the player or team official appearing before the hearing panel is not permitted to participate in a sanctioned game until the review process is complete and all assessed penalties and supplementary discipline, if applicable, has been</w:t>
      </w:r>
      <w:r w:rsidRPr="0023543A">
        <w:rPr>
          <w:rFonts w:asciiTheme="minorHAnsi" w:hAnsiTheme="minorHAnsi" w:cstheme="minorHAnsi"/>
          <w:color w:val="000009"/>
          <w:spacing w:val="-11"/>
          <w:sz w:val="24"/>
          <w:u w:val="single"/>
        </w:rPr>
        <w:t xml:space="preserve"> </w:t>
      </w:r>
      <w:r w:rsidRPr="0023543A">
        <w:rPr>
          <w:rFonts w:asciiTheme="minorHAnsi" w:hAnsiTheme="minorHAnsi" w:cstheme="minorHAnsi"/>
          <w:color w:val="000009"/>
          <w:sz w:val="24"/>
          <w:u w:val="single"/>
        </w:rPr>
        <w:t>served.</w:t>
      </w:r>
    </w:p>
    <w:p w14:paraId="6D6A5697" w14:textId="5481B1B5" w:rsidR="003D3E2D" w:rsidRPr="000E2604" w:rsidRDefault="000942AC" w:rsidP="00B03F58">
      <w:pPr>
        <w:pStyle w:val="ListParagraph"/>
        <w:numPr>
          <w:ilvl w:val="2"/>
          <w:numId w:val="2"/>
        </w:numPr>
        <w:ind w:left="851" w:right="340" w:hanging="264"/>
        <w:rPr>
          <w:rFonts w:asciiTheme="minorHAnsi" w:hAnsiTheme="minorHAnsi" w:cstheme="minorHAnsi"/>
          <w:color w:val="000009"/>
        </w:rPr>
      </w:pPr>
      <w:r w:rsidRPr="000E2604">
        <w:rPr>
          <w:rFonts w:asciiTheme="minorHAnsi" w:hAnsiTheme="minorHAnsi" w:cstheme="minorHAnsi"/>
          <w:color w:val="000009"/>
          <w:sz w:val="24"/>
        </w:rPr>
        <w:t xml:space="preserve">Should it be determined that a formal hearing is required, the NCRRL Discipline </w:t>
      </w:r>
      <w:r w:rsidRPr="000E2604">
        <w:rPr>
          <w:rFonts w:asciiTheme="minorHAnsi" w:hAnsiTheme="minorHAnsi" w:cstheme="minorHAnsi"/>
          <w:color w:val="000009"/>
          <w:sz w:val="24"/>
        </w:rPr>
        <w:lastRenderedPageBreak/>
        <w:t xml:space="preserve">Chair will call upon three to five objective members from a common pool within the region to form the review panel. </w:t>
      </w:r>
      <w:r w:rsidR="004336AE">
        <w:rPr>
          <w:rFonts w:asciiTheme="minorHAnsi" w:hAnsiTheme="minorHAnsi" w:cstheme="minorHAnsi"/>
          <w:color w:val="000009"/>
          <w:sz w:val="24"/>
        </w:rPr>
        <w:t>In addition,</w:t>
      </w:r>
      <w:r w:rsidRPr="000E2604">
        <w:rPr>
          <w:rFonts w:asciiTheme="minorHAnsi" w:hAnsiTheme="minorHAnsi" w:cstheme="minorHAnsi"/>
          <w:color w:val="000009"/>
          <w:sz w:val="24"/>
        </w:rPr>
        <w:t xml:space="preserve"> </w:t>
      </w:r>
      <w:r w:rsidR="004336AE">
        <w:rPr>
          <w:rFonts w:asciiTheme="minorHAnsi" w:hAnsiTheme="minorHAnsi" w:cstheme="minorHAnsi"/>
          <w:color w:val="000009"/>
          <w:sz w:val="24"/>
        </w:rPr>
        <w:t xml:space="preserve">the </w:t>
      </w:r>
      <w:r w:rsidRPr="000E2604">
        <w:rPr>
          <w:rFonts w:asciiTheme="minorHAnsi" w:hAnsiTheme="minorHAnsi" w:cstheme="minorHAnsi"/>
          <w:color w:val="000009"/>
          <w:sz w:val="24"/>
        </w:rPr>
        <w:t>RIC or their designated</w:t>
      </w:r>
      <w:r w:rsidRPr="000E2604">
        <w:rPr>
          <w:rFonts w:asciiTheme="minorHAnsi" w:hAnsiTheme="minorHAnsi" w:cstheme="minorHAnsi"/>
          <w:color w:val="000009"/>
          <w:spacing w:val="-32"/>
          <w:sz w:val="24"/>
        </w:rPr>
        <w:t xml:space="preserve"> </w:t>
      </w:r>
      <w:r w:rsidRPr="000E2604">
        <w:rPr>
          <w:rFonts w:asciiTheme="minorHAnsi" w:hAnsiTheme="minorHAnsi" w:cstheme="minorHAnsi"/>
          <w:color w:val="000009"/>
          <w:sz w:val="24"/>
        </w:rPr>
        <w:t>representative</w:t>
      </w:r>
      <w:r w:rsidR="0057413B">
        <w:rPr>
          <w:rFonts w:asciiTheme="minorHAnsi" w:hAnsiTheme="minorHAnsi" w:cstheme="minorHAnsi"/>
          <w:color w:val="000009"/>
          <w:sz w:val="24"/>
        </w:rPr>
        <w:t xml:space="preserve"> should be included</w:t>
      </w:r>
      <w:r w:rsidRPr="000E2604">
        <w:rPr>
          <w:rFonts w:asciiTheme="minorHAnsi" w:hAnsiTheme="minorHAnsi" w:cstheme="minorHAnsi"/>
          <w:color w:val="000009"/>
          <w:sz w:val="24"/>
        </w:rPr>
        <w:t>.</w:t>
      </w:r>
    </w:p>
    <w:p w14:paraId="2388C8E2" w14:textId="77777777" w:rsidR="003D3E2D" w:rsidRPr="000E2604" w:rsidRDefault="000942AC" w:rsidP="00B03F58">
      <w:pPr>
        <w:pStyle w:val="ListParagraph"/>
        <w:numPr>
          <w:ilvl w:val="2"/>
          <w:numId w:val="2"/>
        </w:numPr>
        <w:ind w:left="851" w:right="310" w:hanging="264"/>
        <w:rPr>
          <w:rFonts w:asciiTheme="minorHAnsi" w:hAnsiTheme="minorHAnsi" w:cstheme="minorHAnsi"/>
          <w:color w:val="000009"/>
        </w:rPr>
      </w:pPr>
      <w:r w:rsidRPr="000E2604">
        <w:rPr>
          <w:rFonts w:asciiTheme="minorHAnsi" w:hAnsiTheme="minorHAnsi" w:cstheme="minorHAnsi"/>
          <w:color w:val="000009"/>
          <w:sz w:val="24"/>
        </w:rPr>
        <w:t>Discipline</w:t>
      </w:r>
      <w:r w:rsidRPr="000E2604">
        <w:rPr>
          <w:rFonts w:asciiTheme="minorHAnsi" w:hAnsiTheme="minorHAnsi" w:cstheme="minorHAnsi"/>
          <w:color w:val="000009"/>
          <w:spacing w:val="-5"/>
          <w:sz w:val="24"/>
        </w:rPr>
        <w:t xml:space="preserve"> </w:t>
      </w:r>
      <w:r w:rsidRPr="000E2604">
        <w:rPr>
          <w:rFonts w:asciiTheme="minorHAnsi" w:hAnsiTheme="minorHAnsi" w:cstheme="minorHAnsi"/>
          <w:color w:val="000009"/>
          <w:sz w:val="24"/>
        </w:rPr>
        <w:t>thresholds,</w:t>
      </w:r>
      <w:r w:rsidRPr="000E2604">
        <w:rPr>
          <w:rFonts w:asciiTheme="minorHAnsi" w:hAnsiTheme="minorHAnsi" w:cstheme="minorHAnsi"/>
          <w:color w:val="000009"/>
          <w:spacing w:val="-5"/>
          <w:sz w:val="24"/>
        </w:rPr>
        <w:t xml:space="preserve"> </w:t>
      </w:r>
      <w:r w:rsidRPr="000E2604">
        <w:rPr>
          <w:rFonts w:asciiTheme="minorHAnsi" w:hAnsiTheme="minorHAnsi" w:cstheme="minorHAnsi"/>
          <w:color w:val="000009"/>
          <w:sz w:val="24"/>
        </w:rPr>
        <w:t>both</w:t>
      </w:r>
      <w:r w:rsidRPr="000E2604">
        <w:rPr>
          <w:rFonts w:asciiTheme="minorHAnsi" w:hAnsiTheme="minorHAnsi" w:cstheme="minorHAnsi"/>
          <w:color w:val="000009"/>
          <w:spacing w:val="-4"/>
          <w:sz w:val="24"/>
        </w:rPr>
        <w:t xml:space="preserve"> </w:t>
      </w:r>
      <w:r w:rsidRPr="000E2604">
        <w:rPr>
          <w:rFonts w:asciiTheme="minorHAnsi" w:hAnsiTheme="minorHAnsi" w:cstheme="minorHAnsi"/>
          <w:color w:val="000009"/>
          <w:sz w:val="24"/>
        </w:rPr>
        <w:t>for</w:t>
      </w:r>
      <w:r w:rsidRPr="000E2604">
        <w:rPr>
          <w:rFonts w:asciiTheme="minorHAnsi" w:hAnsiTheme="minorHAnsi" w:cstheme="minorHAnsi"/>
          <w:color w:val="000009"/>
          <w:spacing w:val="-4"/>
          <w:sz w:val="24"/>
        </w:rPr>
        <w:t xml:space="preserve"> </w:t>
      </w:r>
      <w:r w:rsidRPr="000E2604">
        <w:rPr>
          <w:rFonts w:asciiTheme="minorHAnsi" w:hAnsiTheme="minorHAnsi" w:cstheme="minorHAnsi"/>
          <w:color w:val="000009"/>
          <w:sz w:val="24"/>
        </w:rPr>
        <w:t>a</w:t>
      </w:r>
      <w:r w:rsidRPr="000E2604">
        <w:rPr>
          <w:rFonts w:asciiTheme="minorHAnsi" w:hAnsiTheme="minorHAnsi" w:cstheme="minorHAnsi"/>
          <w:color w:val="000009"/>
          <w:spacing w:val="-5"/>
          <w:sz w:val="24"/>
        </w:rPr>
        <w:t xml:space="preserve"> </w:t>
      </w:r>
      <w:r w:rsidRPr="000E2604">
        <w:rPr>
          <w:rFonts w:asciiTheme="minorHAnsi" w:hAnsiTheme="minorHAnsi" w:cstheme="minorHAnsi"/>
          <w:color w:val="000009"/>
          <w:sz w:val="24"/>
        </w:rPr>
        <w:t>team</w:t>
      </w:r>
      <w:r w:rsidRPr="000E2604">
        <w:rPr>
          <w:rFonts w:asciiTheme="minorHAnsi" w:hAnsiTheme="minorHAnsi" w:cstheme="minorHAnsi"/>
          <w:color w:val="000009"/>
          <w:spacing w:val="-5"/>
          <w:sz w:val="24"/>
        </w:rPr>
        <w:t xml:space="preserve"> </w:t>
      </w:r>
      <w:r w:rsidRPr="000E2604">
        <w:rPr>
          <w:rFonts w:asciiTheme="minorHAnsi" w:hAnsiTheme="minorHAnsi" w:cstheme="minorHAnsi"/>
          <w:color w:val="000009"/>
          <w:sz w:val="24"/>
        </w:rPr>
        <w:t>and</w:t>
      </w:r>
      <w:r w:rsidRPr="000E2604">
        <w:rPr>
          <w:rFonts w:asciiTheme="minorHAnsi" w:hAnsiTheme="minorHAnsi" w:cstheme="minorHAnsi"/>
          <w:color w:val="000009"/>
          <w:spacing w:val="-4"/>
          <w:sz w:val="24"/>
        </w:rPr>
        <w:t xml:space="preserve"> </w:t>
      </w:r>
      <w:r w:rsidRPr="000E2604">
        <w:rPr>
          <w:rFonts w:asciiTheme="minorHAnsi" w:hAnsiTheme="minorHAnsi" w:cstheme="minorHAnsi"/>
          <w:color w:val="000009"/>
          <w:sz w:val="24"/>
        </w:rPr>
        <w:t>an</w:t>
      </w:r>
      <w:r w:rsidRPr="000E2604">
        <w:rPr>
          <w:rFonts w:asciiTheme="minorHAnsi" w:hAnsiTheme="minorHAnsi" w:cstheme="minorHAnsi"/>
          <w:color w:val="000009"/>
          <w:spacing w:val="-4"/>
          <w:sz w:val="24"/>
        </w:rPr>
        <w:t xml:space="preserve"> </w:t>
      </w:r>
      <w:r w:rsidRPr="000E2604">
        <w:rPr>
          <w:rFonts w:asciiTheme="minorHAnsi" w:hAnsiTheme="minorHAnsi" w:cstheme="minorHAnsi"/>
          <w:color w:val="000009"/>
          <w:sz w:val="24"/>
        </w:rPr>
        <w:t>individual,</w:t>
      </w:r>
      <w:r w:rsidRPr="000E2604">
        <w:rPr>
          <w:rFonts w:asciiTheme="minorHAnsi" w:hAnsiTheme="minorHAnsi" w:cstheme="minorHAnsi"/>
          <w:color w:val="000009"/>
          <w:spacing w:val="-2"/>
          <w:sz w:val="24"/>
        </w:rPr>
        <w:t xml:space="preserve"> </w:t>
      </w:r>
      <w:r w:rsidRPr="000E2604">
        <w:rPr>
          <w:rFonts w:asciiTheme="minorHAnsi" w:hAnsiTheme="minorHAnsi" w:cstheme="minorHAnsi"/>
          <w:color w:val="000009"/>
          <w:sz w:val="24"/>
        </w:rPr>
        <w:t>are</w:t>
      </w:r>
      <w:r w:rsidRPr="000E2604">
        <w:rPr>
          <w:rFonts w:asciiTheme="minorHAnsi" w:hAnsiTheme="minorHAnsi" w:cstheme="minorHAnsi"/>
          <w:color w:val="000009"/>
          <w:spacing w:val="-2"/>
          <w:sz w:val="24"/>
        </w:rPr>
        <w:t xml:space="preserve"> </w:t>
      </w:r>
      <w:r w:rsidRPr="000E2604">
        <w:rPr>
          <w:rFonts w:asciiTheme="minorHAnsi" w:hAnsiTheme="minorHAnsi" w:cstheme="minorHAnsi"/>
          <w:color w:val="000009"/>
          <w:sz w:val="24"/>
        </w:rPr>
        <w:t>subject</w:t>
      </w:r>
      <w:r w:rsidRPr="000E2604">
        <w:rPr>
          <w:rFonts w:asciiTheme="minorHAnsi" w:hAnsiTheme="minorHAnsi" w:cstheme="minorHAnsi"/>
          <w:color w:val="000009"/>
          <w:spacing w:val="-2"/>
          <w:sz w:val="24"/>
        </w:rPr>
        <w:t xml:space="preserve"> </w:t>
      </w:r>
      <w:r w:rsidRPr="000E2604">
        <w:rPr>
          <w:rFonts w:asciiTheme="minorHAnsi" w:hAnsiTheme="minorHAnsi" w:cstheme="minorHAnsi"/>
          <w:color w:val="000009"/>
          <w:sz w:val="24"/>
        </w:rPr>
        <w:t>to</w:t>
      </w:r>
      <w:r w:rsidRPr="000E2604">
        <w:rPr>
          <w:rFonts w:asciiTheme="minorHAnsi" w:hAnsiTheme="minorHAnsi" w:cstheme="minorHAnsi"/>
          <w:color w:val="000009"/>
          <w:spacing w:val="-2"/>
          <w:sz w:val="24"/>
        </w:rPr>
        <w:t xml:space="preserve"> </w:t>
      </w:r>
      <w:r w:rsidRPr="000E2604">
        <w:rPr>
          <w:rFonts w:asciiTheme="minorHAnsi" w:hAnsiTheme="minorHAnsi" w:cstheme="minorHAnsi"/>
          <w:color w:val="000009"/>
          <w:sz w:val="24"/>
        </w:rPr>
        <w:t>annual</w:t>
      </w:r>
      <w:r w:rsidRPr="000E2604">
        <w:rPr>
          <w:rFonts w:asciiTheme="minorHAnsi" w:hAnsiTheme="minorHAnsi" w:cstheme="minorHAnsi"/>
          <w:color w:val="000009"/>
          <w:spacing w:val="-5"/>
          <w:sz w:val="24"/>
        </w:rPr>
        <w:t xml:space="preserve"> </w:t>
      </w:r>
      <w:r w:rsidRPr="000E2604">
        <w:rPr>
          <w:rFonts w:asciiTheme="minorHAnsi" w:hAnsiTheme="minorHAnsi" w:cstheme="minorHAnsi"/>
          <w:color w:val="000009"/>
          <w:sz w:val="24"/>
        </w:rPr>
        <w:t>review. Any changes will be posted on the ERRA/NCRRL web</w:t>
      </w:r>
      <w:r w:rsidRPr="000E2604">
        <w:rPr>
          <w:rFonts w:asciiTheme="minorHAnsi" w:hAnsiTheme="minorHAnsi" w:cstheme="minorHAnsi"/>
          <w:color w:val="000009"/>
          <w:spacing w:val="-20"/>
          <w:sz w:val="24"/>
        </w:rPr>
        <w:t xml:space="preserve"> </w:t>
      </w:r>
      <w:r w:rsidRPr="000E2604">
        <w:rPr>
          <w:rFonts w:asciiTheme="minorHAnsi" w:hAnsiTheme="minorHAnsi" w:cstheme="minorHAnsi"/>
          <w:color w:val="000009"/>
          <w:sz w:val="24"/>
        </w:rPr>
        <w:t>sites.</w:t>
      </w:r>
    </w:p>
    <w:p w14:paraId="518F3A7A" w14:textId="77777777" w:rsidR="003D3E2D" w:rsidRPr="000E2604" w:rsidRDefault="000942AC" w:rsidP="00B03F58">
      <w:pPr>
        <w:pStyle w:val="ListParagraph"/>
        <w:numPr>
          <w:ilvl w:val="2"/>
          <w:numId w:val="2"/>
        </w:numPr>
        <w:ind w:left="851" w:right="533" w:hanging="264"/>
        <w:rPr>
          <w:rFonts w:asciiTheme="minorHAnsi" w:hAnsiTheme="minorHAnsi" w:cstheme="minorHAnsi"/>
          <w:color w:val="000009"/>
        </w:rPr>
      </w:pPr>
      <w:r w:rsidRPr="000E2604">
        <w:rPr>
          <w:rFonts w:asciiTheme="minorHAnsi" w:hAnsiTheme="minorHAnsi" w:cstheme="minorHAnsi"/>
          <w:color w:val="000009"/>
          <w:sz w:val="24"/>
        </w:rPr>
        <w:t xml:space="preserve">An automatic review and possible formal hearings will occur, </w:t>
      </w:r>
      <w:r w:rsidRPr="000E2604">
        <w:rPr>
          <w:rFonts w:asciiTheme="minorHAnsi" w:hAnsiTheme="minorHAnsi" w:cstheme="minorHAnsi"/>
          <w:b/>
          <w:i/>
          <w:color w:val="000009"/>
          <w:sz w:val="24"/>
        </w:rPr>
        <w:t xml:space="preserve">in all cases, </w:t>
      </w:r>
      <w:r w:rsidRPr="000E2604">
        <w:rPr>
          <w:rFonts w:asciiTheme="minorHAnsi" w:hAnsiTheme="minorHAnsi" w:cstheme="minorHAnsi"/>
          <w:color w:val="000009"/>
          <w:sz w:val="24"/>
        </w:rPr>
        <w:t>when the following has</w:t>
      </w:r>
      <w:r w:rsidRPr="000E2604">
        <w:rPr>
          <w:rFonts w:asciiTheme="minorHAnsi" w:hAnsiTheme="minorHAnsi" w:cstheme="minorHAnsi"/>
          <w:color w:val="000009"/>
          <w:spacing w:val="-13"/>
          <w:sz w:val="24"/>
        </w:rPr>
        <w:t xml:space="preserve"> </w:t>
      </w:r>
      <w:r w:rsidRPr="000E2604">
        <w:rPr>
          <w:rFonts w:asciiTheme="minorHAnsi" w:hAnsiTheme="minorHAnsi" w:cstheme="minorHAnsi"/>
          <w:color w:val="000009"/>
          <w:sz w:val="24"/>
        </w:rPr>
        <w:t>occurred:</w:t>
      </w:r>
    </w:p>
    <w:p w14:paraId="7EC332E2" w14:textId="77777777" w:rsidR="003D3E2D" w:rsidRPr="000E2604" w:rsidRDefault="003D3E2D" w:rsidP="002C78A1">
      <w:pPr>
        <w:pStyle w:val="BodyText"/>
        <w:spacing w:before="12"/>
        <w:rPr>
          <w:rFonts w:asciiTheme="minorHAnsi" w:hAnsiTheme="minorHAnsi" w:cstheme="minorHAnsi"/>
          <w:sz w:val="21"/>
        </w:rPr>
      </w:pPr>
    </w:p>
    <w:p w14:paraId="2183FCC4" w14:textId="0CFFC238" w:rsidR="003D3E2D" w:rsidRPr="000E2604" w:rsidRDefault="000942AC" w:rsidP="007B58A0">
      <w:pPr>
        <w:pStyle w:val="BodyText"/>
        <w:ind w:left="851" w:right="297" w:firstLine="22"/>
        <w:rPr>
          <w:rFonts w:asciiTheme="minorHAnsi" w:hAnsiTheme="minorHAnsi" w:cstheme="minorHAnsi"/>
        </w:rPr>
      </w:pPr>
      <w:r w:rsidRPr="000E2604">
        <w:rPr>
          <w:rFonts w:asciiTheme="minorHAnsi" w:hAnsiTheme="minorHAnsi" w:cstheme="minorHAnsi"/>
          <w:color w:val="000009"/>
        </w:rPr>
        <w:t>In the same playing season (including tournaments, play-off</w:t>
      </w:r>
      <w:r w:rsidR="00ED1D9F" w:rsidRPr="000E2604">
        <w:rPr>
          <w:rFonts w:asciiTheme="minorHAnsi" w:hAnsiTheme="minorHAnsi" w:cstheme="minorHAnsi"/>
          <w:color w:val="000009"/>
        </w:rPr>
        <w:t>,</w:t>
      </w:r>
      <w:r w:rsidRPr="000E2604">
        <w:rPr>
          <w:rFonts w:asciiTheme="minorHAnsi" w:hAnsiTheme="minorHAnsi" w:cstheme="minorHAnsi"/>
          <w:color w:val="000009"/>
        </w:rPr>
        <w:t xml:space="preserve"> or exhibition games), a player or team official is assessed:</w:t>
      </w:r>
    </w:p>
    <w:p w14:paraId="5F84BDFF" w14:textId="77777777" w:rsidR="003D3E2D" w:rsidRPr="000E2604" w:rsidRDefault="000942AC" w:rsidP="006B2875">
      <w:pPr>
        <w:pStyle w:val="ListParagraph"/>
        <w:numPr>
          <w:ilvl w:val="4"/>
          <w:numId w:val="29"/>
        </w:numPr>
        <w:spacing w:before="219"/>
        <w:ind w:left="1276" w:right="783"/>
        <w:rPr>
          <w:rFonts w:asciiTheme="minorHAnsi" w:hAnsiTheme="minorHAnsi" w:cstheme="minorHAnsi"/>
          <w:color w:val="000009"/>
          <w:sz w:val="24"/>
        </w:rPr>
      </w:pPr>
      <w:r w:rsidRPr="000E2604">
        <w:rPr>
          <w:rFonts w:asciiTheme="minorHAnsi" w:hAnsiTheme="minorHAnsi" w:cstheme="minorHAnsi"/>
          <w:color w:val="000009"/>
          <w:sz w:val="24"/>
        </w:rPr>
        <w:t>Any match penalty</w:t>
      </w:r>
    </w:p>
    <w:p w14:paraId="0279D4D4" w14:textId="790C26E9" w:rsidR="003D3E2D" w:rsidRPr="000E2604" w:rsidRDefault="000942AC" w:rsidP="006B2875">
      <w:pPr>
        <w:pStyle w:val="ListParagraph"/>
        <w:numPr>
          <w:ilvl w:val="4"/>
          <w:numId w:val="29"/>
        </w:numPr>
        <w:spacing w:before="219"/>
        <w:ind w:left="1276" w:right="783"/>
        <w:rPr>
          <w:rFonts w:asciiTheme="minorHAnsi" w:hAnsiTheme="minorHAnsi" w:cstheme="minorHAnsi"/>
          <w:color w:val="000009"/>
          <w:sz w:val="24"/>
        </w:rPr>
      </w:pPr>
      <w:r w:rsidRPr="000E2604">
        <w:rPr>
          <w:rFonts w:asciiTheme="minorHAnsi" w:hAnsiTheme="minorHAnsi" w:cstheme="minorHAnsi"/>
          <w:color w:val="000009"/>
          <w:sz w:val="24"/>
        </w:rPr>
        <w:t xml:space="preserve">Any misconduct penalty. As per </w:t>
      </w:r>
      <w:r w:rsidR="00ED33F1" w:rsidRPr="000E2604">
        <w:rPr>
          <w:rFonts w:asciiTheme="minorHAnsi" w:hAnsiTheme="minorHAnsi" w:cstheme="minorHAnsi"/>
          <w:color w:val="000009"/>
          <w:sz w:val="24"/>
        </w:rPr>
        <w:t>RO</w:t>
      </w:r>
      <w:r w:rsidRPr="000E2604">
        <w:rPr>
          <w:rFonts w:asciiTheme="minorHAnsi" w:hAnsiTheme="minorHAnsi" w:cstheme="minorHAnsi"/>
          <w:color w:val="000009"/>
          <w:sz w:val="24"/>
        </w:rPr>
        <w:t xml:space="preserve"> rules any misconduct penalty carries over a suspension of the next regularly scheduled game</w:t>
      </w:r>
      <w:r w:rsidR="006B2875" w:rsidRPr="000E2604">
        <w:rPr>
          <w:rFonts w:asciiTheme="minorHAnsi" w:hAnsiTheme="minorHAnsi" w:cstheme="minorHAnsi"/>
          <w:color w:val="000009"/>
          <w:sz w:val="24"/>
        </w:rPr>
        <w:t>.</w:t>
      </w:r>
    </w:p>
    <w:p w14:paraId="16E67FCB" w14:textId="623DB64C" w:rsidR="003D3E2D" w:rsidRPr="000E2604" w:rsidRDefault="000942AC" w:rsidP="006B2875">
      <w:pPr>
        <w:pStyle w:val="ListParagraph"/>
        <w:numPr>
          <w:ilvl w:val="4"/>
          <w:numId w:val="29"/>
        </w:numPr>
        <w:spacing w:before="219"/>
        <w:ind w:left="1276" w:right="783"/>
        <w:rPr>
          <w:rFonts w:asciiTheme="minorHAnsi" w:hAnsiTheme="minorHAnsi" w:cstheme="minorHAnsi"/>
          <w:color w:val="000009"/>
          <w:sz w:val="24"/>
        </w:rPr>
      </w:pPr>
      <w:r w:rsidRPr="000E2604">
        <w:rPr>
          <w:rFonts w:asciiTheme="minorHAnsi" w:hAnsiTheme="minorHAnsi" w:cstheme="minorHAnsi"/>
          <w:color w:val="000009"/>
          <w:sz w:val="24"/>
        </w:rPr>
        <w:t xml:space="preserve">In any single game a player accumulates 10 minutes of penalty time. As per </w:t>
      </w:r>
      <w:r w:rsidR="00ED33F1" w:rsidRPr="000E2604">
        <w:rPr>
          <w:rFonts w:asciiTheme="minorHAnsi" w:hAnsiTheme="minorHAnsi" w:cstheme="minorHAnsi"/>
          <w:color w:val="000009"/>
          <w:sz w:val="24"/>
        </w:rPr>
        <w:t>RO</w:t>
      </w:r>
      <w:r w:rsidRPr="000E2604">
        <w:rPr>
          <w:rFonts w:asciiTheme="minorHAnsi" w:hAnsiTheme="minorHAnsi" w:cstheme="minorHAnsi"/>
          <w:color w:val="000009"/>
          <w:sz w:val="24"/>
        </w:rPr>
        <w:t xml:space="preserve"> rules the player is ejected from the game and serves a suspension of the next regularly scheduled game</w:t>
      </w:r>
      <w:r w:rsidR="006B2875" w:rsidRPr="000E2604">
        <w:rPr>
          <w:rFonts w:asciiTheme="minorHAnsi" w:hAnsiTheme="minorHAnsi" w:cstheme="minorHAnsi"/>
          <w:color w:val="000009"/>
          <w:sz w:val="24"/>
        </w:rPr>
        <w:t>.</w:t>
      </w:r>
    </w:p>
    <w:p w14:paraId="23C139C2" w14:textId="7ECA22D5" w:rsidR="003D3E2D" w:rsidRPr="000E2604" w:rsidRDefault="000942AC" w:rsidP="006B2875">
      <w:pPr>
        <w:pStyle w:val="ListParagraph"/>
        <w:numPr>
          <w:ilvl w:val="4"/>
          <w:numId w:val="29"/>
        </w:numPr>
        <w:spacing w:before="219"/>
        <w:ind w:left="1276" w:right="783"/>
        <w:rPr>
          <w:rFonts w:asciiTheme="minorHAnsi" w:hAnsiTheme="minorHAnsi" w:cstheme="minorHAnsi"/>
          <w:color w:val="000009"/>
          <w:sz w:val="24"/>
        </w:rPr>
      </w:pPr>
      <w:r w:rsidRPr="000E2604">
        <w:rPr>
          <w:rFonts w:asciiTheme="minorHAnsi" w:hAnsiTheme="minorHAnsi" w:cstheme="minorHAnsi"/>
          <w:color w:val="000009"/>
          <w:sz w:val="24"/>
        </w:rPr>
        <w:t>During the season, accumulation of 40 minutes in total penalties, compiled in any manner, during league play only</w:t>
      </w:r>
      <w:r w:rsidR="006B2875" w:rsidRPr="000E2604">
        <w:rPr>
          <w:rFonts w:asciiTheme="minorHAnsi" w:hAnsiTheme="minorHAnsi" w:cstheme="minorHAnsi"/>
          <w:color w:val="000009"/>
          <w:sz w:val="24"/>
        </w:rPr>
        <w:t>.</w:t>
      </w:r>
    </w:p>
    <w:p w14:paraId="46D19BFF" w14:textId="77777777" w:rsidR="003D3E2D" w:rsidRPr="000E2604" w:rsidRDefault="003D3E2D" w:rsidP="002C78A1">
      <w:pPr>
        <w:pStyle w:val="BodyText"/>
        <w:spacing w:before="12"/>
        <w:rPr>
          <w:rFonts w:asciiTheme="minorHAnsi" w:hAnsiTheme="minorHAnsi" w:cstheme="minorHAnsi"/>
          <w:sz w:val="21"/>
        </w:rPr>
      </w:pPr>
    </w:p>
    <w:p w14:paraId="725A5B47" w14:textId="77777777" w:rsidR="003D3E2D" w:rsidRPr="000E2604" w:rsidRDefault="000942AC" w:rsidP="00267957">
      <w:pPr>
        <w:pStyle w:val="BodyText"/>
        <w:ind w:left="567" w:right="448"/>
        <w:rPr>
          <w:rFonts w:asciiTheme="minorHAnsi" w:hAnsiTheme="minorHAnsi" w:cstheme="minorHAnsi"/>
        </w:rPr>
      </w:pPr>
      <w:r w:rsidRPr="000E2604">
        <w:rPr>
          <w:rFonts w:asciiTheme="minorHAnsi" w:hAnsiTheme="minorHAnsi" w:cstheme="minorHAnsi"/>
          <w:color w:val="000009"/>
        </w:rPr>
        <w:t>League convenors will make every reasonable effort to advise team coaches and respective association presidents when they have a player or team official that has reached thirty (30) total penalty minutes.</w:t>
      </w:r>
    </w:p>
    <w:p w14:paraId="49C96699" w14:textId="77777777" w:rsidR="006B2875" w:rsidRPr="000E2604" w:rsidRDefault="006B2875" w:rsidP="00EE662C">
      <w:pPr>
        <w:rPr>
          <w:rFonts w:asciiTheme="minorHAnsi" w:hAnsiTheme="minorHAnsi" w:cstheme="minorHAnsi"/>
          <w:b/>
          <w:i/>
          <w:color w:val="000009"/>
          <w:sz w:val="28"/>
        </w:rPr>
      </w:pPr>
    </w:p>
    <w:p w14:paraId="55E56BEF" w14:textId="2BA73C84" w:rsidR="003D3E2D" w:rsidRPr="000E2604" w:rsidRDefault="000942AC" w:rsidP="003222CA">
      <w:pPr>
        <w:pStyle w:val="Heading2"/>
        <w:ind w:firstLine="456"/>
      </w:pPr>
      <w:bookmarkStart w:id="24" w:name="_Toc177224451"/>
      <w:r w:rsidRPr="000E2604">
        <w:t>Team Thresholds</w:t>
      </w:r>
      <w:bookmarkEnd w:id="24"/>
    </w:p>
    <w:p w14:paraId="5D6A9D5E" w14:textId="77777777" w:rsidR="003D3E2D" w:rsidRPr="000E2604" w:rsidRDefault="003D3E2D" w:rsidP="00267957">
      <w:pPr>
        <w:pStyle w:val="BodyText"/>
        <w:spacing w:before="10"/>
        <w:ind w:left="567"/>
        <w:rPr>
          <w:rFonts w:asciiTheme="minorHAnsi" w:hAnsiTheme="minorHAnsi" w:cstheme="minorHAnsi"/>
          <w:b/>
          <w:sz w:val="21"/>
        </w:rPr>
      </w:pPr>
    </w:p>
    <w:p w14:paraId="5E240E6A" w14:textId="77777777" w:rsidR="003D3E2D" w:rsidRPr="000E2604" w:rsidRDefault="000942AC" w:rsidP="00267957">
      <w:pPr>
        <w:pStyle w:val="BodyText"/>
        <w:spacing w:before="1"/>
        <w:ind w:left="567" w:right="663"/>
        <w:rPr>
          <w:rFonts w:asciiTheme="minorHAnsi" w:hAnsiTheme="minorHAnsi" w:cstheme="minorHAnsi"/>
        </w:rPr>
      </w:pPr>
      <w:r w:rsidRPr="000E2604">
        <w:rPr>
          <w:rFonts w:asciiTheme="minorHAnsi" w:hAnsiTheme="minorHAnsi" w:cstheme="minorHAnsi"/>
          <w:color w:val="000009"/>
        </w:rPr>
        <w:t xml:space="preserve">In addition to the individual regulations outlined above, there are also team thresholds. The level convenor will contact any team if </w:t>
      </w:r>
      <w:r w:rsidRPr="000E2604">
        <w:rPr>
          <w:rFonts w:asciiTheme="minorHAnsi" w:hAnsiTheme="minorHAnsi" w:cstheme="minorHAnsi"/>
          <w:b/>
          <w:i/>
          <w:color w:val="000009"/>
        </w:rPr>
        <w:t xml:space="preserve">both </w:t>
      </w:r>
      <w:r w:rsidRPr="000E2604">
        <w:rPr>
          <w:rFonts w:asciiTheme="minorHAnsi" w:hAnsiTheme="minorHAnsi" w:cstheme="minorHAnsi"/>
          <w:color w:val="000009"/>
        </w:rPr>
        <w:t>of the following two conditions are met:</w:t>
      </w:r>
    </w:p>
    <w:p w14:paraId="37532140" w14:textId="77777777" w:rsidR="003D3E2D" w:rsidRPr="000E2604" w:rsidRDefault="003D3E2D" w:rsidP="002C78A1">
      <w:pPr>
        <w:pStyle w:val="BodyText"/>
        <w:spacing w:before="10"/>
        <w:rPr>
          <w:rFonts w:asciiTheme="minorHAnsi" w:hAnsiTheme="minorHAnsi" w:cstheme="minorHAnsi"/>
          <w:sz w:val="14"/>
        </w:rPr>
      </w:pPr>
    </w:p>
    <w:p w14:paraId="0B2F5A89" w14:textId="2FECB956" w:rsidR="003D3E2D" w:rsidRPr="000E2604" w:rsidRDefault="000942AC" w:rsidP="00267957">
      <w:pPr>
        <w:pStyle w:val="ListParagraph"/>
        <w:numPr>
          <w:ilvl w:val="0"/>
          <w:numId w:val="1"/>
        </w:numPr>
        <w:spacing w:before="100"/>
        <w:ind w:hanging="264"/>
        <w:rPr>
          <w:rFonts w:asciiTheme="minorHAnsi" w:hAnsiTheme="minorHAnsi" w:cstheme="minorHAnsi"/>
          <w:b/>
          <w:i/>
          <w:sz w:val="24"/>
        </w:rPr>
      </w:pPr>
      <w:r w:rsidRPr="000E2604">
        <w:rPr>
          <w:rFonts w:asciiTheme="minorHAnsi" w:hAnsiTheme="minorHAnsi" w:cstheme="minorHAnsi"/>
          <w:color w:val="000009"/>
          <w:sz w:val="24"/>
        </w:rPr>
        <w:t xml:space="preserve">The team in question is averaging more than </w:t>
      </w:r>
      <w:r w:rsidR="00A6084B">
        <w:rPr>
          <w:rFonts w:asciiTheme="minorHAnsi" w:hAnsiTheme="minorHAnsi" w:cstheme="minorHAnsi"/>
          <w:color w:val="000009"/>
          <w:sz w:val="24"/>
        </w:rPr>
        <w:t>ten (</w:t>
      </w:r>
      <w:r w:rsidRPr="000E2604">
        <w:rPr>
          <w:rFonts w:asciiTheme="minorHAnsi" w:hAnsiTheme="minorHAnsi" w:cstheme="minorHAnsi"/>
          <w:color w:val="000009"/>
          <w:sz w:val="24"/>
        </w:rPr>
        <w:t>10</w:t>
      </w:r>
      <w:r w:rsidR="00A6084B">
        <w:rPr>
          <w:rFonts w:asciiTheme="minorHAnsi" w:hAnsiTheme="minorHAnsi" w:cstheme="minorHAnsi"/>
          <w:color w:val="000009"/>
          <w:sz w:val="24"/>
        </w:rPr>
        <w:t>)</w:t>
      </w:r>
      <w:r w:rsidRPr="000E2604">
        <w:rPr>
          <w:rFonts w:asciiTheme="minorHAnsi" w:hAnsiTheme="minorHAnsi" w:cstheme="minorHAnsi"/>
          <w:color w:val="000009"/>
          <w:sz w:val="24"/>
        </w:rPr>
        <w:t xml:space="preserve"> penalty minutes per game,</w:t>
      </w:r>
      <w:r w:rsidRPr="000E2604">
        <w:rPr>
          <w:rFonts w:asciiTheme="minorHAnsi" w:hAnsiTheme="minorHAnsi" w:cstheme="minorHAnsi"/>
          <w:color w:val="000009"/>
          <w:spacing w:val="-25"/>
          <w:sz w:val="24"/>
        </w:rPr>
        <w:t xml:space="preserve"> </w:t>
      </w:r>
      <w:r w:rsidRPr="000E2604">
        <w:rPr>
          <w:rFonts w:asciiTheme="minorHAnsi" w:hAnsiTheme="minorHAnsi" w:cstheme="minorHAnsi"/>
          <w:b/>
          <w:i/>
          <w:color w:val="000009"/>
          <w:sz w:val="24"/>
        </w:rPr>
        <w:t>and</w:t>
      </w:r>
    </w:p>
    <w:p w14:paraId="32B0FBC8" w14:textId="1A03139A" w:rsidR="003D3E2D" w:rsidRPr="000E2604" w:rsidRDefault="000942AC" w:rsidP="00267957">
      <w:pPr>
        <w:pStyle w:val="ListParagraph"/>
        <w:numPr>
          <w:ilvl w:val="0"/>
          <w:numId w:val="1"/>
        </w:numPr>
        <w:spacing w:before="0"/>
        <w:ind w:right="748" w:hanging="264"/>
        <w:rPr>
          <w:rFonts w:asciiTheme="minorHAnsi" w:hAnsiTheme="minorHAnsi" w:cstheme="minorHAnsi"/>
          <w:sz w:val="24"/>
        </w:rPr>
      </w:pPr>
      <w:r w:rsidRPr="000E2604">
        <w:rPr>
          <w:rFonts w:asciiTheme="minorHAnsi" w:hAnsiTheme="minorHAnsi" w:cstheme="minorHAnsi"/>
          <w:color w:val="000009"/>
          <w:sz w:val="24"/>
        </w:rPr>
        <w:t>The team in question is averaging 50% more penalty minutes than the average for</w:t>
      </w:r>
      <w:r w:rsidR="00F14CF4" w:rsidRPr="000E2604">
        <w:rPr>
          <w:rFonts w:asciiTheme="minorHAnsi" w:hAnsiTheme="minorHAnsi" w:cstheme="minorHAnsi"/>
          <w:color w:val="000009"/>
          <w:spacing w:val="-37"/>
          <w:sz w:val="24"/>
        </w:rPr>
        <w:t xml:space="preserve"> </w:t>
      </w:r>
      <w:r w:rsidRPr="000E2604">
        <w:rPr>
          <w:rFonts w:asciiTheme="minorHAnsi" w:hAnsiTheme="minorHAnsi" w:cstheme="minorHAnsi"/>
          <w:color w:val="000009"/>
          <w:sz w:val="24"/>
        </w:rPr>
        <w:t>the division.</w:t>
      </w:r>
    </w:p>
    <w:p w14:paraId="677D8DB7" w14:textId="77777777" w:rsidR="003D3E2D" w:rsidRPr="000E2604" w:rsidRDefault="003D3E2D" w:rsidP="00C817FD">
      <w:pPr>
        <w:pStyle w:val="BodyText"/>
        <w:rPr>
          <w:rFonts w:asciiTheme="minorHAnsi" w:hAnsiTheme="minorHAnsi" w:cstheme="minorHAnsi"/>
          <w:b/>
          <w:i/>
        </w:rPr>
      </w:pPr>
    </w:p>
    <w:p w14:paraId="56B2902D" w14:textId="34FCB741" w:rsidR="003D3E2D" w:rsidRPr="00485143" w:rsidRDefault="00C817FD" w:rsidP="00485143">
      <w:pPr>
        <w:pStyle w:val="BodyText"/>
        <w:spacing w:before="116"/>
        <w:ind w:left="567" w:right="214"/>
        <w:rPr>
          <w:rFonts w:asciiTheme="minorHAnsi" w:hAnsiTheme="minorHAnsi" w:cstheme="minorHAnsi"/>
          <w:color w:val="000009"/>
        </w:rPr>
      </w:pPr>
      <w:r w:rsidRPr="00485143">
        <w:rPr>
          <w:rFonts w:asciiTheme="minorHAnsi" w:hAnsiTheme="minorHAnsi" w:cstheme="minorHAnsi"/>
          <w:color w:val="000009"/>
        </w:rPr>
        <w:t xml:space="preserve">If a team exceeds on </w:t>
      </w:r>
      <w:r w:rsidRPr="00062685">
        <w:rPr>
          <w:rFonts w:asciiTheme="minorHAnsi" w:hAnsiTheme="minorHAnsi" w:cstheme="minorHAnsi"/>
          <w:color w:val="000009"/>
        </w:rPr>
        <w:t>both</w:t>
      </w:r>
      <w:r w:rsidRPr="00485143">
        <w:rPr>
          <w:rFonts w:asciiTheme="minorHAnsi" w:hAnsiTheme="minorHAnsi" w:cstheme="minorHAnsi"/>
          <w:color w:val="000009"/>
        </w:rPr>
        <w:t xml:space="preserve"> qualifiers</w:t>
      </w:r>
      <w:r w:rsidRPr="000E2604">
        <w:rPr>
          <w:rFonts w:asciiTheme="minorHAnsi" w:hAnsiTheme="minorHAnsi" w:cstheme="minorHAnsi"/>
          <w:color w:val="000009"/>
        </w:rPr>
        <w:t xml:space="preserve">, the age level convener will contact the team coach by e-mail and copy the respective association president. The convener will ask that </w:t>
      </w:r>
      <w:r w:rsidR="002D7646">
        <w:rPr>
          <w:rFonts w:asciiTheme="minorHAnsi" w:hAnsiTheme="minorHAnsi" w:cstheme="minorHAnsi"/>
          <w:color w:val="000009"/>
        </w:rPr>
        <w:t xml:space="preserve">the association work with the coach </w:t>
      </w:r>
      <w:r w:rsidR="00485143">
        <w:rPr>
          <w:rFonts w:asciiTheme="minorHAnsi" w:hAnsiTheme="minorHAnsi" w:cstheme="minorHAnsi"/>
          <w:color w:val="000009"/>
        </w:rPr>
        <w:t>to</w:t>
      </w:r>
      <w:r w:rsidR="002D7646">
        <w:rPr>
          <w:rFonts w:asciiTheme="minorHAnsi" w:hAnsiTheme="minorHAnsi" w:cstheme="minorHAnsi"/>
          <w:color w:val="000009"/>
        </w:rPr>
        <w:t xml:space="preserve"> </w:t>
      </w:r>
      <w:r w:rsidRPr="000E2604">
        <w:rPr>
          <w:rFonts w:asciiTheme="minorHAnsi" w:hAnsiTheme="minorHAnsi" w:cstheme="minorHAnsi"/>
          <w:color w:val="000009"/>
        </w:rPr>
        <w:t>reduce the number of penalties</w:t>
      </w:r>
      <w:r w:rsidR="002D7646">
        <w:rPr>
          <w:rFonts w:asciiTheme="minorHAnsi" w:hAnsiTheme="minorHAnsi" w:cstheme="minorHAnsi"/>
          <w:color w:val="000009"/>
        </w:rPr>
        <w:t xml:space="preserve"> going forward</w:t>
      </w:r>
      <w:r w:rsidR="00011A30">
        <w:rPr>
          <w:rFonts w:asciiTheme="minorHAnsi" w:hAnsiTheme="minorHAnsi" w:cstheme="minorHAnsi"/>
          <w:color w:val="000009"/>
        </w:rPr>
        <w:t xml:space="preserve"> to</w:t>
      </w:r>
      <w:r w:rsidRPr="000E2604">
        <w:rPr>
          <w:rFonts w:asciiTheme="minorHAnsi" w:hAnsiTheme="minorHAnsi" w:cstheme="minorHAnsi"/>
          <w:color w:val="000009"/>
        </w:rPr>
        <w:t xml:space="preserve"> avoid any possible discipline from the league.</w:t>
      </w:r>
    </w:p>
    <w:p w14:paraId="4FA5E8D4" w14:textId="343D68DB" w:rsidR="003D3E2D" w:rsidRPr="00485143" w:rsidRDefault="00011A30" w:rsidP="00485143">
      <w:pPr>
        <w:pStyle w:val="BodyText"/>
        <w:spacing w:before="116"/>
        <w:ind w:left="567" w:right="214"/>
        <w:rPr>
          <w:rFonts w:asciiTheme="minorHAnsi" w:hAnsiTheme="minorHAnsi" w:cstheme="minorHAnsi"/>
          <w:color w:val="000009"/>
        </w:rPr>
      </w:pPr>
      <w:r>
        <w:rPr>
          <w:rFonts w:asciiTheme="minorHAnsi" w:hAnsiTheme="minorHAnsi" w:cstheme="minorHAnsi"/>
          <w:color w:val="000009"/>
        </w:rPr>
        <w:t xml:space="preserve">A follow up review will be performed and if at that time </w:t>
      </w:r>
      <w:r w:rsidR="00346AB2" w:rsidRPr="000E2604">
        <w:rPr>
          <w:rFonts w:asciiTheme="minorHAnsi" w:hAnsiTheme="minorHAnsi" w:cstheme="minorHAnsi"/>
          <w:color w:val="000009"/>
        </w:rPr>
        <w:t xml:space="preserve">the team in question has not dropped down below the acceptable levels, the respective coach and president will be </w:t>
      </w:r>
      <w:r w:rsidR="00346AB2" w:rsidRPr="000E2604">
        <w:rPr>
          <w:rFonts w:asciiTheme="minorHAnsi" w:hAnsiTheme="minorHAnsi" w:cstheme="minorHAnsi"/>
          <w:color w:val="000009"/>
        </w:rPr>
        <w:lastRenderedPageBreak/>
        <w:t>required to meet with the league discipline committee</w:t>
      </w:r>
      <w:r w:rsidRPr="00485143">
        <w:rPr>
          <w:rFonts w:asciiTheme="minorHAnsi" w:hAnsiTheme="minorHAnsi" w:cstheme="minorHAnsi"/>
          <w:color w:val="000009"/>
        </w:rPr>
        <w:t xml:space="preserve"> for </w:t>
      </w:r>
      <w:r w:rsidR="00556BED" w:rsidRPr="00485143">
        <w:rPr>
          <w:rFonts w:asciiTheme="minorHAnsi" w:hAnsiTheme="minorHAnsi" w:cstheme="minorHAnsi"/>
          <w:color w:val="000009"/>
        </w:rPr>
        <w:t xml:space="preserve">an in-person discussion.  The </w:t>
      </w:r>
      <w:r w:rsidR="00485143" w:rsidRPr="00485143">
        <w:rPr>
          <w:rFonts w:asciiTheme="minorHAnsi" w:hAnsiTheme="minorHAnsi" w:cstheme="minorHAnsi"/>
          <w:color w:val="000009"/>
        </w:rPr>
        <w:t>coach</w:t>
      </w:r>
      <w:r w:rsidR="00556BED" w:rsidRPr="00485143">
        <w:rPr>
          <w:rFonts w:asciiTheme="minorHAnsi" w:hAnsiTheme="minorHAnsi" w:cstheme="minorHAnsi"/>
          <w:color w:val="000009"/>
        </w:rPr>
        <w:t xml:space="preserve"> may face disciplinary action at that point.</w:t>
      </w:r>
    </w:p>
    <w:sectPr w:rsidR="003D3E2D" w:rsidRPr="00485143" w:rsidSect="00B85F97">
      <w:footerReference w:type="default" r:id="rId29"/>
      <w:pgSz w:w="12240" w:h="15840"/>
      <w:pgMar w:top="1440" w:right="1440" w:bottom="1440" w:left="1440" w:header="920" w:footer="11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6B1F" w14:textId="77777777" w:rsidR="00C1187E" w:rsidRDefault="00C1187E">
      <w:r>
        <w:separator/>
      </w:r>
    </w:p>
  </w:endnote>
  <w:endnote w:type="continuationSeparator" w:id="0">
    <w:p w14:paraId="2CD029AE" w14:textId="77777777" w:rsidR="00C1187E" w:rsidRDefault="00C1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1310993"/>
      <w:docPartObj>
        <w:docPartGallery w:val="Page Numbers (Bottom of Page)"/>
        <w:docPartUnique/>
      </w:docPartObj>
    </w:sdtPr>
    <w:sdtEndPr>
      <w:rPr>
        <w:rStyle w:val="PageNumber"/>
      </w:rPr>
    </w:sdtEndPr>
    <w:sdtContent>
      <w:p w14:paraId="594AE1B5" w14:textId="2533DE7C" w:rsidR="00477305" w:rsidRDefault="00477305" w:rsidP="0047730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E7081">
          <w:rPr>
            <w:rStyle w:val="PageNumber"/>
            <w:noProof/>
          </w:rPr>
          <w:t>2</w:t>
        </w:r>
        <w:r>
          <w:rPr>
            <w:rStyle w:val="PageNumber"/>
          </w:rPr>
          <w:fldChar w:fldCharType="end"/>
        </w:r>
      </w:p>
    </w:sdtContent>
  </w:sdt>
  <w:p w14:paraId="28C1C787" w14:textId="77777777" w:rsidR="00477305" w:rsidRDefault="00477305" w:rsidP="00477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4395251"/>
      <w:docPartObj>
        <w:docPartGallery w:val="Page Numbers (Bottom of Page)"/>
        <w:docPartUnique/>
      </w:docPartObj>
    </w:sdtPr>
    <w:sdtEndPr>
      <w:rPr>
        <w:rStyle w:val="PageNumber"/>
      </w:rPr>
    </w:sdtEndPr>
    <w:sdtContent>
      <w:p w14:paraId="0FEFAA30" w14:textId="77777777" w:rsidR="00477305" w:rsidRDefault="00477305" w:rsidP="00C600F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860B094" w14:textId="77777777" w:rsidR="004768F4" w:rsidRDefault="004768F4" w:rsidP="00477305">
    <w:pPr>
      <w:pStyle w:val="BodyText"/>
      <w:spacing w:line="14" w:lineRule="auto"/>
      <w:ind w:firstLine="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85253"/>
      <w:docPartObj>
        <w:docPartGallery w:val="Page Numbers (Bottom of Page)"/>
        <w:docPartUnique/>
      </w:docPartObj>
    </w:sdtPr>
    <w:sdtEndPr>
      <w:rPr>
        <w:rStyle w:val="PageNumber"/>
      </w:rPr>
    </w:sdtEndPr>
    <w:sdtContent>
      <w:p w14:paraId="62BCF4C1" w14:textId="77777777" w:rsidR="00477305" w:rsidRDefault="00477305" w:rsidP="00C600F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606865B" w14:textId="77777777" w:rsidR="004768F4" w:rsidRDefault="004768F4" w:rsidP="00477305">
    <w:pPr>
      <w:pStyle w:val="BodyText"/>
      <w:spacing w:line="14" w:lineRule="auto"/>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79A1" w14:textId="77777777" w:rsidR="00C1187E" w:rsidRDefault="00C1187E">
      <w:r>
        <w:separator/>
      </w:r>
    </w:p>
  </w:footnote>
  <w:footnote w:type="continuationSeparator" w:id="0">
    <w:p w14:paraId="5560A4F1" w14:textId="77777777" w:rsidR="00C1187E" w:rsidRDefault="00C1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9D81" w14:textId="77777777" w:rsidR="004768F4" w:rsidRDefault="004768F4">
    <w:pPr>
      <w:pStyle w:val="BodyText"/>
      <w:spacing w:line="14" w:lineRule="auto"/>
      <w:rPr>
        <w:sz w:val="20"/>
      </w:rPr>
    </w:pPr>
    <w:r>
      <w:rPr>
        <w:noProof/>
        <w:lang w:val="en-CA" w:eastAsia="en-CA"/>
      </w:rPr>
      <mc:AlternateContent>
        <mc:Choice Requires="wps">
          <w:drawing>
            <wp:anchor distT="0" distB="0" distL="114300" distR="114300" simplePos="0" relativeHeight="503305184" behindDoc="1" locked="0" layoutInCell="1" allowOverlap="1" wp14:anchorId="1D2AAA37" wp14:editId="08D0D3C1">
              <wp:simplePos x="0" y="0"/>
              <wp:positionH relativeFrom="page">
                <wp:posOffset>960120</wp:posOffset>
              </wp:positionH>
              <wp:positionV relativeFrom="page">
                <wp:posOffset>571500</wp:posOffset>
              </wp:positionV>
              <wp:extent cx="1527810" cy="2038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202B" w14:textId="77777777" w:rsidR="004768F4" w:rsidRDefault="004768F4">
                          <w:pPr>
                            <w:spacing w:line="306" w:lineRule="exact"/>
                            <w:ind w:left="20"/>
                            <w:rPr>
                              <w:b/>
                              <w:sz w:val="28"/>
                            </w:rPr>
                          </w:pPr>
                          <w:r>
                            <w:rPr>
                              <w:b/>
                              <w:color w:val="000009"/>
                              <w:sz w:val="28"/>
                            </w:rPr>
                            <w:t>NCRRL Playing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2AAA37" id="_x0000_t202" coordsize="21600,21600" o:spt="202" path="m,l,21600r21600,l21600,xe">
              <v:stroke joinstyle="miter"/>
              <v:path gradientshapeok="t" o:connecttype="rect"/>
            </v:shapetype>
            <v:shape id="Text Box 5" o:spid="_x0000_s1028" type="#_x0000_t202" style="position:absolute;margin-left:75.6pt;margin-top:45pt;width:120.3pt;height:16.05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" filled="f" stroked="f">
              <v:textbox inset="0,0,0,0">
                <w:txbxContent>
                  <w:p w14:paraId="269B202B" w14:textId="77777777" w:rsidR="004768F4" w:rsidRDefault="004768F4">
                    <w:pPr>
                      <w:spacing w:line="306" w:lineRule="exact"/>
                      <w:ind w:left="20"/>
                      <w:rPr>
                        <w:b/>
                        <w:sz w:val="28"/>
                      </w:rPr>
                    </w:pPr>
                    <w:r>
                      <w:rPr>
                        <w:b/>
                        <w:color w:val="000009"/>
                        <w:sz w:val="28"/>
                      </w:rPr>
                      <w:t>NCRRL Playing Rules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5208" behindDoc="1" locked="0" layoutInCell="1" allowOverlap="1" wp14:anchorId="4E584970" wp14:editId="37DA4DB8">
              <wp:simplePos x="0" y="0"/>
              <wp:positionH relativeFrom="page">
                <wp:posOffset>5958205</wp:posOffset>
              </wp:positionH>
              <wp:positionV relativeFrom="page">
                <wp:posOffset>571500</wp:posOffset>
              </wp:positionV>
              <wp:extent cx="824865" cy="203835"/>
              <wp:effectExtent l="0" t="0" r="635" b="1206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9BF8" w14:textId="76479CD8" w:rsidR="004768F4" w:rsidRDefault="004768F4">
                          <w:pPr>
                            <w:spacing w:line="306" w:lineRule="exact"/>
                            <w:ind w:left="20"/>
                            <w:rPr>
                              <w:b/>
                              <w:sz w:val="28"/>
                            </w:rPr>
                          </w:pPr>
                          <w:r>
                            <w:rPr>
                              <w:b/>
                              <w:color w:val="000009"/>
                              <w:sz w:val="28"/>
                            </w:rPr>
                            <w:t>20</w:t>
                          </w:r>
                          <w:r w:rsidR="007E7081">
                            <w:rPr>
                              <w:b/>
                              <w:color w:val="000009"/>
                              <w:sz w:val="28"/>
                            </w:rPr>
                            <w:t>2</w:t>
                          </w:r>
                          <w:r w:rsidR="008045E2">
                            <w:rPr>
                              <w:b/>
                              <w:color w:val="000009"/>
                              <w:sz w:val="28"/>
                            </w:rPr>
                            <w:t>4</w:t>
                          </w:r>
                          <w:r w:rsidR="00033F27">
                            <w:rPr>
                              <w:b/>
                              <w:color w:val="000009"/>
                              <w:sz w:val="28"/>
                            </w:rPr>
                            <w:t>-202</w:t>
                          </w:r>
                          <w:r w:rsidR="008045E2">
                            <w:rPr>
                              <w:b/>
                              <w:color w:val="000009"/>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584970" id="_x0000_s1029" type="#_x0000_t202" style="position:absolute;margin-left:469.15pt;margin-top:45pt;width:64.95pt;height:16.05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" filled="f" stroked="f">
              <v:textbox inset="0,0,0,0">
                <w:txbxContent>
                  <w:p w14:paraId="00AF9BF8" w14:textId="76479CD8" w:rsidR="004768F4" w:rsidRDefault="004768F4">
                    <w:pPr>
                      <w:spacing w:line="306" w:lineRule="exact"/>
                      <w:ind w:left="20"/>
                      <w:rPr>
                        <w:b/>
                        <w:sz w:val="28"/>
                      </w:rPr>
                    </w:pPr>
                    <w:r>
                      <w:rPr>
                        <w:b/>
                        <w:color w:val="000009"/>
                        <w:sz w:val="28"/>
                      </w:rPr>
                      <w:t>20</w:t>
                    </w:r>
                    <w:r w:rsidR="007E7081">
                      <w:rPr>
                        <w:b/>
                        <w:color w:val="000009"/>
                        <w:sz w:val="28"/>
                      </w:rPr>
                      <w:t>2</w:t>
                    </w:r>
                    <w:r w:rsidR="008045E2">
                      <w:rPr>
                        <w:b/>
                        <w:color w:val="000009"/>
                        <w:sz w:val="28"/>
                      </w:rPr>
                      <w:t>4</w:t>
                    </w:r>
                    <w:r w:rsidR="00033F27">
                      <w:rPr>
                        <w:b/>
                        <w:color w:val="000009"/>
                        <w:sz w:val="28"/>
                      </w:rPr>
                      <w:t>-202</w:t>
                    </w:r>
                    <w:r w:rsidR="008045E2">
                      <w:rPr>
                        <w:b/>
                        <w:color w:val="000009"/>
                        <w:sz w:val="28"/>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877"/>
    <w:multiLevelType w:val="multilevel"/>
    <w:tmpl w:val="67F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22BCB"/>
    <w:multiLevelType w:val="hybridMultilevel"/>
    <w:tmpl w:val="A5E4AD0C"/>
    <w:lvl w:ilvl="0" w:tplc="3C1090AC">
      <w:numFmt w:val="bullet"/>
      <w:lvlText w:val="✓"/>
      <w:lvlJc w:val="left"/>
      <w:pPr>
        <w:ind w:left="831" w:hanging="248"/>
      </w:pPr>
      <w:rPr>
        <w:rFonts w:ascii="Segoe UI Symbol" w:eastAsia="Segoe UI Symbol" w:hAnsi="Segoe UI Symbol" w:cs="Segoe UI Symbol" w:hint="default"/>
        <w:color w:val="000009"/>
        <w:w w:val="99"/>
        <w:sz w:val="24"/>
        <w:szCs w:val="24"/>
      </w:rPr>
    </w:lvl>
    <w:lvl w:ilvl="1" w:tplc="AD8A0CF6">
      <w:numFmt w:val="bullet"/>
      <w:lvlText w:val="•"/>
      <w:lvlJc w:val="left"/>
      <w:pPr>
        <w:ind w:left="1704" w:hanging="248"/>
      </w:pPr>
      <w:rPr>
        <w:rFonts w:hint="default"/>
      </w:rPr>
    </w:lvl>
    <w:lvl w:ilvl="2" w:tplc="93547894">
      <w:numFmt w:val="bullet"/>
      <w:lvlText w:val="•"/>
      <w:lvlJc w:val="left"/>
      <w:pPr>
        <w:ind w:left="2568" w:hanging="248"/>
      </w:pPr>
      <w:rPr>
        <w:rFonts w:hint="default"/>
      </w:rPr>
    </w:lvl>
    <w:lvl w:ilvl="3" w:tplc="34DE8C62">
      <w:numFmt w:val="bullet"/>
      <w:lvlText w:val="•"/>
      <w:lvlJc w:val="left"/>
      <w:pPr>
        <w:ind w:left="3432" w:hanging="248"/>
      </w:pPr>
      <w:rPr>
        <w:rFonts w:hint="default"/>
      </w:rPr>
    </w:lvl>
    <w:lvl w:ilvl="4" w:tplc="32D0D110">
      <w:numFmt w:val="bullet"/>
      <w:lvlText w:val="•"/>
      <w:lvlJc w:val="left"/>
      <w:pPr>
        <w:ind w:left="4296" w:hanging="248"/>
      </w:pPr>
      <w:rPr>
        <w:rFonts w:hint="default"/>
      </w:rPr>
    </w:lvl>
    <w:lvl w:ilvl="5" w:tplc="030097E6">
      <w:numFmt w:val="bullet"/>
      <w:lvlText w:val="•"/>
      <w:lvlJc w:val="left"/>
      <w:pPr>
        <w:ind w:left="5160" w:hanging="248"/>
      </w:pPr>
      <w:rPr>
        <w:rFonts w:hint="default"/>
      </w:rPr>
    </w:lvl>
    <w:lvl w:ilvl="6" w:tplc="D9505470">
      <w:numFmt w:val="bullet"/>
      <w:lvlText w:val="•"/>
      <w:lvlJc w:val="left"/>
      <w:pPr>
        <w:ind w:left="6024" w:hanging="248"/>
      </w:pPr>
      <w:rPr>
        <w:rFonts w:hint="default"/>
      </w:rPr>
    </w:lvl>
    <w:lvl w:ilvl="7" w:tplc="BD90B85A">
      <w:numFmt w:val="bullet"/>
      <w:lvlText w:val="•"/>
      <w:lvlJc w:val="left"/>
      <w:pPr>
        <w:ind w:left="6888" w:hanging="248"/>
      </w:pPr>
      <w:rPr>
        <w:rFonts w:hint="default"/>
      </w:rPr>
    </w:lvl>
    <w:lvl w:ilvl="8" w:tplc="F6222A4E">
      <w:numFmt w:val="bullet"/>
      <w:lvlText w:val="•"/>
      <w:lvlJc w:val="left"/>
      <w:pPr>
        <w:ind w:left="7752" w:hanging="248"/>
      </w:pPr>
      <w:rPr>
        <w:rFonts w:hint="default"/>
      </w:rPr>
    </w:lvl>
  </w:abstractNum>
  <w:abstractNum w:abstractNumId="2" w15:restartNumberingAfterBreak="0">
    <w:nsid w:val="0DAD5E76"/>
    <w:multiLevelType w:val="multilevel"/>
    <w:tmpl w:val="3EFC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46545"/>
    <w:multiLevelType w:val="hybridMultilevel"/>
    <w:tmpl w:val="AAA071F0"/>
    <w:lvl w:ilvl="0" w:tplc="7996D31E">
      <w:numFmt w:val="bullet"/>
      <w:lvlText w:val=""/>
      <w:lvlJc w:val="left"/>
      <w:pPr>
        <w:ind w:left="931" w:hanging="360"/>
      </w:pPr>
      <w:rPr>
        <w:rFonts w:ascii="Symbol" w:eastAsia="Symbol" w:hAnsi="Symbol" w:cs="Symbol" w:hint="default"/>
        <w:color w:val="000009"/>
        <w:w w:val="100"/>
        <w:sz w:val="24"/>
        <w:szCs w:val="24"/>
      </w:rPr>
    </w:lvl>
    <w:lvl w:ilvl="1" w:tplc="CB344536">
      <w:numFmt w:val="bullet"/>
      <w:lvlText w:val="•"/>
      <w:lvlJc w:val="left"/>
      <w:pPr>
        <w:ind w:left="1802" w:hanging="360"/>
      </w:pPr>
      <w:rPr>
        <w:rFonts w:hint="default"/>
      </w:rPr>
    </w:lvl>
    <w:lvl w:ilvl="2" w:tplc="7F380710">
      <w:numFmt w:val="bullet"/>
      <w:lvlText w:val="•"/>
      <w:lvlJc w:val="left"/>
      <w:pPr>
        <w:ind w:left="2664" w:hanging="360"/>
      </w:pPr>
      <w:rPr>
        <w:rFonts w:hint="default"/>
      </w:rPr>
    </w:lvl>
    <w:lvl w:ilvl="3" w:tplc="35962982">
      <w:numFmt w:val="bullet"/>
      <w:lvlText w:val="•"/>
      <w:lvlJc w:val="left"/>
      <w:pPr>
        <w:ind w:left="3526" w:hanging="360"/>
      </w:pPr>
      <w:rPr>
        <w:rFonts w:hint="default"/>
      </w:rPr>
    </w:lvl>
    <w:lvl w:ilvl="4" w:tplc="E7B46DA2">
      <w:numFmt w:val="bullet"/>
      <w:lvlText w:val="•"/>
      <w:lvlJc w:val="left"/>
      <w:pPr>
        <w:ind w:left="4388" w:hanging="360"/>
      </w:pPr>
      <w:rPr>
        <w:rFonts w:hint="default"/>
      </w:rPr>
    </w:lvl>
    <w:lvl w:ilvl="5" w:tplc="47D881FC">
      <w:numFmt w:val="bullet"/>
      <w:lvlText w:val="•"/>
      <w:lvlJc w:val="left"/>
      <w:pPr>
        <w:ind w:left="5250" w:hanging="360"/>
      </w:pPr>
      <w:rPr>
        <w:rFonts w:hint="default"/>
      </w:rPr>
    </w:lvl>
    <w:lvl w:ilvl="6" w:tplc="2D882BE2">
      <w:numFmt w:val="bullet"/>
      <w:lvlText w:val="•"/>
      <w:lvlJc w:val="left"/>
      <w:pPr>
        <w:ind w:left="6112" w:hanging="360"/>
      </w:pPr>
      <w:rPr>
        <w:rFonts w:hint="default"/>
      </w:rPr>
    </w:lvl>
    <w:lvl w:ilvl="7" w:tplc="EB7229BA">
      <w:numFmt w:val="bullet"/>
      <w:lvlText w:val="•"/>
      <w:lvlJc w:val="left"/>
      <w:pPr>
        <w:ind w:left="6974" w:hanging="360"/>
      </w:pPr>
      <w:rPr>
        <w:rFonts w:hint="default"/>
      </w:rPr>
    </w:lvl>
    <w:lvl w:ilvl="8" w:tplc="1286ED56">
      <w:numFmt w:val="bullet"/>
      <w:lvlText w:val="•"/>
      <w:lvlJc w:val="left"/>
      <w:pPr>
        <w:ind w:left="7836" w:hanging="360"/>
      </w:pPr>
      <w:rPr>
        <w:rFonts w:hint="default"/>
      </w:rPr>
    </w:lvl>
  </w:abstractNum>
  <w:abstractNum w:abstractNumId="4" w15:restartNumberingAfterBreak="0">
    <w:nsid w:val="16BC6EC6"/>
    <w:multiLevelType w:val="hybridMultilevel"/>
    <w:tmpl w:val="02ACF856"/>
    <w:lvl w:ilvl="0" w:tplc="10090001">
      <w:start w:val="1"/>
      <w:numFmt w:val="bullet"/>
      <w:lvlText w:val=""/>
      <w:lvlJc w:val="left"/>
      <w:pPr>
        <w:ind w:left="811" w:hanging="360"/>
      </w:pPr>
      <w:rPr>
        <w:rFonts w:ascii="Symbol" w:hAnsi="Symbol" w:hint="default"/>
      </w:rPr>
    </w:lvl>
    <w:lvl w:ilvl="1" w:tplc="10090003" w:tentative="1">
      <w:start w:val="1"/>
      <w:numFmt w:val="bullet"/>
      <w:lvlText w:val="o"/>
      <w:lvlJc w:val="left"/>
      <w:pPr>
        <w:ind w:left="1531" w:hanging="360"/>
      </w:pPr>
      <w:rPr>
        <w:rFonts w:ascii="Courier New" w:hAnsi="Courier New" w:cs="Courier New" w:hint="default"/>
      </w:rPr>
    </w:lvl>
    <w:lvl w:ilvl="2" w:tplc="10090005" w:tentative="1">
      <w:start w:val="1"/>
      <w:numFmt w:val="bullet"/>
      <w:lvlText w:val=""/>
      <w:lvlJc w:val="left"/>
      <w:pPr>
        <w:ind w:left="2251" w:hanging="360"/>
      </w:pPr>
      <w:rPr>
        <w:rFonts w:ascii="Wingdings" w:hAnsi="Wingdings" w:hint="default"/>
      </w:rPr>
    </w:lvl>
    <w:lvl w:ilvl="3" w:tplc="10090001" w:tentative="1">
      <w:start w:val="1"/>
      <w:numFmt w:val="bullet"/>
      <w:lvlText w:val=""/>
      <w:lvlJc w:val="left"/>
      <w:pPr>
        <w:ind w:left="2971" w:hanging="360"/>
      </w:pPr>
      <w:rPr>
        <w:rFonts w:ascii="Symbol" w:hAnsi="Symbol" w:hint="default"/>
      </w:rPr>
    </w:lvl>
    <w:lvl w:ilvl="4" w:tplc="10090003" w:tentative="1">
      <w:start w:val="1"/>
      <w:numFmt w:val="bullet"/>
      <w:lvlText w:val="o"/>
      <w:lvlJc w:val="left"/>
      <w:pPr>
        <w:ind w:left="3691" w:hanging="360"/>
      </w:pPr>
      <w:rPr>
        <w:rFonts w:ascii="Courier New" w:hAnsi="Courier New" w:cs="Courier New" w:hint="default"/>
      </w:rPr>
    </w:lvl>
    <w:lvl w:ilvl="5" w:tplc="10090005" w:tentative="1">
      <w:start w:val="1"/>
      <w:numFmt w:val="bullet"/>
      <w:lvlText w:val=""/>
      <w:lvlJc w:val="left"/>
      <w:pPr>
        <w:ind w:left="4411" w:hanging="360"/>
      </w:pPr>
      <w:rPr>
        <w:rFonts w:ascii="Wingdings" w:hAnsi="Wingdings" w:hint="default"/>
      </w:rPr>
    </w:lvl>
    <w:lvl w:ilvl="6" w:tplc="10090001" w:tentative="1">
      <w:start w:val="1"/>
      <w:numFmt w:val="bullet"/>
      <w:lvlText w:val=""/>
      <w:lvlJc w:val="left"/>
      <w:pPr>
        <w:ind w:left="5131" w:hanging="360"/>
      </w:pPr>
      <w:rPr>
        <w:rFonts w:ascii="Symbol" w:hAnsi="Symbol" w:hint="default"/>
      </w:rPr>
    </w:lvl>
    <w:lvl w:ilvl="7" w:tplc="10090003" w:tentative="1">
      <w:start w:val="1"/>
      <w:numFmt w:val="bullet"/>
      <w:lvlText w:val="o"/>
      <w:lvlJc w:val="left"/>
      <w:pPr>
        <w:ind w:left="5851" w:hanging="360"/>
      </w:pPr>
      <w:rPr>
        <w:rFonts w:ascii="Courier New" w:hAnsi="Courier New" w:cs="Courier New" w:hint="default"/>
      </w:rPr>
    </w:lvl>
    <w:lvl w:ilvl="8" w:tplc="10090005" w:tentative="1">
      <w:start w:val="1"/>
      <w:numFmt w:val="bullet"/>
      <w:lvlText w:val=""/>
      <w:lvlJc w:val="left"/>
      <w:pPr>
        <w:ind w:left="6571" w:hanging="360"/>
      </w:pPr>
      <w:rPr>
        <w:rFonts w:ascii="Wingdings" w:hAnsi="Wingdings" w:hint="default"/>
      </w:rPr>
    </w:lvl>
  </w:abstractNum>
  <w:abstractNum w:abstractNumId="5" w15:restartNumberingAfterBreak="0">
    <w:nsid w:val="19FE5112"/>
    <w:multiLevelType w:val="multilevel"/>
    <w:tmpl w:val="B286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E74A6"/>
    <w:multiLevelType w:val="hybridMultilevel"/>
    <w:tmpl w:val="2A52DCA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F80CAA"/>
    <w:multiLevelType w:val="hybridMultilevel"/>
    <w:tmpl w:val="11E4DB32"/>
    <w:lvl w:ilvl="0" w:tplc="B2783358">
      <w:numFmt w:val="bullet"/>
      <w:lvlText w:val="●"/>
      <w:lvlJc w:val="left"/>
      <w:pPr>
        <w:ind w:left="660" w:hanging="540"/>
      </w:pPr>
      <w:rPr>
        <w:rFonts w:ascii="Arial" w:eastAsia="Arial" w:hAnsi="Arial" w:cs="Arial" w:hint="default"/>
        <w:color w:val="000009"/>
        <w:spacing w:val="-3"/>
        <w:w w:val="99"/>
        <w:sz w:val="24"/>
        <w:szCs w:val="24"/>
      </w:rPr>
    </w:lvl>
    <w:lvl w:ilvl="1" w:tplc="3F784040">
      <w:numFmt w:val="bullet"/>
      <w:lvlText w:val="●"/>
      <w:lvlJc w:val="left"/>
      <w:pPr>
        <w:ind w:left="860" w:hanging="449"/>
      </w:pPr>
      <w:rPr>
        <w:rFonts w:ascii="Arial" w:eastAsia="Arial" w:hAnsi="Arial" w:cs="Arial" w:hint="default"/>
        <w:spacing w:val="-3"/>
        <w:w w:val="99"/>
        <w:sz w:val="24"/>
        <w:szCs w:val="24"/>
      </w:rPr>
    </w:lvl>
    <w:lvl w:ilvl="2" w:tplc="551C9BB8">
      <w:numFmt w:val="bullet"/>
      <w:lvlText w:val="•"/>
      <w:lvlJc w:val="left"/>
      <w:pPr>
        <w:ind w:left="1826" w:hanging="449"/>
      </w:pPr>
      <w:rPr>
        <w:rFonts w:hint="default"/>
      </w:rPr>
    </w:lvl>
    <w:lvl w:ilvl="3" w:tplc="473881E4">
      <w:numFmt w:val="bullet"/>
      <w:lvlText w:val="•"/>
      <w:lvlJc w:val="left"/>
      <w:pPr>
        <w:ind w:left="2793" w:hanging="449"/>
      </w:pPr>
      <w:rPr>
        <w:rFonts w:hint="default"/>
      </w:rPr>
    </w:lvl>
    <w:lvl w:ilvl="4" w:tplc="7F2894BC">
      <w:numFmt w:val="bullet"/>
      <w:lvlText w:val="•"/>
      <w:lvlJc w:val="left"/>
      <w:pPr>
        <w:ind w:left="3760" w:hanging="449"/>
      </w:pPr>
      <w:rPr>
        <w:rFonts w:hint="default"/>
      </w:rPr>
    </w:lvl>
    <w:lvl w:ilvl="5" w:tplc="9BA69C52">
      <w:numFmt w:val="bullet"/>
      <w:lvlText w:val="•"/>
      <w:lvlJc w:val="left"/>
      <w:pPr>
        <w:ind w:left="4726" w:hanging="449"/>
      </w:pPr>
      <w:rPr>
        <w:rFonts w:hint="default"/>
      </w:rPr>
    </w:lvl>
    <w:lvl w:ilvl="6" w:tplc="79BCBE3C">
      <w:numFmt w:val="bullet"/>
      <w:lvlText w:val="•"/>
      <w:lvlJc w:val="left"/>
      <w:pPr>
        <w:ind w:left="5693" w:hanging="449"/>
      </w:pPr>
      <w:rPr>
        <w:rFonts w:hint="default"/>
      </w:rPr>
    </w:lvl>
    <w:lvl w:ilvl="7" w:tplc="B53066E8">
      <w:numFmt w:val="bullet"/>
      <w:lvlText w:val="•"/>
      <w:lvlJc w:val="left"/>
      <w:pPr>
        <w:ind w:left="6660" w:hanging="449"/>
      </w:pPr>
      <w:rPr>
        <w:rFonts w:hint="default"/>
      </w:rPr>
    </w:lvl>
    <w:lvl w:ilvl="8" w:tplc="60D08E9A">
      <w:numFmt w:val="bullet"/>
      <w:lvlText w:val="•"/>
      <w:lvlJc w:val="left"/>
      <w:pPr>
        <w:ind w:left="7626" w:hanging="449"/>
      </w:pPr>
      <w:rPr>
        <w:rFonts w:hint="default"/>
      </w:rPr>
    </w:lvl>
  </w:abstractNum>
  <w:abstractNum w:abstractNumId="8" w15:restartNumberingAfterBreak="0">
    <w:nsid w:val="2B701E0B"/>
    <w:multiLevelType w:val="hybridMultilevel"/>
    <w:tmpl w:val="2A52DCAE"/>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2B7B3D5B"/>
    <w:multiLevelType w:val="hybridMultilevel"/>
    <w:tmpl w:val="F3BE686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0" w15:restartNumberingAfterBreak="0">
    <w:nsid w:val="2BFA469E"/>
    <w:multiLevelType w:val="multilevel"/>
    <w:tmpl w:val="D9701B28"/>
    <w:lvl w:ilvl="0">
      <w:start w:val="1"/>
      <w:numFmt w:val="decimal"/>
      <w:lvlText w:val="%1."/>
      <w:lvlJc w:val="left"/>
      <w:pPr>
        <w:ind w:left="390" w:hanging="360"/>
      </w:pPr>
      <w:rPr>
        <w:vertAlign w:val="baseline"/>
      </w:rPr>
    </w:lvl>
    <w:lvl w:ilvl="1">
      <w:start w:val="1"/>
      <w:numFmt w:val="lowerLetter"/>
      <w:lvlText w:val="%2)"/>
      <w:lvlJc w:val="left"/>
      <w:pPr>
        <w:ind w:left="1110" w:hanging="360"/>
      </w:pPr>
      <w:rPr>
        <w:vertAlign w:val="baseline"/>
      </w:rPr>
    </w:lvl>
    <w:lvl w:ilvl="2">
      <w:start w:val="1"/>
      <w:numFmt w:val="lowerRoman"/>
      <w:lvlText w:val="%3."/>
      <w:lvlJc w:val="right"/>
      <w:pPr>
        <w:ind w:left="1830" w:hanging="180"/>
      </w:pPr>
      <w:rPr>
        <w:vertAlign w:val="baseline"/>
      </w:rPr>
    </w:lvl>
    <w:lvl w:ilvl="3">
      <w:start w:val="1"/>
      <w:numFmt w:val="decimal"/>
      <w:lvlText w:val="%4."/>
      <w:lvlJc w:val="left"/>
      <w:pPr>
        <w:ind w:left="2550" w:hanging="360"/>
      </w:pPr>
      <w:rPr>
        <w:vertAlign w:val="baseline"/>
      </w:rPr>
    </w:lvl>
    <w:lvl w:ilvl="4">
      <w:start w:val="1"/>
      <w:numFmt w:val="lowerLetter"/>
      <w:lvlText w:val="%5."/>
      <w:lvlJc w:val="left"/>
      <w:pPr>
        <w:ind w:left="3270" w:hanging="360"/>
      </w:pPr>
      <w:rPr>
        <w:vertAlign w:val="baseline"/>
      </w:rPr>
    </w:lvl>
    <w:lvl w:ilvl="5">
      <w:start w:val="1"/>
      <w:numFmt w:val="lowerRoman"/>
      <w:lvlText w:val="%6."/>
      <w:lvlJc w:val="right"/>
      <w:pPr>
        <w:ind w:left="3990" w:hanging="180"/>
      </w:pPr>
      <w:rPr>
        <w:vertAlign w:val="baseline"/>
      </w:rPr>
    </w:lvl>
    <w:lvl w:ilvl="6">
      <w:start w:val="1"/>
      <w:numFmt w:val="decimal"/>
      <w:lvlText w:val="%7."/>
      <w:lvlJc w:val="left"/>
      <w:pPr>
        <w:ind w:left="4710" w:hanging="360"/>
      </w:pPr>
      <w:rPr>
        <w:vertAlign w:val="baseline"/>
      </w:rPr>
    </w:lvl>
    <w:lvl w:ilvl="7">
      <w:start w:val="1"/>
      <w:numFmt w:val="lowerLetter"/>
      <w:lvlText w:val="%8."/>
      <w:lvlJc w:val="left"/>
      <w:pPr>
        <w:ind w:left="5430" w:hanging="360"/>
      </w:pPr>
      <w:rPr>
        <w:vertAlign w:val="baseline"/>
      </w:rPr>
    </w:lvl>
    <w:lvl w:ilvl="8">
      <w:start w:val="1"/>
      <w:numFmt w:val="lowerRoman"/>
      <w:lvlText w:val="%9."/>
      <w:lvlJc w:val="right"/>
      <w:pPr>
        <w:ind w:left="6150" w:hanging="180"/>
      </w:pPr>
      <w:rPr>
        <w:vertAlign w:val="baseline"/>
      </w:rPr>
    </w:lvl>
  </w:abstractNum>
  <w:abstractNum w:abstractNumId="11" w15:restartNumberingAfterBreak="0">
    <w:nsid w:val="2CFB46AF"/>
    <w:multiLevelType w:val="hybridMultilevel"/>
    <w:tmpl w:val="2A52DCAE"/>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2F1749AF"/>
    <w:multiLevelType w:val="multilevel"/>
    <w:tmpl w:val="04B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9404E"/>
    <w:multiLevelType w:val="hybridMultilevel"/>
    <w:tmpl w:val="142411C6"/>
    <w:lvl w:ilvl="0" w:tplc="1009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32F6346E"/>
    <w:multiLevelType w:val="multilevel"/>
    <w:tmpl w:val="1E18D34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336B445F"/>
    <w:multiLevelType w:val="hybridMultilevel"/>
    <w:tmpl w:val="13C82E5C"/>
    <w:lvl w:ilvl="0" w:tplc="10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35DF59D0"/>
    <w:multiLevelType w:val="hybridMultilevel"/>
    <w:tmpl w:val="2B5A7F16"/>
    <w:lvl w:ilvl="0" w:tplc="FFFFFFFF">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3DB925FE"/>
    <w:multiLevelType w:val="hybridMultilevel"/>
    <w:tmpl w:val="6522509C"/>
    <w:lvl w:ilvl="0" w:tplc="045A5FD2">
      <w:start w:val="24"/>
      <w:numFmt w:val="decimal"/>
      <w:lvlText w:val="(%1)"/>
      <w:lvlJc w:val="left"/>
      <w:pPr>
        <w:ind w:left="111" w:hanging="444"/>
      </w:pPr>
      <w:rPr>
        <w:rFonts w:ascii="Calibri" w:eastAsia="Calibri" w:hAnsi="Calibri" w:cs="Calibri" w:hint="default"/>
        <w:color w:val="000009"/>
        <w:spacing w:val="-1"/>
        <w:w w:val="100"/>
        <w:sz w:val="24"/>
        <w:szCs w:val="24"/>
      </w:rPr>
    </w:lvl>
    <w:lvl w:ilvl="1" w:tplc="99943A66">
      <w:numFmt w:val="bullet"/>
      <w:lvlText w:val="●"/>
      <w:lvlJc w:val="left"/>
      <w:pPr>
        <w:ind w:left="586" w:hanging="360"/>
      </w:pPr>
      <w:rPr>
        <w:rFonts w:ascii="Arial" w:eastAsia="Arial" w:hAnsi="Arial" w:cs="Arial" w:hint="default"/>
        <w:color w:val="000009"/>
        <w:w w:val="100"/>
        <w:sz w:val="22"/>
        <w:szCs w:val="22"/>
      </w:rPr>
    </w:lvl>
    <w:lvl w:ilvl="2" w:tplc="E5EC15F2">
      <w:numFmt w:val="bullet"/>
      <w:lvlText w:val="●"/>
      <w:lvlJc w:val="left"/>
      <w:pPr>
        <w:ind w:left="831" w:hanging="360"/>
      </w:pPr>
      <w:rPr>
        <w:rFonts w:hint="default"/>
        <w:w w:val="100"/>
      </w:rPr>
    </w:lvl>
    <w:lvl w:ilvl="3" w:tplc="36F23AA6">
      <w:numFmt w:val="bullet"/>
      <w:lvlText w:val=""/>
      <w:lvlJc w:val="left"/>
      <w:pPr>
        <w:ind w:left="1191" w:hanging="524"/>
      </w:pPr>
      <w:rPr>
        <w:rFonts w:ascii="Wingdings" w:eastAsia="Wingdings" w:hAnsi="Wingdings" w:cs="Wingdings" w:hint="default"/>
        <w:color w:val="000009"/>
        <w:w w:val="100"/>
        <w:sz w:val="22"/>
        <w:szCs w:val="22"/>
      </w:rPr>
    </w:lvl>
    <w:lvl w:ilvl="4" w:tplc="5A4EE74E">
      <w:numFmt w:val="bullet"/>
      <w:lvlText w:val="•"/>
      <w:lvlJc w:val="left"/>
      <w:pPr>
        <w:ind w:left="2380" w:hanging="524"/>
      </w:pPr>
      <w:rPr>
        <w:rFonts w:hint="default"/>
      </w:rPr>
    </w:lvl>
    <w:lvl w:ilvl="5" w:tplc="16FC313C">
      <w:numFmt w:val="bullet"/>
      <w:lvlText w:val="•"/>
      <w:lvlJc w:val="left"/>
      <w:pPr>
        <w:ind w:left="3560" w:hanging="524"/>
      </w:pPr>
      <w:rPr>
        <w:rFonts w:hint="default"/>
      </w:rPr>
    </w:lvl>
    <w:lvl w:ilvl="6" w:tplc="14A6629E">
      <w:numFmt w:val="bullet"/>
      <w:lvlText w:val="•"/>
      <w:lvlJc w:val="left"/>
      <w:pPr>
        <w:ind w:left="4740" w:hanging="524"/>
      </w:pPr>
      <w:rPr>
        <w:rFonts w:hint="default"/>
      </w:rPr>
    </w:lvl>
    <w:lvl w:ilvl="7" w:tplc="C93696E2">
      <w:numFmt w:val="bullet"/>
      <w:lvlText w:val="•"/>
      <w:lvlJc w:val="left"/>
      <w:pPr>
        <w:ind w:left="5920" w:hanging="524"/>
      </w:pPr>
      <w:rPr>
        <w:rFonts w:hint="default"/>
      </w:rPr>
    </w:lvl>
    <w:lvl w:ilvl="8" w:tplc="E558F1D8">
      <w:numFmt w:val="bullet"/>
      <w:lvlText w:val="•"/>
      <w:lvlJc w:val="left"/>
      <w:pPr>
        <w:ind w:left="7100" w:hanging="524"/>
      </w:pPr>
      <w:rPr>
        <w:rFonts w:hint="default"/>
      </w:rPr>
    </w:lvl>
  </w:abstractNum>
  <w:abstractNum w:abstractNumId="18" w15:restartNumberingAfterBreak="0">
    <w:nsid w:val="3E1B6028"/>
    <w:multiLevelType w:val="hybridMultilevel"/>
    <w:tmpl w:val="2A52DCAE"/>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3FF00F3B"/>
    <w:multiLevelType w:val="hybridMultilevel"/>
    <w:tmpl w:val="2042C73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40D32411"/>
    <w:multiLevelType w:val="multilevel"/>
    <w:tmpl w:val="CAFE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C5897"/>
    <w:multiLevelType w:val="hybridMultilevel"/>
    <w:tmpl w:val="5734FB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5F2BB2"/>
    <w:multiLevelType w:val="hybridMultilevel"/>
    <w:tmpl w:val="2A52DCAE"/>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460D34C1"/>
    <w:multiLevelType w:val="multilevel"/>
    <w:tmpl w:val="F734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C305F"/>
    <w:multiLevelType w:val="hybridMultilevel"/>
    <w:tmpl w:val="2B5A7F16"/>
    <w:lvl w:ilvl="0" w:tplc="FFFFFFFF">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5" w15:restartNumberingAfterBreak="0">
    <w:nsid w:val="48A1069E"/>
    <w:multiLevelType w:val="multilevel"/>
    <w:tmpl w:val="164C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B0FF8"/>
    <w:multiLevelType w:val="hybridMultilevel"/>
    <w:tmpl w:val="B09E3256"/>
    <w:lvl w:ilvl="0" w:tplc="0C486BE6">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7" w15:restartNumberingAfterBreak="0">
    <w:nsid w:val="4E722810"/>
    <w:multiLevelType w:val="hybridMultilevel"/>
    <w:tmpl w:val="2A52DCAE"/>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15:restartNumberingAfterBreak="0">
    <w:nsid w:val="50742972"/>
    <w:multiLevelType w:val="hybridMultilevel"/>
    <w:tmpl w:val="2B5A7F16"/>
    <w:lvl w:ilvl="0" w:tplc="10090017">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51B42D68"/>
    <w:multiLevelType w:val="hybridMultilevel"/>
    <w:tmpl w:val="3F38BB40"/>
    <w:lvl w:ilvl="0" w:tplc="10090001">
      <w:start w:val="1"/>
      <w:numFmt w:val="bullet"/>
      <w:lvlText w:val=""/>
      <w:lvlJc w:val="left"/>
      <w:pPr>
        <w:ind w:left="831" w:hanging="360"/>
      </w:pPr>
      <w:rPr>
        <w:rFonts w:ascii="Symbol" w:hAnsi="Symbol" w:hint="default"/>
      </w:rPr>
    </w:lvl>
    <w:lvl w:ilvl="1" w:tplc="10090003" w:tentative="1">
      <w:start w:val="1"/>
      <w:numFmt w:val="bullet"/>
      <w:lvlText w:val="o"/>
      <w:lvlJc w:val="left"/>
      <w:pPr>
        <w:ind w:left="1551" w:hanging="360"/>
      </w:pPr>
      <w:rPr>
        <w:rFonts w:ascii="Courier New" w:hAnsi="Courier New" w:cs="Courier New" w:hint="default"/>
      </w:rPr>
    </w:lvl>
    <w:lvl w:ilvl="2" w:tplc="10090005" w:tentative="1">
      <w:start w:val="1"/>
      <w:numFmt w:val="bullet"/>
      <w:lvlText w:val=""/>
      <w:lvlJc w:val="left"/>
      <w:pPr>
        <w:ind w:left="2271" w:hanging="360"/>
      </w:pPr>
      <w:rPr>
        <w:rFonts w:ascii="Wingdings" w:hAnsi="Wingdings" w:hint="default"/>
      </w:rPr>
    </w:lvl>
    <w:lvl w:ilvl="3" w:tplc="10090001" w:tentative="1">
      <w:start w:val="1"/>
      <w:numFmt w:val="bullet"/>
      <w:lvlText w:val=""/>
      <w:lvlJc w:val="left"/>
      <w:pPr>
        <w:ind w:left="2991" w:hanging="360"/>
      </w:pPr>
      <w:rPr>
        <w:rFonts w:ascii="Symbol" w:hAnsi="Symbol" w:hint="default"/>
      </w:rPr>
    </w:lvl>
    <w:lvl w:ilvl="4" w:tplc="10090003" w:tentative="1">
      <w:start w:val="1"/>
      <w:numFmt w:val="bullet"/>
      <w:lvlText w:val="o"/>
      <w:lvlJc w:val="left"/>
      <w:pPr>
        <w:ind w:left="3711" w:hanging="360"/>
      </w:pPr>
      <w:rPr>
        <w:rFonts w:ascii="Courier New" w:hAnsi="Courier New" w:cs="Courier New" w:hint="default"/>
      </w:rPr>
    </w:lvl>
    <w:lvl w:ilvl="5" w:tplc="10090005" w:tentative="1">
      <w:start w:val="1"/>
      <w:numFmt w:val="bullet"/>
      <w:lvlText w:val=""/>
      <w:lvlJc w:val="left"/>
      <w:pPr>
        <w:ind w:left="4431" w:hanging="360"/>
      </w:pPr>
      <w:rPr>
        <w:rFonts w:ascii="Wingdings" w:hAnsi="Wingdings" w:hint="default"/>
      </w:rPr>
    </w:lvl>
    <w:lvl w:ilvl="6" w:tplc="10090001" w:tentative="1">
      <w:start w:val="1"/>
      <w:numFmt w:val="bullet"/>
      <w:lvlText w:val=""/>
      <w:lvlJc w:val="left"/>
      <w:pPr>
        <w:ind w:left="5151" w:hanging="360"/>
      </w:pPr>
      <w:rPr>
        <w:rFonts w:ascii="Symbol" w:hAnsi="Symbol" w:hint="default"/>
      </w:rPr>
    </w:lvl>
    <w:lvl w:ilvl="7" w:tplc="10090003" w:tentative="1">
      <w:start w:val="1"/>
      <w:numFmt w:val="bullet"/>
      <w:lvlText w:val="o"/>
      <w:lvlJc w:val="left"/>
      <w:pPr>
        <w:ind w:left="5871" w:hanging="360"/>
      </w:pPr>
      <w:rPr>
        <w:rFonts w:ascii="Courier New" w:hAnsi="Courier New" w:cs="Courier New" w:hint="default"/>
      </w:rPr>
    </w:lvl>
    <w:lvl w:ilvl="8" w:tplc="10090005" w:tentative="1">
      <w:start w:val="1"/>
      <w:numFmt w:val="bullet"/>
      <w:lvlText w:val=""/>
      <w:lvlJc w:val="left"/>
      <w:pPr>
        <w:ind w:left="6591" w:hanging="360"/>
      </w:pPr>
      <w:rPr>
        <w:rFonts w:ascii="Wingdings" w:hAnsi="Wingdings" w:hint="default"/>
      </w:rPr>
    </w:lvl>
  </w:abstractNum>
  <w:abstractNum w:abstractNumId="30" w15:restartNumberingAfterBreak="0">
    <w:nsid w:val="51C41A0F"/>
    <w:multiLevelType w:val="hybridMultilevel"/>
    <w:tmpl w:val="60283FF0"/>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E55F8C"/>
    <w:multiLevelType w:val="hybridMultilevel"/>
    <w:tmpl w:val="43D48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444C6"/>
    <w:multiLevelType w:val="hybridMultilevel"/>
    <w:tmpl w:val="571C3D14"/>
    <w:lvl w:ilvl="0" w:tplc="A62677C8">
      <w:numFmt w:val="bullet"/>
      <w:lvlText w:val="●"/>
      <w:lvlJc w:val="left"/>
      <w:pPr>
        <w:ind w:left="660" w:hanging="449"/>
      </w:pPr>
      <w:rPr>
        <w:rFonts w:ascii="Arial" w:eastAsia="Arial" w:hAnsi="Arial" w:cs="Arial" w:hint="default"/>
        <w:spacing w:val="-3"/>
        <w:w w:val="99"/>
        <w:sz w:val="24"/>
        <w:szCs w:val="24"/>
      </w:rPr>
    </w:lvl>
    <w:lvl w:ilvl="1" w:tplc="A7F84E00">
      <w:numFmt w:val="bullet"/>
      <w:lvlText w:val=""/>
      <w:lvlJc w:val="left"/>
      <w:pPr>
        <w:ind w:left="931" w:hanging="360"/>
      </w:pPr>
      <w:rPr>
        <w:rFonts w:ascii="Symbol" w:eastAsia="Symbol" w:hAnsi="Symbol" w:cs="Symbol" w:hint="default"/>
        <w:color w:val="000009"/>
        <w:w w:val="100"/>
        <w:sz w:val="24"/>
        <w:szCs w:val="24"/>
      </w:rPr>
    </w:lvl>
    <w:lvl w:ilvl="2" w:tplc="CFF0B4BC">
      <w:numFmt w:val="bullet"/>
      <w:lvlText w:val="•"/>
      <w:lvlJc w:val="left"/>
      <w:pPr>
        <w:ind w:left="1900" w:hanging="360"/>
      </w:pPr>
      <w:rPr>
        <w:rFonts w:hint="default"/>
      </w:rPr>
    </w:lvl>
    <w:lvl w:ilvl="3" w:tplc="3B127A88">
      <w:numFmt w:val="bullet"/>
      <w:lvlText w:val="•"/>
      <w:lvlJc w:val="left"/>
      <w:pPr>
        <w:ind w:left="2860" w:hanging="360"/>
      </w:pPr>
      <w:rPr>
        <w:rFonts w:hint="default"/>
      </w:rPr>
    </w:lvl>
    <w:lvl w:ilvl="4" w:tplc="44B66AFC">
      <w:numFmt w:val="bullet"/>
      <w:lvlText w:val="•"/>
      <w:lvlJc w:val="left"/>
      <w:pPr>
        <w:ind w:left="3820" w:hanging="360"/>
      </w:pPr>
      <w:rPr>
        <w:rFonts w:hint="default"/>
      </w:rPr>
    </w:lvl>
    <w:lvl w:ilvl="5" w:tplc="D39A39BC">
      <w:numFmt w:val="bullet"/>
      <w:lvlText w:val="•"/>
      <w:lvlJc w:val="left"/>
      <w:pPr>
        <w:ind w:left="4780" w:hanging="360"/>
      </w:pPr>
      <w:rPr>
        <w:rFonts w:hint="default"/>
      </w:rPr>
    </w:lvl>
    <w:lvl w:ilvl="6" w:tplc="453A3EDC">
      <w:numFmt w:val="bullet"/>
      <w:lvlText w:val="•"/>
      <w:lvlJc w:val="left"/>
      <w:pPr>
        <w:ind w:left="5740" w:hanging="360"/>
      </w:pPr>
      <w:rPr>
        <w:rFonts w:hint="default"/>
      </w:rPr>
    </w:lvl>
    <w:lvl w:ilvl="7" w:tplc="FD98783E">
      <w:numFmt w:val="bullet"/>
      <w:lvlText w:val="•"/>
      <w:lvlJc w:val="left"/>
      <w:pPr>
        <w:ind w:left="6700" w:hanging="360"/>
      </w:pPr>
      <w:rPr>
        <w:rFonts w:hint="default"/>
      </w:rPr>
    </w:lvl>
    <w:lvl w:ilvl="8" w:tplc="65E6BD56">
      <w:numFmt w:val="bullet"/>
      <w:lvlText w:val="•"/>
      <w:lvlJc w:val="left"/>
      <w:pPr>
        <w:ind w:left="7660" w:hanging="360"/>
      </w:pPr>
      <w:rPr>
        <w:rFonts w:hint="default"/>
      </w:rPr>
    </w:lvl>
  </w:abstractNum>
  <w:abstractNum w:abstractNumId="33" w15:restartNumberingAfterBreak="0">
    <w:nsid w:val="54336407"/>
    <w:multiLevelType w:val="hybridMultilevel"/>
    <w:tmpl w:val="2A52DCAE"/>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54F16DD7"/>
    <w:multiLevelType w:val="hybridMultilevel"/>
    <w:tmpl w:val="2A52DCAE"/>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 w15:restartNumberingAfterBreak="0">
    <w:nsid w:val="570F1039"/>
    <w:multiLevelType w:val="hybridMultilevel"/>
    <w:tmpl w:val="1682E7D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6" w15:restartNumberingAfterBreak="0">
    <w:nsid w:val="58C67EFE"/>
    <w:multiLevelType w:val="hybridMultilevel"/>
    <w:tmpl w:val="2A52DCAE"/>
    <w:lvl w:ilvl="0" w:tplc="1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D619D"/>
    <w:multiLevelType w:val="hybridMultilevel"/>
    <w:tmpl w:val="43AA3BAA"/>
    <w:lvl w:ilvl="0" w:tplc="42C2935A">
      <w:numFmt w:val="bullet"/>
      <w:lvlText w:val="●"/>
      <w:lvlJc w:val="left"/>
      <w:pPr>
        <w:ind w:left="920" w:hanging="629"/>
      </w:pPr>
      <w:rPr>
        <w:rFonts w:ascii="Arial" w:eastAsia="Arial" w:hAnsi="Arial" w:cs="Arial" w:hint="default"/>
        <w:color w:val="000009"/>
        <w:w w:val="100"/>
        <w:sz w:val="22"/>
        <w:szCs w:val="22"/>
      </w:rPr>
    </w:lvl>
    <w:lvl w:ilvl="1" w:tplc="5134D1C8">
      <w:numFmt w:val="bullet"/>
      <w:lvlText w:val="•"/>
      <w:lvlJc w:val="left"/>
      <w:pPr>
        <w:ind w:left="1772" w:hanging="629"/>
      </w:pPr>
      <w:rPr>
        <w:rFonts w:hint="default"/>
      </w:rPr>
    </w:lvl>
    <w:lvl w:ilvl="2" w:tplc="7A70A4C6">
      <w:numFmt w:val="bullet"/>
      <w:lvlText w:val="•"/>
      <w:lvlJc w:val="left"/>
      <w:pPr>
        <w:ind w:left="2624" w:hanging="629"/>
      </w:pPr>
      <w:rPr>
        <w:rFonts w:hint="default"/>
      </w:rPr>
    </w:lvl>
    <w:lvl w:ilvl="3" w:tplc="B06E0996">
      <w:numFmt w:val="bullet"/>
      <w:lvlText w:val="•"/>
      <w:lvlJc w:val="left"/>
      <w:pPr>
        <w:ind w:left="3476" w:hanging="629"/>
      </w:pPr>
      <w:rPr>
        <w:rFonts w:hint="default"/>
      </w:rPr>
    </w:lvl>
    <w:lvl w:ilvl="4" w:tplc="232A6C0C">
      <w:numFmt w:val="bullet"/>
      <w:lvlText w:val="•"/>
      <w:lvlJc w:val="left"/>
      <w:pPr>
        <w:ind w:left="4328" w:hanging="629"/>
      </w:pPr>
      <w:rPr>
        <w:rFonts w:hint="default"/>
      </w:rPr>
    </w:lvl>
    <w:lvl w:ilvl="5" w:tplc="6C0EF6BE">
      <w:numFmt w:val="bullet"/>
      <w:lvlText w:val="•"/>
      <w:lvlJc w:val="left"/>
      <w:pPr>
        <w:ind w:left="5180" w:hanging="629"/>
      </w:pPr>
      <w:rPr>
        <w:rFonts w:hint="default"/>
      </w:rPr>
    </w:lvl>
    <w:lvl w:ilvl="6" w:tplc="9F9E0974">
      <w:numFmt w:val="bullet"/>
      <w:lvlText w:val="•"/>
      <w:lvlJc w:val="left"/>
      <w:pPr>
        <w:ind w:left="6032" w:hanging="629"/>
      </w:pPr>
      <w:rPr>
        <w:rFonts w:hint="default"/>
      </w:rPr>
    </w:lvl>
    <w:lvl w:ilvl="7" w:tplc="0D166794">
      <w:numFmt w:val="bullet"/>
      <w:lvlText w:val="•"/>
      <w:lvlJc w:val="left"/>
      <w:pPr>
        <w:ind w:left="6884" w:hanging="629"/>
      </w:pPr>
      <w:rPr>
        <w:rFonts w:hint="default"/>
      </w:rPr>
    </w:lvl>
    <w:lvl w:ilvl="8" w:tplc="07C6A7BE">
      <w:numFmt w:val="bullet"/>
      <w:lvlText w:val="•"/>
      <w:lvlJc w:val="left"/>
      <w:pPr>
        <w:ind w:left="7736" w:hanging="629"/>
      </w:pPr>
      <w:rPr>
        <w:rFonts w:hint="default"/>
      </w:rPr>
    </w:lvl>
  </w:abstractNum>
  <w:abstractNum w:abstractNumId="38" w15:restartNumberingAfterBreak="0">
    <w:nsid w:val="640C7A17"/>
    <w:multiLevelType w:val="multilevel"/>
    <w:tmpl w:val="2EF26B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15:restartNumberingAfterBreak="0">
    <w:nsid w:val="6C72160F"/>
    <w:multiLevelType w:val="hybridMultilevel"/>
    <w:tmpl w:val="8B1881AC"/>
    <w:lvl w:ilvl="0" w:tplc="FFFFFFFF">
      <w:start w:val="24"/>
      <w:numFmt w:val="decimal"/>
      <w:lvlText w:val="(%1)"/>
      <w:lvlJc w:val="left"/>
      <w:pPr>
        <w:ind w:left="111" w:hanging="444"/>
      </w:pPr>
      <w:rPr>
        <w:rFonts w:ascii="Calibri" w:eastAsia="Calibri" w:hAnsi="Calibri" w:cs="Calibri" w:hint="default"/>
        <w:color w:val="000009"/>
        <w:spacing w:val="-1"/>
        <w:w w:val="100"/>
        <w:sz w:val="24"/>
        <w:szCs w:val="24"/>
      </w:rPr>
    </w:lvl>
    <w:lvl w:ilvl="1" w:tplc="FFFFFFFF">
      <w:numFmt w:val="bullet"/>
      <w:lvlText w:val="●"/>
      <w:lvlJc w:val="left"/>
      <w:pPr>
        <w:ind w:left="586" w:hanging="360"/>
      </w:pPr>
      <w:rPr>
        <w:rFonts w:ascii="Arial" w:eastAsia="Arial" w:hAnsi="Arial" w:cs="Arial" w:hint="default"/>
        <w:color w:val="000009"/>
        <w:w w:val="100"/>
        <w:sz w:val="22"/>
        <w:szCs w:val="22"/>
      </w:rPr>
    </w:lvl>
    <w:lvl w:ilvl="2" w:tplc="FFFFFFFF">
      <w:numFmt w:val="bullet"/>
      <w:lvlText w:val="●"/>
      <w:lvlJc w:val="left"/>
      <w:pPr>
        <w:ind w:left="831" w:hanging="360"/>
      </w:pPr>
      <w:rPr>
        <w:rFonts w:hint="default"/>
        <w:w w:val="100"/>
      </w:rPr>
    </w:lvl>
    <w:lvl w:ilvl="3" w:tplc="FFFFFFFF">
      <w:numFmt w:val="bullet"/>
      <w:lvlText w:val=""/>
      <w:lvlJc w:val="left"/>
      <w:pPr>
        <w:ind w:left="1191" w:hanging="524"/>
      </w:pPr>
      <w:rPr>
        <w:rFonts w:ascii="Wingdings" w:eastAsia="Wingdings" w:hAnsi="Wingdings" w:cs="Wingdings" w:hint="default"/>
        <w:color w:val="000009"/>
        <w:w w:val="100"/>
        <w:sz w:val="22"/>
        <w:szCs w:val="22"/>
      </w:rPr>
    </w:lvl>
    <w:lvl w:ilvl="4" w:tplc="10090003">
      <w:start w:val="1"/>
      <w:numFmt w:val="bullet"/>
      <w:lvlText w:val="o"/>
      <w:lvlJc w:val="left"/>
      <w:pPr>
        <w:ind w:left="2216" w:hanging="360"/>
      </w:pPr>
      <w:rPr>
        <w:rFonts w:ascii="Courier New" w:hAnsi="Courier New" w:cs="Courier New" w:hint="default"/>
      </w:rPr>
    </w:lvl>
    <w:lvl w:ilvl="5" w:tplc="FFFFFFFF">
      <w:numFmt w:val="bullet"/>
      <w:lvlText w:val="•"/>
      <w:lvlJc w:val="left"/>
      <w:pPr>
        <w:ind w:left="3560" w:hanging="524"/>
      </w:pPr>
      <w:rPr>
        <w:rFonts w:hint="default"/>
      </w:rPr>
    </w:lvl>
    <w:lvl w:ilvl="6" w:tplc="FFFFFFFF">
      <w:numFmt w:val="bullet"/>
      <w:lvlText w:val="•"/>
      <w:lvlJc w:val="left"/>
      <w:pPr>
        <w:ind w:left="4740" w:hanging="524"/>
      </w:pPr>
      <w:rPr>
        <w:rFonts w:hint="default"/>
      </w:rPr>
    </w:lvl>
    <w:lvl w:ilvl="7" w:tplc="FFFFFFFF">
      <w:numFmt w:val="bullet"/>
      <w:lvlText w:val="•"/>
      <w:lvlJc w:val="left"/>
      <w:pPr>
        <w:ind w:left="5920" w:hanging="524"/>
      </w:pPr>
      <w:rPr>
        <w:rFonts w:hint="default"/>
      </w:rPr>
    </w:lvl>
    <w:lvl w:ilvl="8" w:tplc="FFFFFFFF">
      <w:numFmt w:val="bullet"/>
      <w:lvlText w:val="•"/>
      <w:lvlJc w:val="left"/>
      <w:pPr>
        <w:ind w:left="7100" w:hanging="524"/>
      </w:pPr>
      <w:rPr>
        <w:rFonts w:hint="default"/>
      </w:rPr>
    </w:lvl>
  </w:abstractNum>
  <w:abstractNum w:abstractNumId="40" w15:restartNumberingAfterBreak="0">
    <w:nsid w:val="6D355025"/>
    <w:multiLevelType w:val="hybridMultilevel"/>
    <w:tmpl w:val="953492D6"/>
    <w:lvl w:ilvl="0" w:tplc="08AAC9A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1" w15:restartNumberingAfterBreak="0">
    <w:nsid w:val="7AB24978"/>
    <w:multiLevelType w:val="multilevel"/>
    <w:tmpl w:val="71C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A7F09"/>
    <w:multiLevelType w:val="hybridMultilevel"/>
    <w:tmpl w:val="701C5EF4"/>
    <w:lvl w:ilvl="0" w:tplc="10090017">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1672299284">
    <w:abstractNumId w:val="1"/>
  </w:num>
  <w:num w:numId="2" w16cid:durableId="1856733">
    <w:abstractNumId w:val="17"/>
  </w:num>
  <w:num w:numId="3" w16cid:durableId="613244001">
    <w:abstractNumId w:val="37"/>
  </w:num>
  <w:num w:numId="4" w16cid:durableId="2037390303">
    <w:abstractNumId w:val="32"/>
  </w:num>
  <w:num w:numId="5" w16cid:durableId="536702918">
    <w:abstractNumId w:val="7"/>
  </w:num>
  <w:num w:numId="6" w16cid:durableId="68701751">
    <w:abstractNumId w:val="3"/>
  </w:num>
  <w:num w:numId="7" w16cid:durableId="1689940328">
    <w:abstractNumId w:val="4"/>
  </w:num>
  <w:num w:numId="8" w16cid:durableId="650258829">
    <w:abstractNumId w:val="29"/>
  </w:num>
  <w:num w:numId="9" w16cid:durableId="1301229489">
    <w:abstractNumId w:val="5"/>
  </w:num>
  <w:num w:numId="10" w16cid:durableId="1476607693">
    <w:abstractNumId w:val="19"/>
  </w:num>
  <w:num w:numId="11" w16cid:durableId="1251038038">
    <w:abstractNumId w:val="36"/>
  </w:num>
  <w:num w:numId="12" w16cid:durableId="2118911645">
    <w:abstractNumId w:val="10"/>
  </w:num>
  <w:num w:numId="13" w16cid:durableId="397557356">
    <w:abstractNumId w:val="31"/>
  </w:num>
  <w:num w:numId="14" w16cid:durableId="1788426995">
    <w:abstractNumId w:val="21"/>
  </w:num>
  <w:num w:numId="15" w16cid:durableId="663582133">
    <w:abstractNumId w:val="23"/>
  </w:num>
  <w:num w:numId="16" w16cid:durableId="1708067974">
    <w:abstractNumId w:val="12"/>
  </w:num>
  <w:num w:numId="17" w16cid:durableId="1318878920">
    <w:abstractNumId w:val="25"/>
  </w:num>
  <w:num w:numId="18" w16cid:durableId="609893217">
    <w:abstractNumId w:val="2"/>
  </w:num>
  <w:num w:numId="19" w16cid:durableId="348872631">
    <w:abstractNumId w:val="41"/>
  </w:num>
  <w:num w:numId="20" w16cid:durableId="1981767965">
    <w:abstractNumId w:val="20"/>
  </w:num>
  <w:num w:numId="21" w16cid:durableId="1295596312">
    <w:abstractNumId w:val="0"/>
  </w:num>
  <w:num w:numId="22" w16cid:durableId="1656108487">
    <w:abstractNumId w:val="6"/>
  </w:num>
  <w:num w:numId="23" w16cid:durableId="826358676">
    <w:abstractNumId w:val="8"/>
  </w:num>
  <w:num w:numId="24" w16cid:durableId="641081517">
    <w:abstractNumId w:val="18"/>
  </w:num>
  <w:num w:numId="25" w16cid:durableId="731541530">
    <w:abstractNumId w:val="27"/>
  </w:num>
  <w:num w:numId="26" w16cid:durableId="1641299205">
    <w:abstractNumId w:val="11"/>
  </w:num>
  <w:num w:numId="27" w16cid:durableId="437793832">
    <w:abstractNumId w:val="34"/>
  </w:num>
  <w:num w:numId="28" w16cid:durableId="1249585080">
    <w:abstractNumId w:val="40"/>
  </w:num>
  <w:num w:numId="29" w16cid:durableId="80875128">
    <w:abstractNumId w:val="39"/>
  </w:num>
  <w:num w:numId="30" w16cid:durableId="1120421201">
    <w:abstractNumId w:val="28"/>
  </w:num>
  <w:num w:numId="31" w16cid:durableId="1616206701">
    <w:abstractNumId w:val="30"/>
  </w:num>
  <w:num w:numId="32" w16cid:durableId="1361512078">
    <w:abstractNumId w:val="42"/>
  </w:num>
  <w:num w:numId="33" w16cid:durableId="1091052402">
    <w:abstractNumId w:val="15"/>
  </w:num>
  <w:num w:numId="34" w16cid:durableId="1148089706">
    <w:abstractNumId w:val="9"/>
  </w:num>
  <w:num w:numId="35" w16cid:durableId="831990242">
    <w:abstractNumId w:val="13"/>
  </w:num>
  <w:num w:numId="36" w16cid:durableId="2064013926">
    <w:abstractNumId w:val="35"/>
  </w:num>
  <w:num w:numId="37" w16cid:durableId="335351915">
    <w:abstractNumId w:val="26"/>
  </w:num>
  <w:num w:numId="38" w16cid:durableId="1539244573">
    <w:abstractNumId w:val="24"/>
  </w:num>
  <w:num w:numId="39" w16cid:durableId="1448816292">
    <w:abstractNumId w:val="16"/>
  </w:num>
  <w:num w:numId="40" w16cid:durableId="321861128">
    <w:abstractNumId w:val="38"/>
  </w:num>
  <w:num w:numId="41" w16cid:durableId="1972200163">
    <w:abstractNumId w:val="14"/>
  </w:num>
  <w:num w:numId="42" w16cid:durableId="657459229">
    <w:abstractNumId w:val="33"/>
  </w:num>
  <w:num w:numId="43" w16cid:durableId="2464273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2D"/>
    <w:rsid w:val="00002DDD"/>
    <w:rsid w:val="00011A30"/>
    <w:rsid w:val="000257D6"/>
    <w:rsid w:val="00030C18"/>
    <w:rsid w:val="00033F27"/>
    <w:rsid w:val="00042E8F"/>
    <w:rsid w:val="00044C00"/>
    <w:rsid w:val="000466B4"/>
    <w:rsid w:val="000600A6"/>
    <w:rsid w:val="00061483"/>
    <w:rsid w:val="00062685"/>
    <w:rsid w:val="000630DA"/>
    <w:rsid w:val="000637DF"/>
    <w:rsid w:val="0006544C"/>
    <w:rsid w:val="00066E08"/>
    <w:rsid w:val="0007198A"/>
    <w:rsid w:val="00073FC9"/>
    <w:rsid w:val="00075554"/>
    <w:rsid w:val="00090DE2"/>
    <w:rsid w:val="000942AC"/>
    <w:rsid w:val="000A7870"/>
    <w:rsid w:val="000B0E91"/>
    <w:rsid w:val="000B3076"/>
    <w:rsid w:val="000D4AF0"/>
    <w:rsid w:val="000E2604"/>
    <w:rsid w:val="000E2B5E"/>
    <w:rsid w:val="00100F92"/>
    <w:rsid w:val="00106753"/>
    <w:rsid w:val="001211F4"/>
    <w:rsid w:val="0013177A"/>
    <w:rsid w:val="0014055A"/>
    <w:rsid w:val="001528C5"/>
    <w:rsid w:val="00154DEF"/>
    <w:rsid w:val="00187A82"/>
    <w:rsid w:val="00192BC4"/>
    <w:rsid w:val="00192CB4"/>
    <w:rsid w:val="001942DA"/>
    <w:rsid w:val="001965F7"/>
    <w:rsid w:val="001970C5"/>
    <w:rsid w:val="001A0204"/>
    <w:rsid w:val="001C3A84"/>
    <w:rsid w:val="001C4982"/>
    <w:rsid w:val="001C6A71"/>
    <w:rsid w:val="001D15BB"/>
    <w:rsid w:val="001D185B"/>
    <w:rsid w:val="001D503A"/>
    <w:rsid w:val="001E00C8"/>
    <w:rsid w:val="001E0BEA"/>
    <w:rsid w:val="001E0C9D"/>
    <w:rsid w:val="001E1735"/>
    <w:rsid w:val="001F20AA"/>
    <w:rsid w:val="001F3277"/>
    <w:rsid w:val="001F41C8"/>
    <w:rsid w:val="002075FE"/>
    <w:rsid w:val="002236B2"/>
    <w:rsid w:val="00223E46"/>
    <w:rsid w:val="0023064B"/>
    <w:rsid w:val="0023543A"/>
    <w:rsid w:val="0023605D"/>
    <w:rsid w:val="002522B6"/>
    <w:rsid w:val="00252507"/>
    <w:rsid w:val="0026000B"/>
    <w:rsid w:val="00260B7A"/>
    <w:rsid w:val="00267957"/>
    <w:rsid w:val="00286BAA"/>
    <w:rsid w:val="002954EA"/>
    <w:rsid w:val="002A00AB"/>
    <w:rsid w:val="002A6456"/>
    <w:rsid w:val="002B4EEB"/>
    <w:rsid w:val="002C78A1"/>
    <w:rsid w:val="002D5343"/>
    <w:rsid w:val="002D7646"/>
    <w:rsid w:val="002E5171"/>
    <w:rsid w:val="002E6E3F"/>
    <w:rsid w:val="002E7461"/>
    <w:rsid w:val="002F2256"/>
    <w:rsid w:val="003040FE"/>
    <w:rsid w:val="0030574C"/>
    <w:rsid w:val="00306800"/>
    <w:rsid w:val="00307FD7"/>
    <w:rsid w:val="00310D79"/>
    <w:rsid w:val="0031130A"/>
    <w:rsid w:val="0031190C"/>
    <w:rsid w:val="0031497E"/>
    <w:rsid w:val="003222CA"/>
    <w:rsid w:val="00326AD3"/>
    <w:rsid w:val="00344D10"/>
    <w:rsid w:val="00346AB2"/>
    <w:rsid w:val="00347811"/>
    <w:rsid w:val="00352E9F"/>
    <w:rsid w:val="00364387"/>
    <w:rsid w:val="00382849"/>
    <w:rsid w:val="003835F5"/>
    <w:rsid w:val="00383FBF"/>
    <w:rsid w:val="00384DE1"/>
    <w:rsid w:val="003A2DCE"/>
    <w:rsid w:val="003B5A72"/>
    <w:rsid w:val="003D2F1E"/>
    <w:rsid w:val="003D3E2D"/>
    <w:rsid w:val="003E4FBE"/>
    <w:rsid w:val="003F19BD"/>
    <w:rsid w:val="003F367E"/>
    <w:rsid w:val="003F593A"/>
    <w:rsid w:val="00400F08"/>
    <w:rsid w:val="004067BE"/>
    <w:rsid w:val="00416851"/>
    <w:rsid w:val="00417B47"/>
    <w:rsid w:val="0042569C"/>
    <w:rsid w:val="004336AE"/>
    <w:rsid w:val="00434AFE"/>
    <w:rsid w:val="00436A55"/>
    <w:rsid w:val="00444D66"/>
    <w:rsid w:val="00447D47"/>
    <w:rsid w:val="00456D45"/>
    <w:rsid w:val="004639BB"/>
    <w:rsid w:val="004768F4"/>
    <w:rsid w:val="00477305"/>
    <w:rsid w:val="00483390"/>
    <w:rsid w:val="00484CB8"/>
    <w:rsid w:val="00485143"/>
    <w:rsid w:val="00490000"/>
    <w:rsid w:val="00492244"/>
    <w:rsid w:val="0049491F"/>
    <w:rsid w:val="004A0BE5"/>
    <w:rsid w:val="004A5775"/>
    <w:rsid w:val="004A595E"/>
    <w:rsid w:val="004D12A3"/>
    <w:rsid w:val="004D2889"/>
    <w:rsid w:val="004D61E1"/>
    <w:rsid w:val="004D758C"/>
    <w:rsid w:val="004E5B4F"/>
    <w:rsid w:val="004F23AB"/>
    <w:rsid w:val="004F6554"/>
    <w:rsid w:val="00502E8D"/>
    <w:rsid w:val="005134DE"/>
    <w:rsid w:val="00513CE0"/>
    <w:rsid w:val="00524470"/>
    <w:rsid w:val="005247CA"/>
    <w:rsid w:val="00524FA9"/>
    <w:rsid w:val="00541370"/>
    <w:rsid w:val="00553728"/>
    <w:rsid w:val="0055605D"/>
    <w:rsid w:val="00556AA5"/>
    <w:rsid w:val="00556BED"/>
    <w:rsid w:val="005578A0"/>
    <w:rsid w:val="00557FE9"/>
    <w:rsid w:val="00560CDE"/>
    <w:rsid w:val="00563382"/>
    <w:rsid w:val="0056737D"/>
    <w:rsid w:val="0057413B"/>
    <w:rsid w:val="00575479"/>
    <w:rsid w:val="0057754C"/>
    <w:rsid w:val="00582F09"/>
    <w:rsid w:val="00585BF6"/>
    <w:rsid w:val="00593BFE"/>
    <w:rsid w:val="005962F6"/>
    <w:rsid w:val="005A1B78"/>
    <w:rsid w:val="005A44CA"/>
    <w:rsid w:val="005B340E"/>
    <w:rsid w:val="005B381C"/>
    <w:rsid w:val="005B53CE"/>
    <w:rsid w:val="005B7DD4"/>
    <w:rsid w:val="005D1BD1"/>
    <w:rsid w:val="005E7630"/>
    <w:rsid w:val="00602F62"/>
    <w:rsid w:val="00603CB8"/>
    <w:rsid w:val="0060745D"/>
    <w:rsid w:val="00617543"/>
    <w:rsid w:val="00624506"/>
    <w:rsid w:val="006266E6"/>
    <w:rsid w:val="00641EF4"/>
    <w:rsid w:val="0065589E"/>
    <w:rsid w:val="00680D3D"/>
    <w:rsid w:val="006A5F05"/>
    <w:rsid w:val="006B2875"/>
    <w:rsid w:val="006C052E"/>
    <w:rsid w:val="006C4C92"/>
    <w:rsid w:val="006E0B8C"/>
    <w:rsid w:val="006E1ACB"/>
    <w:rsid w:val="006E513F"/>
    <w:rsid w:val="006F1D5B"/>
    <w:rsid w:val="006F5054"/>
    <w:rsid w:val="007024FC"/>
    <w:rsid w:val="007025F1"/>
    <w:rsid w:val="00710039"/>
    <w:rsid w:val="0071390E"/>
    <w:rsid w:val="00713CBD"/>
    <w:rsid w:val="00724607"/>
    <w:rsid w:val="007340F9"/>
    <w:rsid w:val="00734B0C"/>
    <w:rsid w:val="00735E1D"/>
    <w:rsid w:val="00735F8B"/>
    <w:rsid w:val="00736D0F"/>
    <w:rsid w:val="00743647"/>
    <w:rsid w:val="0074540F"/>
    <w:rsid w:val="00780B97"/>
    <w:rsid w:val="00782547"/>
    <w:rsid w:val="00782C31"/>
    <w:rsid w:val="007853B2"/>
    <w:rsid w:val="0079378E"/>
    <w:rsid w:val="007A7D0C"/>
    <w:rsid w:val="007B0AC7"/>
    <w:rsid w:val="007B49E5"/>
    <w:rsid w:val="007B58A0"/>
    <w:rsid w:val="007B68B4"/>
    <w:rsid w:val="007B6A57"/>
    <w:rsid w:val="007B7102"/>
    <w:rsid w:val="007C1A6F"/>
    <w:rsid w:val="007D4464"/>
    <w:rsid w:val="007E7081"/>
    <w:rsid w:val="007E7407"/>
    <w:rsid w:val="007F05EB"/>
    <w:rsid w:val="007F0CF1"/>
    <w:rsid w:val="007F1435"/>
    <w:rsid w:val="007F23A8"/>
    <w:rsid w:val="007F7B63"/>
    <w:rsid w:val="00804326"/>
    <w:rsid w:val="008045E2"/>
    <w:rsid w:val="008049BA"/>
    <w:rsid w:val="00816213"/>
    <w:rsid w:val="00821847"/>
    <w:rsid w:val="008430DD"/>
    <w:rsid w:val="00847580"/>
    <w:rsid w:val="008608C8"/>
    <w:rsid w:val="00864A76"/>
    <w:rsid w:val="008833C1"/>
    <w:rsid w:val="00890EC6"/>
    <w:rsid w:val="008A406D"/>
    <w:rsid w:val="008A5940"/>
    <w:rsid w:val="008B3DBF"/>
    <w:rsid w:val="008B56DC"/>
    <w:rsid w:val="008C1C76"/>
    <w:rsid w:val="008D32EA"/>
    <w:rsid w:val="008D6219"/>
    <w:rsid w:val="008E54BA"/>
    <w:rsid w:val="008F106F"/>
    <w:rsid w:val="008F2E44"/>
    <w:rsid w:val="008F411B"/>
    <w:rsid w:val="008F693E"/>
    <w:rsid w:val="009064BF"/>
    <w:rsid w:val="0092205B"/>
    <w:rsid w:val="00926EB1"/>
    <w:rsid w:val="00944581"/>
    <w:rsid w:val="009476BB"/>
    <w:rsid w:val="00970BEA"/>
    <w:rsid w:val="00970F55"/>
    <w:rsid w:val="00975C4A"/>
    <w:rsid w:val="009811CA"/>
    <w:rsid w:val="00981B48"/>
    <w:rsid w:val="00981F1C"/>
    <w:rsid w:val="009845E5"/>
    <w:rsid w:val="009940B6"/>
    <w:rsid w:val="009B6353"/>
    <w:rsid w:val="009B7664"/>
    <w:rsid w:val="009C66EC"/>
    <w:rsid w:val="009D3866"/>
    <w:rsid w:val="009D3B6F"/>
    <w:rsid w:val="009E0B07"/>
    <w:rsid w:val="009E584F"/>
    <w:rsid w:val="009E64B1"/>
    <w:rsid w:val="009F0389"/>
    <w:rsid w:val="009F0A5F"/>
    <w:rsid w:val="00A02EE9"/>
    <w:rsid w:val="00A17AAF"/>
    <w:rsid w:val="00A228CD"/>
    <w:rsid w:val="00A24E15"/>
    <w:rsid w:val="00A27CC5"/>
    <w:rsid w:val="00A35C0D"/>
    <w:rsid w:val="00A427F6"/>
    <w:rsid w:val="00A50A0F"/>
    <w:rsid w:val="00A52884"/>
    <w:rsid w:val="00A5539C"/>
    <w:rsid w:val="00A6084B"/>
    <w:rsid w:val="00A655F3"/>
    <w:rsid w:val="00A730EE"/>
    <w:rsid w:val="00A736A2"/>
    <w:rsid w:val="00A80D01"/>
    <w:rsid w:val="00A83276"/>
    <w:rsid w:val="00A855BD"/>
    <w:rsid w:val="00A972E7"/>
    <w:rsid w:val="00AA0DE1"/>
    <w:rsid w:val="00AA5A67"/>
    <w:rsid w:val="00AC1E36"/>
    <w:rsid w:val="00AC52CD"/>
    <w:rsid w:val="00AD40B8"/>
    <w:rsid w:val="00AE5E03"/>
    <w:rsid w:val="00AF3707"/>
    <w:rsid w:val="00AF7C04"/>
    <w:rsid w:val="00B03F58"/>
    <w:rsid w:val="00B06025"/>
    <w:rsid w:val="00B068D5"/>
    <w:rsid w:val="00B06F8F"/>
    <w:rsid w:val="00B12241"/>
    <w:rsid w:val="00B1256C"/>
    <w:rsid w:val="00B22784"/>
    <w:rsid w:val="00B3264F"/>
    <w:rsid w:val="00B33435"/>
    <w:rsid w:val="00B356D2"/>
    <w:rsid w:val="00B36A8D"/>
    <w:rsid w:val="00B4249E"/>
    <w:rsid w:val="00B65304"/>
    <w:rsid w:val="00B66FC0"/>
    <w:rsid w:val="00B74D15"/>
    <w:rsid w:val="00B85F97"/>
    <w:rsid w:val="00B9213A"/>
    <w:rsid w:val="00B9326C"/>
    <w:rsid w:val="00B9356F"/>
    <w:rsid w:val="00B959B8"/>
    <w:rsid w:val="00B963D9"/>
    <w:rsid w:val="00BA37BE"/>
    <w:rsid w:val="00BA72F2"/>
    <w:rsid w:val="00BA75CA"/>
    <w:rsid w:val="00BB6577"/>
    <w:rsid w:val="00BC0FD1"/>
    <w:rsid w:val="00BC6F35"/>
    <w:rsid w:val="00BD2286"/>
    <w:rsid w:val="00BD6616"/>
    <w:rsid w:val="00BF2C7E"/>
    <w:rsid w:val="00BF413F"/>
    <w:rsid w:val="00BF4FB3"/>
    <w:rsid w:val="00BF571B"/>
    <w:rsid w:val="00BF6788"/>
    <w:rsid w:val="00C02E79"/>
    <w:rsid w:val="00C0719C"/>
    <w:rsid w:val="00C075E1"/>
    <w:rsid w:val="00C1187E"/>
    <w:rsid w:val="00C11B60"/>
    <w:rsid w:val="00C204C2"/>
    <w:rsid w:val="00C24938"/>
    <w:rsid w:val="00C40DA4"/>
    <w:rsid w:val="00C42D30"/>
    <w:rsid w:val="00C45F8B"/>
    <w:rsid w:val="00C54835"/>
    <w:rsid w:val="00C5765C"/>
    <w:rsid w:val="00C60AA9"/>
    <w:rsid w:val="00C63B72"/>
    <w:rsid w:val="00C70987"/>
    <w:rsid w:val="00C817FD"/>
    <w:rsid w:val="00C92DB1"/>
    <w:rsid w:val="00CA1526"/>
    <w:rsid w:val="00CB19FF"/>
    <w:rsid w:val="00CB1CB6"/>
    <w:rsid w:val="00CC2BE6"/>
    <w:rsid w:val="00CC30C6"/>
    <w:rsid w:val="00CD65E2"/>
    <w:rsid w:val="00CF2EDD"/>
    <w:rsid w:val="00CF45EC"/>
    <w:rsid w:val="00CF73F6"/>
    <w:rsid w:val="00CF7BB5"/>
    <w:rsid w:val="00D054C2"/>
    <w:rsid w:val="00D14A29"/>
    <w:rsid w:val="00D17E92"/>
    <w:rsid w:val="00D22F2D"/>
    <w:rsid w:val="00D2628C"/>
    <w:rsid w:val="00D31351"/>
    <w:rsid w:val="00D33F9D"/>
    <w:rsid w:val="00D423EF"/>
    <w:rsid w:val="00D44A4D"/>
    <w:rsid w:val="00D523DB"/>
    <w:rsid w:val="00D57B8F"/>
    <w:rsid w:val="00D63E20"/>
    <w:rsid w:val="00D66A4A"/>
    <w:rsid w:val="00D67582"/>
    <w:rsid w:val="00D72BB5"/>
    <w:rsid w:val="00D735C1"/>
    <w:rsid w:val="00D854EB"/>
    <w:rsid w:val="00D9588E"/>
    <w:rsid w:val="00D964FC"/>
    <w:rsid w:val="00DB2B01"/>
    <w:rsid w:val="00DC00D7"/>
    <w:rsid w:val="00DC6DE1"/>
    <w:rsid w:val="00DD75FD"/>
    <w:rsid w:val="00DE5051"/>
    <w:rsid w:val="00DE56E9"/>
    <w:rsid w:val="00E136CE"/>
    <w:rsid w:val="00E22B5F"/>
    <w:rsid w:val="00E3127B"/>
    <w:rsid w:val="00E464FE"/>
    <w:rsid w:val="00E46CD4"/>
    <w:rsid w:val="00E500F7"/>
    <w:rsid w:val="00E62D35"/>
    <w:rsid w:val="00E72546"/>
    <w:rsid w:val="00E827A7"/>
    <w:rsid w:val="00E912D0"/>
    <w:rsid w:val="00E93678"/>
    <w:rsid w:val="00EA3EF4"/>
    <w:rsid w:val="00EA5A2A"/>
    <w:rsid w:val="00EA739A"/>
    <w:rsid w:val="00EC6B2C"/>
    <w:rsid w:val="00ED1D9F"/>
    <w:rsid w:val="00ED33F1"/>
    <w:rsid w:val="00ED4DDE"/>
    <w:rsid w:val="00ED75F5"/>
    <w:rsid w:val="00EE0F7C"/>
    <w:rsid w:val="00EE2CBB"/>
    <w:rsid w:val="00EE662C"/>
    <w:rsid w:val="00EF0D6D"/>
    <w:rsid w:val="00F10C7B"/>
    <w:rsid w:val="00F14CF4"/>
    <w:rsid w:val="00F208BC"/>
    <w:rsid w:val="00F33F42"/>
    <w:rsid w:val="00F341DB"/>
    <w:rsid w:val="00F46738"/>
    <w:rsid w:val="00F64645"/>
    <w:rsid w:val="00F65479"/>
    <w:rsid w:val="00F71137"/>
    <w:rsid w:val="00F84B95"/>
    <w:rsid w:val="00F84C05"/>
    <w:rsid w:val="00F85059"/>
    <w:rsid w:val="00FC435A"/>
    <w:rsid w:val="00FE0CF1"/>
    <w:rsid w:val="00FE7D55"/>
    <w:rsid w:val="00FF0E69"/>
    <w:rsid w:val="00FF57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4C17D"/>
  <w15:docId w15:val="{6439004F-BBB5-4E1B-BB9A-CFFC1456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1"/>
      <w:outlineLvl w:val="0"/>
    </w:pPr>
    <w:rPr>
      <w:b/>
      <w:bCs/>
      <w:sz w:val="36"/>
      <w:szCs w:val="36"/>
    </w:rPr>
  </w:style>
  <w:style w:type="paragraph" w:styleId="Heading2">
    <w:name w:val="heading 2"/>
    <w:basedOn w:val="Normal"/>
    <w:uiPriority w:val="1"/>
    <w:qFormat/>
    <w:pPr>
      <w:ind w:left="111"/>
      <w:outlineLvl w:val="1"/>
    </w:pPr>
    <w:rPr>
      <w:b/>
      <w:bCs/>
      <w:sz w:val="28"/>
      <w:szCs w:val="28"/>
    </w:rPr>
  </w:style>
  <w:style w:type="paragraph" w:styleId="Heading3">
    <w:name w:val="heading 3"/>
    <w:basedOn w:val="Normal"/>
    <w:uiPriority w:val="1"/>
    <w:qFormat/>
    <w:pPr>
      <w:spacing w:before="44"/>
      <w:ind w:left="111"/>
      <w:outlineLvl w:val="2"/>
    </w:pPr>
    <w:rPr>
      <w:b/>
      <w:bCs/>
      <w:i/>
      <w:sz w:val="28"/>
      <w:szCs w:val="28"/>
    </w:rPr>
  </w:style>
  <w:style w:type="paragraph" w:styleId="Heading4">
    <w:name w:val="heading 4"/>
    <w:basedOn w:val="Normal"/>
    <w:uiPriority w:val="1"/>
    <w:qFormat/>
    <w:pPr>
      <w:ind w:left="11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11"/>
    </w:pPr>
  </w:style>
  <w:style w:type="paragraph" w:styleId="TOC2">
    <w:name w:val="toc 2"/>
    <w:basedOn w:val="Normal"/>
    <w:uiPriority w:val="39"/>
    <w:qFormat/>
    <w:pPr>
      <w:spacing w:before="122"/>
      <w:ind w:left="332"/>
    </w:pPr>
  </w:style>
  <w:style w:type="paragraph" w:styleId="TOC3">
    <w:name w:val="toc 3"/>
    <w:basedOn w:val="Normal"/>
    <w:uiPriority w:val="39"/>
    <w:qFormat/>
    <w:pPr>
      <w:spacing w:before="119"/>
      <w:ind w:left="550"/>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19"/>
      <w:ind w:left="6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2E8D"/>
    <w:pPr>
      <w:tabs>
        <w:tab w:val="center" w:pos="4680"/>
        <w:tab w:val="right" w:pos="9360"/>
      </w:tabs>
    </w:pPr>
  </w:style>
  <w:style w:type="character" w:customStyle="1" w:styleId="HeaderChar">
    <w:name w:val="Header Char"/>
    <w:basedOn w:val="DefaultParagraphFont"/>
    <w:link w:val="Header"/>
    <w:uiPriority w:val="99"/>
    <w:rsid w:val="00502E8D"/>
    <w:rPr>
      <w:rFonts w:ascii="Calibri" w:eastAsia="Calibri" w:hAnsi="Calibri" w:cs="Calibri"/>
    </w:rPr>
  </w:style>
  <w:style w:type="paragraph" w:styleId="Footer">
    <w:name w:val="footer"/>
    <w:basedOn w:val="Normal"/>
    <w:link w:val="FooterChar"/>
    <w:uiPriority w:val="99"/>
    <w:unhideWhenUsed/>
    <w:rsid w:val="00502E8D"/>
    <w:pPr>
      <w:tabs>
        <w:tab w:val="center" w:pos="4680"/>
        <w:tab w:val="right" w:pos="9360"/>
      </w:tabs>
    </w:pPr>
  </w:style>
  <w:style w:type="character" w:customStyle="1" w:styleId="FooterChar">
    <w:name w:val="Footer Char"/>
    <w:basedOn w:val="DefaultParagraphFont"/>
    <w:link w:val="Footer"/>
    <w:uiPriority w:val="99"/>
    <w:rsid w:val="00502E8D"/>
    <w:rPr>
      <w:rFonts w:ascii="Calibri" w:eastAsia="Calibri" w:hAnsi="Calibri" w:cs="Calibri"/>
    </w:rPr>
  </w:style>
  <w:style w:type="character" w:styleId="Hyperlink">
    <w:name w:val="Hyperlink"/>
    <w:basedOn w:val="DefaultParagraphFont"/>
    <w:uiPriority w:val="99"/>
    <w:unhideWhenUsed/>
    <w:rsid w:val="0079378E"/>
    <w:rPr>
      <w:color w:val="0000FF" w:themeColor="hyperlink"/>
      <w:u w:val="single"/>
    </w:rPr>
  </w:style>
  <w:style w:type="paragraph" w:styleId="BalloonText">
    <w:name w:val="Balloon Text"/>
    <w:basedOn w:val="Normal"/>
    <w:link w:val="BalloonTextChar"/>
    <w:uiPriority w:val="99"/>
    <w:semiHidden/>
    <w:unhideWhenUsed/>
    <w:rsid w:val="00793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78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A406D"/>
    <w:rPr>
      <w:sz w:val="16"/>
      <w:szCs w:val="16"/>
    </w:rPr>
  </w:style>
  <w:style w:type="paragraph" w:styleId="CommentText">
    <w:name w:val="annotation text"/>
    <w:basedOn w:val="Normal"/>
    <w:link w:val="CommentTextChar"/>
    <w:uiPriority w:val="99"/>
    <w:semiHidden/>
    <w:unhideWhenUsed/>
    <w:rsid w:val="008A406D"/>
    <w:rPr>
      <w:sz w:val="20"/>
      <w:szCs w:val="20"/>
    </w:rPr>
  </w:style>
  <w:style w:type="character" w:customStyle="1" w:styleId="CommentTextChar">
    <w:name w:val="Comment Text Char"/>
    <w:basedOn w:val="DefaultParagraphFont"/>
    <w:link w:val="CommentText"/>
    <w:uiPriority w:val="99"/>
    <w:semiHidden/>
    <w:rsid w:val="008A40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A406D"/>
    <w:rPr>
      <w:b/>
      <w:bCs/>
    </w:rPr>
  </w:style>
  <w:style w:type="character" w:customStyle="1" w:styleId="CommentSubjectChar">
    <w:name w:val="Comment Subject Char"/>
    <w:basedOn w:val="CommentTextChar"/>
    <w:link w:val="CommentSubject"/>
    <w:uiPriority w:val="99"/>
    <w:semiHidden/>
    <w:rsid w:val="008A406D"/>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444D66"/>
    <w:rPr>
      <w:color w:val="800080" w:themeColor="followedHyperlink"/>
      <w:u w:val="single"/>
    </w:rPr>
  </w:style>
  <w:style w:type="paragraph" w:styleId="TOCHeading">
    <w:name w:val="TOC Heading"/>
    <w:basedOn w:val="Heading1"/>
    <w:next w:val="Normal"/>
    <w:uiPriority w:val="39"/>
    <w:unhideWhenUsed/>
    <w:qFormat/>
    <w:rsid w:val="00B1256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NormalWeb">
    <w:name w:val="Normal (Web)"/>
    <w:basedOn w:val="Normal"/>
    <w:uiPriority w:val="99"/>
    <w:semiHidden/>
    <w:unhideWhenUsed/>
    <w:rsid w:val="009F0389"/>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9F0389"/>
    <w:rPr>
      <w:b/>
      <w:bCs/>
    </w:rPr>
  </w:style>
  <w:style w:type="character" w:customStyle="1" w:styleId="apple-converted-space">
    <w:name w:val="apple-converted-space"/>
    <w:basedOn w:val="DefaultParagraphFont"/>
    <w:rsid w:val="009F0389"/>
  </w:style>
  <w:style w:type="character" w:styleId="UnresolvedMention">
    <w:name w:val="Unresolved Mention"/>
    <w:basedOn w:val="DefaultParagraphFont"/>
    <w:uiPriority w:val="99"/>
    <w:semiHidden/>
    <w:unhideWhenUsed/>
    <w:rsid w:val="00847580"/>
    <w:rPr>
      <w:color w:val="605E5C"/>
      <w:shd w:val="clear" w:color="auto" w:fill="E1DFDD"/>
    </w:rPr>
  </w:style>
  <w:style w:type="character" w:styleId="PageNumber">
    <w:name w:val="page number"/>
    <w:basedOn w:val="DefaultParagraphFont"/>
    <w:uiPriority w:val="99"/>
    <w:semiHidden/>
    <w:unhideWhenUsed/>
    <w:rsid w:val="00477305"/>
  </w:style>
  <w:style w:type="paragraph" w:styleId="Revision">
    <w:name w:val="Revision"/>
    <w:hidden/>
    <w:uiPriority w:val="99"/>
    <w:semiHidden/>
    <w:rsid w:val="00D22F2D"/>
    <w:pPr>
      <w:widowControl/>
      <w:autoSpaceDE/>
      <w:autoSpaceDN/>
    </w:pPr>
    <w:rPr>
      <w:rFonts w:ascii="Calibri" w:eastAsia="Calibri" w:hAnsi="Calibri" w:cs="Calibri"/>
    </w:rPr>
  </w:style>
  <w:style w:type="paragraph" w:customStyle="1" w:styleId="Default">
    <w:name w:val="Default"/>
    <w:rsid w:val="002075FE"/>
    <w:pPr>
      <w:widowControl/>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2867">
      <w:bodyDiv w:val="1"/>
      <w:marLeft w:val="0"/>
      <w:marRight w:val="0"/>
      <w:marTop w:val="0"/>
      <w:marBottom w:val="0"/>
      <w:divBdr>
        <w:top w:val="none" w:sz="0" w:space="0" w:color="auto"/>
        <w:left w:val="none" w:sz="0" w:space="0" w:color="auto"/>
        <w:bottom w:val="none" w:sz="0" w:space="0" w:color="auto"/>
        <w:right w:val="none" w:sz="0" w:space="0" w:color="auto"/>
      </w:divBdr>
      <w:divsChild>
        <w:div w:id="1252156332">
          <w:marLeft w:val="0"/>
          <w:marRight w:val="0"/>
          <w:marTop w:val="0"/>
          <w:marBottom w:val="0"/>
          <w:divBdr>
            <w:top w:val="none" w:sz="0" w:space="0" w:color="auto"/>
            <w:left w:val="none" w:sz="0" w:space="0" w:color="auto"/>
            <w:bottom w:val="none" w:sz="0" w:space="0" w:color="auto"/>
            <w:right w:val="none" w:sz="0" w:space="0" w:color="auto"/>
          </w:divBdr>
        </w:div>
        <w:div w:id="1970042905">
          <w:marLeft w:val="0"/>
          <w:marRight w:val="0"/>
          <w:marTop w:val="0"/>
          <w:marBottom w:val="0"/>
          <w:divBdr>
            <w:top w:val="none" w:sz="0" w:space="0" w:color="auto"/>
            <w:left w:val="none" w:sz="0" w:space="0" w:color="auto"/>
            <w:bottom w:val="none" w:sz="0" w:space="0" w:color="auto"/>
            <w:right w:val="none" w:sz="0" w:space="0" w:color="auto"/>
          </w:divBdr>
        </w:div>
        <w:div w:id="2147311968">
          <w:marLeft w:val="0"/>
          <w:marRight w:val="0"/>
          <w:marTop w:val="0"/>
          <w:marBottom w:val="0"/>
          <w:divBdr>
            <w:top w:val="none" w:sz="0" w:space="0" w:color="auto"/>
            <w:left w:val="none" w:sz="0" w:space="0" w:color="auto"/>
            <w:bottom w:val="none" w:sz="0" w:space="0" w:color="auto"/>
            <w:right w:val="none" w:sz="0" w:space="0" w:color="auto"/>
          </w:divBdr>
        </w:div>
        <w:div w:id="940138997">
          <w:marLeft w:val="0"/>
          <w:marRight w:val="0"/>
          <w:marTop w:val="0"/>
          <w:marBottom w:val="0"/>
          <w:divBdr>
            <w:top w:val="none" w:sz="0" w:space="0" w:color="auto"/>
            <w:left w:val="none" w:sz="0" w:space="0" w:color="auto"/>
            <w:bottom w:val="none" w:sz="0" w:space="0" w:color="auto"/>
            <w:right w:val="none" w:sz="0" w:space="0" w:color="auto"/>
          </w:divBdr>
        </w:div>
      </w:divsChild>
    </w:div>
    <w:div w:id="200675862">
      <w:bodyDiv w:val="1"/>
      <w:marLeft w:val="0"/>
      <w:marRight w:val="0"/>
      <w:marTop w:val="0"/>
      <w:marBottom w:val="0"/>
      <w:divBdr>
        <w:top w:val="none" w:sz="0" w:space="0" w:color="auto"/>
        <w:left w:val="none" w:sz="0" w:space="0" w:color="auto"/>
        <w:bottom w:val="none" w:sz="0" w:space="0" w:color="auto"/>
        <w:right w:val="none" w:sz="0" w:space="0" w:color="auto"/>
      </w:divBdr>
      <w:divsChild>
        <w:div w:id="760756208">
          <w:marLeft w:val="0"/>
          <w:marRight w:val="0"/>
          <w:marTop w:val="0"/>
          <w:marBottom w:val="0"/>
          <w:divBdr>
            <w:top w:val="none" w:sz="0" w:space="0" w:color="auto"/>
            <w:left w:val="none" w:sz="0" w:space="0" w:color="auto"/>
            <w:bottom w:val="none" w:sz="0" w:space="0" w:color="auto"/>
            <w:right w:val="none" w:sz="0" w:space="0" w:color="auto"/>
          </w:divBdr>
          <w:divsChild>
            <w:div w:id="1981416336">
              <w:marLeft w:val="0"/>
              <w:marRight w:val="0"/>
              <w:marTop w:val="0"/>
              <w:marBottom w:val="0"/>
              <w:divBdr>
                <w:top w:val="none" w:sz="0" w:space="0" w:color="auto"/>
                <w:left w:val="none" w:sz="0" w:space="0" w:color="auto"/>
                <w:bottom w:val="none" w:sz="0" w:space="0" w:color="auto"/>
                <w:right w:val="none" w:sz="0" w:space="0" w:color="auto"/>
              </w:divBdr>
              <w:divsChild>
                <w:div w:id="145754272">
                  <w:marLeft w:val="0"/>
                  <w:marRight w:val="0"/>
                  <w:marTop w:val="0"/>
                  <w:marBottom w:val="0"/>
                  <w:divBdr>
                    <w:top w:val="none" w:sz="0" w:space="0" w:color="auto"/>
                    <w:left w:val="none" w:sz="0" w:space="0" w:color="auto"/>
                    <w:bottom w:val="none" w:sz="0" w:space="0" w:color="auto"/>
                    <w:right w:val="none" w:sz="0" w:space="0" w:color="auto"/>
                  </w:divBdr>
                  <w:divsChild>
                    <w:div w:id="14149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0168">
      <w:bodyDiv w:val="1"/>
      <w:marLeft w:val="0"/>
      <w:marRight w:val="0"/>
      <w:marTop w:val="0"/>
      <w:marBottom w:val="0"/>
      <w:divBdr>
        <w:top w:val="none" w:sz="0" w:space="0" w:color="auto"/>
        <w:left w:val="none" w:sz="0" w:space="0" w:color="auto"/>
        <w:bottom w:val="none" w:sz="0" w:space="0" w:color="auto"/>
        <w:right w:val="none" w:sz="0" w:space="0" w:color="auto"/>
      </w:divBdr>
    </w:div>
    <w:div w:id="907762268">
      <w:bodyDiv w:val="1"/>
      <w:marLeft w:val="0"/>
      <w:marRight w:val="0"/>
      <w:marTop w:val="0"/>
      <w:marBottom w:val="0"/>
      <w:divBdr>
        <w:top w:val="none" w:sz="0" w:space="0" w:color="auto"/>
        <w:left w:val="none" w:sz="0" w:space="0" w:color="auto"/>
        <w:bottom w:val="none" w:sz="0" w:space="0" w:color="auto"/>
        <w:right w:val="none" w:sz="0" w:space="0" w:color="auto"/>
      </w:divBdr>
    </w:div>
    <w:div w:id="907958538">
      <w:bodyDiv w:val="1"/>
      <w:marLeft w:val="0"/>
      <w:marRight w:val="0"/>
      <w:marTop w:val="0"/>
      <w:marBottom w:val="0"/>
      <w:divBdr>
        <w:top w:val="none" w:sz="0" w:space="0" w:color="auto"/>
        <w:left w:val="none" w:sz="0" w:space="0" w:color="auto"/>
        <w:bottom w:val="none" w:sz="0" w:space="0" w:color="auto"/>
        <w:right w:val="none" w:sz="0" w:space="0" w:color="auto"/>
      </w:divBdr>
    </w:div>
    <w:div w:id="910389914">
      <w:bodyDiv w:val="1"/>
      <w:marLeft w:val="0"/>
      <w:marRight w:val="0"/>
      <w:marTop w:val="0"/>
      <w:marBottom w:val="0"/>
      <w:divBdr>
        <w:top w:val="none" w:sz="0" w:space="0" w:color="auto"/>
        <w:left w:val="none" w:sz="0" w:space="0" w:color="auto"/>
        <w:bottom w:val="none" w:sz="0" w:space="0" w:color="auto"/>
        <w:right w:val="none" w:sz="0" w:space="0" w:color="auto"/>
      </w:divBdr>
      <w:divsChild>
        <w:div w:id="1754348916">
          <w:marLeft w:val="0"/>
          <w:marRight w:val="0"/>
          <w:marTop w:val="0"/>
          <w:marBottom w:val="0"/>
          <w:divBdr>
            <w:top w:val="none" w:sz="0" w:space="0" w:color="auto"/>
            <w:left w:val="none" w:sz="0" w:space="0" w:color="auto"/>
            <w:bottom w:val="none" w:sz="0" w:space="0" w:color="auto"/>
            <w:right w:val="none" w:sz="0" w:space="0" w:color="auto"/>
          </w:divBdr>
          <w:divsChild>
            <w:div w:id="362092828">
              <w:marLeft w:val="0"/>
              <w:marRight w:val="0"/>
              <w:marTop w:val="0"/>
              <w:marBottom w:val="0"/>
              <w:divBdr>
                <w:top w:val="none" w:sz="0" w:space="0" w:color="auto"/>
                <w:left w:val="none" w:sz="0" w:space="0" w:color="auto"/>
                <w:bottom w:val="none" w:sz="0" w:space="0" w:color="auto"/>
                <w:right w:val="none" w:sz="0" w:space="0" w:color="auto"/>
              </w:divBdr>
              <w:divsChild>
                <w:div w:id="20177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8021">
      <w:bodyDiv w:val="1"/>
      <w:marLeft w:val="0"/>
      <w:marRight w:val="0"/>
      <w:marTop w:val="0"/>
      <w:marBottom w:val="0"/>
      <w:divBdr>
        <w:top w:val="none" w:sz="0" w:space="0" w:color="auto"/>
        <w:left w:val="none" w:sz="0" w:space="0" w:color="auto"/>
        <w:bottom w:val="none" w:sz="0" w:space="0" w:color="auto"/>
        <w:right w:val="none" w:sz="0" w:space="0" w:color="auto"/>
      </w:divBdr>
    </w:div>
    <w:div w:id="1259674225">
      <w:bodyDiv w:val="1"/>
      <w:marLeft w:val="0"/>
      <w:marRight w:val="0"/>
      <w:marTop w:val="0"/>
      <w:marBottom w:val="0"/>
      <w:divBdr>
        <w:top w:val="none" w:sz="0" w:space="0" w:color="auto"/>
        <w:left w:val="none" w:sz="0" w:space="0" w:color="auto"/>
        <w:bottom w:val="none" w:sz="0" w:space="0" w:color="auto"/>
        <w:right w:val="none" w:sz="0" w:space="0" w:color="auto"/>
      </w:divBdr>
    </w:div>
    <w:div w:id="1457719716">
      <w:bodyDiv w:val="1"/>
      <w:marLeft w:val="0"/>
      <w:marRight w:val="0"/>
      <w:marTop w:val="0"/>
      <w:marBottom w:val="0"/>
      <w:divBdr>
        <w:top w:val="none" w:sz="0" w:space="0" w:color="auto"/>
        <w:left w:val="none" w:sz="0" w:space="0" w:color="auto"/>
        <w:bottom w:val="none" w:sz="0" w:space="0" w:color="auto"/>
        <w:right w:val="none" w:sz="0" w:space="0" w:color="auto"/>
      </w:divBdr>
    </w:div>
    <w:div w:id="1547645272">
      <w:bodyDiv w:val="1"/>
      <w:marLeft w:val="0"/>
      <w:marRight w:val="0"/>
      <w:marTop w:val="0"/>
      <w:marBottom w:val="0"/>
      <w:divBdr>
        <w:top w:val="none" w:sz="0" w:space="0" w:color="auto"/>
        <w:left w:val="none" w:sz="0" w:space="0" w:color="auto"/>
        <w:bottom w:val="none" w:sz="0" w:space="0" w:color="auto"/>
        <w:right w:val="none" w:sz="0" w:space="0" w:color="auto"/>
      </w:divBdr>
    </w:div>
    <w:div w:id="1673220582">
      <w:bodyDiv w:val="1"/>
      <w:marLeft w:val="0"/>
      <w:marRight w:val="0"/>
      <w:marTop w:val="0"/>
      <w:marBottom w:val="0"/>
      <w:divBdr>
        <w:top w:val="none" w:sz="0" w:space="0" w:color="auto"/>
        <w:left w:val="none" w:sz="0" w:space="0" w:color="auto"/>
        <w:bottom w:val="none" w:sz="0" w:space="0" w:color="auto"/>
        <w:right w:val="none" w:sz="0" w:space="0" w:color="auto"/>
      </w:divBdr>
    </w:div>
    <w:div w:id="1687093289">
      <w:bodyDiv w:val="1"/>
      <w:marLeft w:val="0"/>
      <w:marRight w:val="0"/>
      <w:marTop w:val="0"/>
      <w:marBottom w:val="0"/>
      <w:divBdr>
        <w:top w:val="none" w:sz="0" w:space="0" w:color="auto"/>
        <w:left w:val="none" w:sz="0" w:space="0" w:color="auto"/>
        <w:bottom w:val="none" w:sz="0" w:space="0" w:color="auto"/>
        <w:right w:val="none" w:sz="0" w:space="0" w:color="auto"/>
      </w:divBdr>
    </w:div>
    <w:div w:id="1881546861">
      <w:bodyDiv w:val="1"/>
      <w:marLeft w:val="0"/>
      <w:marRight w:val="0"/>
      <w:marTop w:val="0"/>
      <w:marBottom w:val="0"/>
      <w:divBdr>
        <w:top w:val="none" w:sz="0" w:space="0" w:color="auto"/>
        <w:left w:val="none" w:sz="0" w:space="0" w:color="auto"/>
        <w:bottom w:val="none" w:sz="0" w:space="0" w:color="auto"/>
        <w:right w:val="none" w:sz="0" w:space="0" w:color="auto"/>
      </w:divBdr>
    </w:div>
    <w:div w:id="1891067494">
      <w:bodyDiv w:val="1"/>
      <w:marLeft w:val="0"/>
      <w:marRight w:val="0"/>
      <w:marTop w:val="0"/>
      <w:marBottom w:val="0"/>
      <w:divBdr>
        <w:top w:val="none" w:sz="0" w:space="0" w:color="auto"/>
        <w:left w:val="none" w:sz="0" w:space="0" w:color="auto"/>
        <w:bottom w:val="none" w:sz="0" w:space="0" w:color="auto"/>
        <w:right w:val="none" w:sz="0" w:space="0" w:color="auto"/>
      </w:divBdr>
      <w:divsChild>
        <w:div w:id="1695688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15546">
              <w:marLeft w:val="0"/>
              <w:marRight w:val="0"/>
              <w:marTop w:val="0"/>
              <w:marBottom w:val="0"/>
              <w:divBdr>
                <w:top w:val="none" w:sz="0" w:space="0" w:color="auto"/>
                <w:left w:val="none" w:sz="0" w:space="0" w:color="auto"/>
                <w:bottom w:val="none" w:sz="0" w:space="0" w:color="auto"/>
                <w:right w:val="none" w:sz="0" w:space="0" w:color="auto"/>
              </w:divBdr>
              <w:divsChild>
                <w:div w:id="70591660">
                  <w:marLeft w:val="0"/>
                  <w:marRight w:val="0"/>
                  <w:marTop w:val="0"/>
                  <w:marBottom w:val="0"/>
                  <w:divBdr>
                    <w:top w:val="none" w:sz="0" w:space="0" w:color="auto"/>
                    <w:left w:val="none" w:sz="0" w:space="0" w:color="auto"/>
                    <w:bottom w:val="none" w:sz="0" w:space="0" w:color="auto"/>
                    <w:right w:val="none" w:sz="0" w:space="0" w:color="auto"/>
                  </w:divBdr>
                  <w:divsChild>
                    <w:div w:id="5374272">
                      <w:marLeft w:val="0"/>
                      <w:marRight w:val="0"/>
                      <w:marTop w:val="0"/>
                      <w:marBottom w:val="0"/>
                      <w:divBdr>
                        <w:top w:val="none" w:sz="0" w:space="0" w:color="auto"/>
                        <w:left w:val="none" w:sz="0" w:space="0" w:color="auto"/>
                        <w:bottom w:val="none" w:sz="0" w:space="0" w:color="auto"/>
                        <w:right w:val="none" w:sz="0" w:space="0" w:color="auto"/>
                      </w:divBdr>
                      <w:divsChild>
                        <w:div w:id="1354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890418">
                              <w:marLeft w:val="0"/>
                              <w:marRight w:val="0"/>
                              <w:marTop w:val="0"/>
                              <w:marBottom w:val="0"/>
                              <w:divBdr>
                                <w:top w:val="none" w:sz="0" w:space="0" w:color="auto"/>
                                <w:left w:val="none" w:sz="0" w:space="0" w:color="auto"/>
                                <w:bottom w:val="none" w:sz="0" w:space="0" w:color="auto"/>
                                <w:right w:val="none" w:sz="0" w:space="0" w:color="auto"/>
                              </w:divBdr>
                              <w:divsChild>
                                <w:div w:id="431435056">
                                  <w:marLeft w:val="0"/>
                                  <w:marRight w:val="0"/>
                                  <w:marTop w:val="0"/>
                                  <w:marBottom w:val="0"/>
                                  <w:divBdr>
                                    <w:top w:val="none" w:sz="0" w:space="0" w:color="auto"/>
                                    <w:left w:val="none" w:sz="0" w:space="0" w:color="auto"/>
                                    <w:bottom w:val="none" w:sz="0" w:space="0" w:color="auto"/>
                                    <w:right w:val="none" w:sz="0" w:space="0" w:color="auto"/>
                                  </w:divBdr>
                                  <w:divsChild>
                                    <w:div w:id="1932082104">
                                      <w:marLeft w:val="0"/>
                                      <w:marRight w:val="0"/>
                                      <w:marTop w:val="0"/>
                                      <w:marBottom w:val="0"/>
                                      <w:divBdr>
                                        <w:top w:val="none" w:sz="0" w:space="0" w:color="auto"/>
                                        <w:left w:val="none" w:sz="0" w:space="0" w:color="auto"/>
                                        <w:bottom w:val="none" w:sz="0" w:space="0" w:color="auto"/>
                                        <w:right w:val="none" w:sz="0" w:space="0" w:color="auto"/>
                                      </w:divBdr>
                                    </w:div>
                                  </w:divsChild>
                                </w:div>
                                <w:div w:id="1446925689">
                                  <w:marLeft w:val="0"/>
                                  <w:marRight w:val="0"/>
                                  <w:marTop w:val="0"/>
                                  <w:marBottom w:val="0"/>
                                  <w:divBdr>
                                    <w:top w:val="none" w:sz="0" w:space="0" w:color="auto"/>
                                    <w:left w:val="none" w:sz="0" w:space="0" w:color="auto"/>
                                    <w:bottom w:val="none" w:sz="0" w:space="0" w:color="auto"/>
                                    <w:right w:val="none" w:sz="0" w:space="0" w:color="auto"/>
                                  </w:divBdr>
                                  <w:divsChild>
                                    <w:div w:id="515464374">
                                      <w:marLeft w:val="0"/>
                                      <w:marRight w:val="0"/>
                                      <w:marTop w:val="0"/>
                                      <w:marBottom w:val="0"/>
                                      <w:divBdr>
                                        <w:top w:val="none" w:sz="0" w:space="0" w:color="auto"/>
                                        <w:left w:val="none" w:sz="0" w:space="0" w:color="auto"/>
                                        <w:bottom w:val="none" w:sz="0" w:space="0" w:color="auto"/>
                                        <w:right w:val="none" w:sz="0" w:space="0" w:color="auto"/>
                                      </w:divBdr>
                                    </w:div>
                                  </w:divsChild>
                                </w:div>
                                <w:div w:id="192228965">
                                  <w:marLeft w:val="0"/>
                                  <w:marRight w:val="0"/>
                                  <w:marTop w:val="0"/>
                                  <w:marBottom w:val="0"/>
                                  <w:divBdr>
                                    <w:top w:val="none" w:sz="0" w:space="0" w:color="auto"/>
                                    <w:left w:val="none" w:sz="0" w:space="0" w:color="auto"/>
                                    <w:bottom w:val="none" w:sz="0" w:space="0" w:color="auto"/>
                                    <w:right w:val="none" w:sz="0" w:space="0" w:color="auto"/>
                                  </w:divBdr>
                                  <w:divsChild>
                                    <w:div w:id="748430949">
                                      <w:marLeft w:val="0"/>
                                      <w:marRight w:val="0"/>
                                      <w:marTop w:val="0"/>
                                      <w:marBottom w:val="0"/>
                                      <w:divBdr>
                                        <w:top w:val="none" w:sz="0" w:space="0" w:color="auto"/>
                                        <w:left w:val="none" w:sz="0" w:space="0" w:color="auto"/>
                                        <w:bottom w:val="none" w:sz="0" w:space="0" w:color="auto"/>
                                        <w:right w:val="none" w:sz="0" w:space="0" w:color="auto"/>
                                      </w:divBdr>
                                    </w:div>
                                  </w:divsChild>
                                </w:div>
                                <w:div w:id="802771522">
                                  <w:marLeft w:val="0"/>
                                  <w:marRight w:val="0"/>
                                  <w:marTop w:val="0"/>
                                  <w:marBottom w:val="0"/>
                                  <w:divBdr>
                                    <w:top w:val="none" w:sz="0" w:space="0" w:color="auto"/>
                                    <w:left w:val="none" w:sz="0" w:space="0" w:color="auto"/>
                                    <w:bottom w:val="none" w:sz="0" w:space="0" w:color="auto"/>
                                    <w:right w:val="none" w:sz="0" w:space="0" w:color="auto"/>
                                  </w:divBdr>
                                  <w:divsChild>
                                    <w:div w:id="1991864342">
                                      <w:marLeft w:val="0"/>
                                      <w:marRight w:val="0"/>
                                      <w:marTop w:val="0"/>
                                      <w:marBottom w:val="0"/>
                                      <w:divBdr>
                                        <w:top w:val="none" w:sz="0" w:space="0" w:color="auto"/>
                                        <w:left w:val="none" w:sz="0" w:space="0" w:color="auto"/>
                                        <w:bottom w:val="none" w:sz="0" w:space="0" w:color="auto"/>
                                        <w:right w:val="none" w:sz="0" w:space="0" w:color="auto"/>
                                      </w:divBdr>
                                    </w:div>
                                  </w:divsChild>
                                </w:div>
                                <w:div w:id="886574787">
                                  <w:marLeft w:val="0"/>
                                  <w:marRight w:val="0"/>
                                  <w:marTop w:val="0"/>
                                  <w:marBottom w:val="0"/>
                                  <w:divBdr>
                                    <w:top w:val="none" w:sz="0" w:space="0" w:color="auto"/>
                                    <w:left w:val="none" w:sz="0" w:space="0" w:color="auto"/>
                                    <w:bottom w:val="none" w:sz="0" w:space="0" w:color="auto"/>
                                    <w:right w:val="none" w:sz="0" w:space="0" w:color="auto"/>
                                  </w:divBdr>
                                  <w:divsChild>
                                    <w:div w:id="16313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245132">
      <w:bodyDiv w:val="1"/>
      <w:marLeft w:val="0"/>
      <w:marRight w:val="0"/>
      <w:marTop w:val="0"/>
      <w:marBottom w:val="0"/>
      <w:divBdr>
        <w:top w:val="none" w:sz="0" w:space="0" w:color="auto"/>
        <w:left w:val="none" w:sz="0" w:space="0" w:color="auto"/>
        <w:bottom w:val="none" w:sz="0" w:space="0" w:color="auto"/>
        <w:right w:val="none" w:sz="0" w:space="0" w:color="auto"/>
      </w:divBdr>
      <w:divsChild>
        <w:div w:id="109466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75701">
              <w:marLeft w:val="0"/>
              <w:marRight w:val="0"/>
              <w:marTop w:val="0"/>
              <w:marBottom w:val="0"/>
              <w:divBdr>
                <w:top w:val="none" w:sz="0" w:space="0" w:color="auto"/>
                <w:left w:val="none" w:sz="0" w:space="0" w:color="auto"/>
                <w:bottom w:val="none" w:sz="0" w:space="0" w:color="auto"/>
                <w:right w:val="none" w:sz="0" w:space="0" w:color="auto"/>
              </w:divBdr>
              <w:divsChild>
                <w:div w:id="1102798154">
                  <w:marLeft w:val="0"/>
                  <w:marRight w:val="0"/>
                  <w:marTop w:val="0"/>
                  <w:marBottom w:val="0"/>
                  <w:divBdr>
                    <w:top w:val="none" w:sz="0" w:space="0" w:color="auto"/>
                    <w:left w:val="none" w:sz="0" w:space="0" w:color="auto"/>
                    <w:bottom w:val="none" w:sz="0" w:space="0" w:color="auto"/>
                    <w:right w:val="none" w:sz="0" w:space="0" w:color="auto"/>
                  </w:divBdr>
                  <w:divsChild>
                    <w:div w:id="1408503969">
                      <w:marLeft w:val="0"/>
                      <w:marRight w:val="0"/>
                      <w:marTop w:val="0"/>
                      <w:marBottom w:val="0"/>
                      <w:divBdr>
                        <w:top w:val="none" w:sz="0" w:space="0" w:color="auto"/>
                        <w:left w:val="none" w:sz="0" w:space="0" w:color="auto"/>
                        <w:bottom w:val="none" w:sz="0" w:space="0" w:color="auto"/>
                        <w:right w:val="none" w:sz="0" w:space="0" w:color="auto"/>
                      </w:divBdr>
                      <w:divsChild>
                        <w:div w:id="1904294121">
                          <w:marLeft w:val="0"/>
                          <w:marRight w:val="0"/>
                          <w:marTop w:val="0"/>
                          <w:marBottom w:val="0"/>
                          <w:divBdr>
                            <w:top w:val="none" w:sz="0" w:space="0" w:color="auto"/>
                            <w:left w:val="none" w:sz="0" w:space="0" w:color="auto"/>
                            <w:bottom w:val="none" w:sz="0" w:space="0" w:color="auto"/>
                            <w:right w:val="none" w:sz="0" w:space="0" w:color="auto"/>
                          </w:divBdr>
                        </w:div>
                      </w:divsChild>
                    </w:div>
                    <w:div w:id="1762212694">
                      <w:marLeft w:val="0"/>
                      <w:marRight w:val="0"/>
                      <w:marTop w:val="0"/>
                      <w:marBottom w:val="0"/>
                      <w:divBdr>
                        <w:top w:val="none" w:sz="0" w:space="0" w:color="auto"/>
                        <w:left w:val="none" w:sz="0" w:space="0" w:color="auto"/>
                        <w:bottom w:val="none" w:sz="0" w:space="0" w:color="auto"/>
                        <w:right w:val="none" w:sz="0" w:space="0" w:color="auto"/>
                      </w:divBdr>
                      <w:divsChild>
                        <w:div w:id="1992563953">
                          <w:marLeft w:val="0"/>
                          <w:marRight w:val="0"/>
                          <w:marTop w:val="0"/>
                          <w:marBottom w:val="0"/>
                          <w:divBdr>
                            <w:top w:val="none" w:sz="0" w:space="0" w:color="auto"/>
                            <w:left w:val="none" w:sz="0" w:space="0" w:color="auto"/>
                            <w:bottom w:val="none" w:sz="0" w:space="0" w:color="auto"/>
                            <w:right w:val="none" w:sz="0" w:space="0" w:color="auto"/>
                          </w:divBdr>
                        </w:div>
                      </w:divsChild>
                    </w:div>
                    <w:div w:id="683095242">
                      <w:marLeft w:val="0"/>
                      <w:marRight w:val="0"/>
                      <w:marTop w:val="0"/>
                      <w:marBottom w:val="0"/>
                      <w:divBdr>
                        <w:top w:val="none" w:sz="0" w:space="0" w:color="auto"/>
                        <w:left w:val="none" w:sz="0" w:space="0" w:color="auto"/>
                        <w:bottom w:val="none" w:sz="0" w:space="0" w:color="auto"/>
                        <w:right w:val="none" w:sz="0" w:space="0" w:color="auto"/>
                      </w:divBdr>
                      <w:divsChild>
                        <w:div w:id="156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28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ngetteontario.com/content/childrens-ringette" TargetMode="External"/><Relationship Id="rId18" Type="http://schemas.openxmlformats.org/officeDocument/2006/relationships/hyperlink" Target="mailto:gt_coord@easternregionringette.ca" TargetMode="External"/><Relationship Id="rId26" Type="http://schemas.openxmlformats.org/officeDocument/2006/relationships/hyperlink" Target="mailto:membership@ringetteontario.com" TargetMode="External"/><Relationship Id="rId3" Type="http://schemas.openxmlformats.org/officeDocument/2006/relationships/styles" Target="styles.xml"/><Relationship Id="rId21" Type="http://schemas.openxmlformats.org/officeDocument/2006/relationships/hyperlink" Target="mailto:info@ncrrl.on.ca" TargetMode="External"/><Relationship Id="rId7" Type="http://schemas.openxmlformats.org/officeDocument/2006/relationships/endnotes" Target="endnotes.xml"/><Relationship Id="rId12" Type="http://schemas.openxmlformats.org/officeDocument/2006/relationships/hyperlink" Target="https://cloud.rampinteractive.com/ringetteontariogames/files/Operating%20Resources/Competition%20Playing%20Rules_2024-25.pdf" TargetMode="External"/><Relationship Id="rId17" Type="http://schemas.openxmlformats.org/officeDocument/2006/relationships/hyperlink" Target="https://erra.goalline.ca/files/ncrrl_trf_adjustment_form.pdf" TargetMode="External"/><Relationship Id="rId25" Type="http://schemas.openxmlformats.org/officeDocument/2006/relationships/hyperlink" Target="mailto:info@ncrrl.on.ca" TargetMode="External"/><Relationship Id="rId2" Type="http://schemas.openxmlformats.org/officeDocument/2006/relationships/numbering" Target="numbering.xml"/><Relationship Id="rId16" Type="http://schemas.openxmlformats.org/officeDocument/2006/relationships/hyperlink" Target="https://cloud.rampinteractive.com/ringetteontariogames/files/Operating%20Resources/Player%20Substitutions%20for%20Invitational%20Tournaments.pdf" TargetMode="External"/><Relationship Id="rId20" Type="http://schemas.openxmlformats.org/officeDocument/2006/relationships/hyperlink" Target="mailto:gt_coord@easternregionringette.c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gt_coord@easternregionringette.ca" TargetMode="External"/><Relationship Id="rId5" Type="http://schemas.openxmlformats.org/officeDocument/2006/relationships/webSettings" Target="webSettings.xml"/><Relationship Id="rId15" Type="http://schemas.openxmlformats.org/officeDocument/2006/relationships/hyperlink" Target="https://www.ncrrl.com/executive" TargetMode="External"/><Relationship Id="rId23" Type="http://schemas.openxmlformats.org/officeDocument/2006/relationships/hyperlink" Target="https://cloud.rampinteractive.com/ringetteontariogames/files/Operating%20Resources/Competition%20Playing%20Rules_2024-25.pdf" TargetMode="External"/><Relationship Id="rId28" Type="http://schemas.openxmlformats.org/officeDocument/2006/relationships/hyperlink" Target="mailto:ric.ncrrl@gmail.com" TargetMode="External"/><Relationship Id="rId10" Type="http://schemas.openxmlformats.org/officeDocument/2006/relationships/header" Target="header1.xml"/><Relationship Id="rId19" Type="http://schemas.openxmlformats.org/officeDocument/2006/relationships/hyperlink" Target="mailto:ncrrl_statician@ncrrl.on.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oud.rampinteractive.com/ringetteontariogames/files/Operating%20Resources/Player%20Substitutions%20for%20Invitational%20Tournaments.pdf" TargetMode="External"/><Relationship Id="rId22" Type="http://schemas.openxmlformats.org/officeDocument/2006/relationships/hyperlink" Target="mailto:membership@ringetteontario.com" TargetMode="External"/><Relationship Id="rId27" Type="http://schemas.openxmlformats.org/officeDocument/2006/relationships/hyperlink" Target="https://cloud.rampinteractive.com/ringetteontariogames/files/Policies/Ringette%20Ontario%20Code%20of%20Conduct%20%26%20Ethics%20Policy%20-%202023.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B3FF5-8691-2C4B-985A-72D90142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NCRRL Rules and Regulations</vt:lpstr>
    </vt:vector>
  </TitlesOfParts>
  <Manager/>
  <Company/>
  <LinksUpToDate>false</LinksUpToDate>
  <CharactersWithSpaces>26936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NCRRL Rules and Regulations</dc:title>
  <dc:subject/>
  <dc:creator>Cynthia McMinn</dc:creator>
  <cp:keywords/>
  <dc:description/>
  <cp:lastModifiedBy>Holmes, Martha (SPAC/PSPC) (elle-la / she-her)</cp:lastModifiedBy>
  <cp:revision>2</cp:revision>
  <cp:lastPrinted>2023-01-31T03:54:00Z</cp:lastPrinted>
  <dcterms:created xsi:type="dcterms:W3CDTF">2024-09-16T13:14:00Z</dcterms:created>
  <dcterms:modified xsi:type="dcterms:W3CDTF">2024-09-16T13:14:00Z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2017-10-09T10:00:00Z</vt:filetime>
  </property>
  <property fmtid="{D5CDD505-2E9C-101B-9397-08002B2CF9AE}" pid="3" name="Creator">
    <vt:lpwstr>Microsoft® Word 2016</vt:lpwstr>
  </property>
  <property fmtid="{D5CDD505-2E9C-101B-9397-08002B2CF9AE}" pid="4" name="LastSaved">
    <vt:filetime>2019-12-08T10:00:00Z</vt:filetime>
  </property>
  <property fmtid="{D5CDD505-2E9C-101B-9397-08002B2CF9AE}" pid="5" name="MSIP_Label_834ed4f5-eae4-40c7-82be-b1cdf720a1b9_Enabled">
    <vt:lpwstr>true</vt:lpwstr>
  </property>
  <property fmtid="{D5CDD505-2E9C-101B-9397-08002B2CF9AE}" pid="6" name="MSIP_Label_834ed4f5-eae4-40c7-82be-b1cdf720a1b9_SetDate">
    <vt:lpwstr>2024-09-16T13:14:57Z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860ff25a-5555-41cc-8923-effb864247e1</vt:lpwstr>
  </property>
  <property fmtid="{D5CDD505-2E9C-101B-9397-08002B2CF9AE}" pid="11" name="MSIP_Label_834ed4f5-eae4-40c7-82be-b1cdf720a1b9_ContentBits">
    <vt:lpwstr>0</vt:lpwstr>
  </property>
</Properties>
</file>