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1783271F">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39612642" w14:textId="77777777" w:rsidR="00960E61" w:rsidRDefault="00960E61" w:rsidP="245948BF">
      <w:pPr>
        <w:jc w:val="center"/>
        <w:rPr>
          <w:b/>
          <w:bCs/>
          <w:sz w:val="32"/>
          <w:szCs w:val="32"/>
          <w:lang w:val="en-US"/>
        </w:rPr>
      </w:pPr>
    </w:p>
    <w:p w14:paraId="0CA6274C" w14:textId="77777777" w:rsidR="00960E61" w:rsidRDefault="00960E61" w:rsidP="00F534D7">
      <w:pPr>
        <w:rPr>
          <w:b/>
          <w:bCs/>
          <w:sz w:val="32"/>
          <w:szCs w:val="32"/>
          <w:lang w:val="en-US"/>
        </w:rPr>
      </w:pPr>
    </w:p>
    <w:p w14:paraId="1F8FBF22" w14:textId="2DE8552C" w:rsidR="00F534D7" w:rsidRDefault="00000000" w:rsidP="245948BF">
      <w:pPr>
        <w:jc w:val="center"/>
        <w:rPr>
          <w:b/>
          <w:bCs/>
          <w:sz w:val="32"/>
          <w:szCs w:val="32"/>
          <w:lang w:val="en-US"/>
        </w:rPr>
      </w:pPr>
      <w:r>
        <w:rPr>
          <w:b/>
          <w:bCs/>
          <w:sz w:val="32"/>
          <w:szCs w:val="32"/>
          <w:lang w:val="en-US"/>
        </w:rPr>
        <w:pict w14:anchorId="0E1DF262">
          <v:rect id="_x0000_i1025" style="width:0;height:1.5pt" o:hralign="center" o:hrstd="t" o:hr="t" fillcolor="#a0a0a0" stroked="f"/>
        </w:pict>
      </w:r>
    </w:p>
    <w:p w14:paraId="6E865803" w14:textId="21684B9D" w:rsidR="00CC36CF" w:rsidRPr="008F12C1" w:rsidRDefault="00BF2A65" w:rsidP="245948BF">
      <w:pPr>
        <w:jc w:val="center"/>
        <w:rPr>
          <w:b/>
          <w:bCs/>
          <w:sz w:val="32"/>
          <w:szCs w:val="32"/>
          <w:lang w:val="en-US"/>
        </w:rPr>
      </w:pPr>
      <w:r>
        <w:rPr>
          <w:b/>
          <w:bCs/>
          <w:sz w:val="32"/>
          <w:szCs w:val="32"/>
          <w:lang w:val="en-US"/>
        </w:rPr>
        <w:t xml:space="preserve">Discipline and </w:t>
      </w:r>
      <w:r w:rsidR="005E671E">
        <w:rPr>
          <w:b/>
          <w:bCs/>
          <w:sz w:val="32"/>
          <w:szCs w:val="32"/>
          <w:lang w:val="en-US"/>
        </w:rPr>
        <w:t xml:space="preserve">Code of </w:t>
      </w:r>
      <w:r w:rsidR="2AD0A7E6" w:rsidRPr="25C027B0">
        <w:rPr>
          <w:b/>
          <w:bCs/>
          <w:sz w:val="32"/>
          <w:szCs w:val="32"/>
          <w:lang w:val="en-US"/>
        </w:rPr>
        <w:t>Conduct Policy</w:t>
      </w:r>
      <w:r w:rsidR="00037CC3">
        <w:rPr>
          <w:b/>
          <w:bCs/>
          <w:sz w:val="32"/>
          <w:szCs w:val="32"/>
          <w:lang w:val="en-US"/>
        </w:rPr>
        <w:t xml:space="preserve"> - </w:t>
      </w:r>
      <w:r w:rsidR="2AD0A7E6" w:rsidRPr="25C027B0">
        <w:rPr>
          <w:b/>
          <w:bCs/>
          <w:sz w:val="32"/>
          <w:szCs w:val="32"/>
          <w:lang w:val="en-US"/>
        </w:rPr>
        <w:t xml:space="preserve">Reporting and </w:t>
      </w:r>
      <w:r w:rsidR="005E671E">
        <w:rPr>
          <w:b/>
          <w:bCs/>
          <w:sz w:val="32"/>
          <w:szCs w:val="32"/>
          <w:lang w:val="en-US"/>
        </w:rPr>
        <w:t xml:space="preserve">Dispute </w:t>
      </w:r>
      <w:r w:rsidR="2AD0A7E6" w:rsidRPr="25C027B0">
        <w:rPr>
          <w:b/>
          <w:bCs/>
          <w:sz w:val="32"/>
          <w:szCs w:val="32"/>
          <w:lang w:val="en-US"/>
        </w:rPr>
        <w:t>Resolution Proces</w:t>
      </w:r>
      <w:r w:rsidR="00CF2940">
        <w:rPr>
          <w:b/>
          <w:bCs/>
          <w:sz w:val="32"/>
          <w:szCs w:val="32"/>
          <w:lang w:val="en-US"/>
        </w:rPr>
        <w:t>s</w:t>
      </w:r>
    </w:p>
    <w:p w14:paraId="263F2987" w14:textId="7DF63B5D" w:rsidR="00AB6053" w:rsidRPr="0027473F" w:rsidRDefault="00AB6053" w:rsidP="25C027B0">
      <w:pPr>
        <w:rPr>
          <w:b/>
          <w:bCs/>
          <w:sz w:val="32"/>
          <w:szCs w:val="32"/>
          <w:u w:val="single"/>
          <w:lang w:val="en-US"/>
        </w:rPr>
      </w:pPr>
      <w:r w:rsidRPr="0027473F">
        <w:rPr>
          <w:b/>
          <w:bCs/>
          <w:sz w:val="32"/>
          <w:szCs w:val="32"/>
          <w:u w:val="single"/>
          <w:lang w:val="en-US"/>
        </w:rPr>
        <w:t>Intent</w:t>
      </w:r>
    </w:p>
    <w:p w14:paraId="47F8FBE4" w14:textId="4E2D8B36" w:rsidR="448B169E" w:rsidRPr="0027473F" w:rsidRDefault="448B169E" w:rsidP="25C027B0">
      <w:pPr>
        <w:shd w:val="clear" w:color="auto" w:fill="FFFFFF" w:themeFill="background1"/>
        <w:spacing w:after="150"/>
        <w:rPr>
          <w:rFonts w:eastAsia="Helvetica" w:cs="Helvetica"/>
          <w:color w:val="000000" w:themeColor="text1"/>
          <w:lang w:val="en-US"/>
        </w:rPr>
      </w:pPr>
      <w:r w:rsidRPr="0027473F">
        <w:rPr>
          <w:rFonts w:eastAsia="Helvetica" w:cs="Helvetica"/>
          <w:color w:val="000000" w:themeColor="text1"/>
          <w:lang w:val="en-US"/>
        </w:rPr>
        <w:t xml:space="preserve">MLMHA abides by the principles of integrity, conduct, diversity, and ethics in hockey. We believe that the primary purpose </w:t>
      </w:r>
      <w:r w:rsidR="783211D8" w:rsidRPr="0027473F">
        <w:rPr>
          <w:rFonts w:eastAsia="Helvetica" w:cs="Helvetica"/>
          <w:color w:val="000000" w:themeColor="text1"/>
          <w:lang w:val="en-US"/>
        </w:rPr>
        <w:t>is</w:t>
      </w:r>
      <w:r w:rsidRPr="0027473F">
        <w:rPr>
          <w:rFonts w:eastAsia="Helvetica" w:cs="Helvetica"/>
          <w:color w:val="000000" w:themeColor="text1"/>
          <w:lang w:val="en-US"/>
        </w:rPr>
        <w:t xml:space="preserve"> the enjoyment of the game by its participants, in a safe, healthy environment. It is apparent that participating in the game, whether as a player, </w:t>
      </w:r>
      <w:r w:rsidR="00120992">
        <w:rPr>
          <w:rFonts w:eastAsia="Helvetica" w:cs="Helvetica"/>
          <w:color w:val="000000" w:themeColor="text1"/>
          <w:lang w:val="en-US"/>
        </w:rPr>
        <w:t>C</w:t>
      </w:r>
      <w:r w:rsidRPr="0027473F">
        <w:rPr>
          <w:rFonts w:eastAsia="Helvetica" w:cs="Helvetica"/>
          <w:color w:val="000000" w:themeColor="text1"/>
          <w:lang w:val="en-US"/>
        </w:rPr>
        <w:t xml:space="preserve">oach, </w:t>
      </w:r>
      <w:r w:rsidR="00120992">
        <w:rPr>
          <w:rFonts w:eastAsia="Helvetica" w:cs="Helvetica"/>
          <w:color w:val="000000" w:themeColor="text1"/>
          <w:lang w:val="en-US"/>
        </w:rPr>
        <w:t>O</w:t>
      </w:r>
      <w:r w:rsidRPr="0027473F">
        <w:rPr>
          <w:rFonts w:eastAsia="Helvetica" w:cs="Helvetica"/>
          <w:color w:val="000000" w:themeColor="text1"/>
          <w:lang w:val="en-US"/>
        </w:rPr>
        <w:t>fficial</w:t>
      </w:r>
      <w:r w:rsidR="0012076F" w:rsidRPr="0027473F">
        <w:rPr>
          <w:rFonts w:eastAsia="Helvetica" w:cs="Helvetica"/>
          <w:color w:val="000000" w:themeColor="text1"/>
          <w:lang w:val="en-US"/>
        </w:rPr>
        <w:t>,</w:t>
      </w:r>
      <w:r w:rsidRPr="0027473F">
        <w:rPr>
          <w:rFonts w:eastAsia="Helvetica" w:cs="Helvetica"/>
          <w:color w:val="000000" w:themeColor="text1"/>
          <w:lang w:val="en-US"/>
        </w:rPr>
        <w:t xml:space="preserve"> or spectator, is more enjoyable when participants act in the spirit of cooperation and with the best interest of the players at the forefront. </w:t>
      </w:r>
    </w:p>
    <w:p w14:paraId="61AA8CCC" w14:textId="4442757A" w:rsidR="448B169E" w:rsidRPr="0027473F" w:rsidRDefault="448B169E" w:rsidP="25C027B0">
      <w:pPr>
        <w:shd w:val="clear" w:color="auto" w:fill="FFFFFF" w:themeFill="background1"/>
        <w:spacing w:after="150"/>
      </w:pPr>
      <w:r w:rsidRPr="0027473F">
        <w:rPr>
          <w:rFonts w:eastAsia="Helvetica" w:cs="Helvetica"/>
          <w:color w:val="000000" w:themeColor="text1"/>
          <w:lang w:val="en-US"/>
        </w:rPr>
        <w:t>Appropriate attitudes and acceptable behaviors must be consistently demonstrated by adult and youth participants and those who deliver the program, keeping in mind that the foundation of hockey is based on teamwork and respect.</w:t>
      </w:r>
    </w:p>
    <w:p w14:paraId="34E57957" w14:textId="617A6A73" w:rsidR="7A2AB295" w:rsidRPr="0027473F" w:rsidRDefault="7A2AB295" w:rsidP="25C027B0">
      <w:pPr>
        <w:shd w:val="clear" w:color="auto" w:fill="FFFFFF" w:themeFill="background1"/>
        <w:spacing w:after="150"/>
        <w:rPr>
          <w:rFonts w:eastAsia="Helvetica" w:cs="Helvetica"/>
          <w:lang w:val="en-US"/>
        </w:rPr>
      </w:pPr>
      <w:r w:rsidRPr="0027473F">
        <w:rPr>
          <w:rFonts w:eastAsia="Helvetica" w:cs="Helvetica"/>
          <w:color w:val="000000" w:themeColor="text1"/>
          <w:lang w:val="en-US"/>
        </w:rPr>
        <w:t>ML</w:t>
      </w:r>
      <w:r w:rsidR="448B169E" w:rsidRPr="0027473F">
        <w:rPr>
          <w:rFonts w:eastAsia="Helvetica" w:cs="Helvetica"/>
          <w:color w:val="000000" w:themeColor="text1"/>
          <w:lang w:val="en-US"/>
        </w:rPr>
        <w:t xml:space="preserve">MHA holds the welfare of participants paramount. By providing a conduct management program, which aims for compliance with the applicable </w:t>
      </w:r>
      <w:r w:rsidR="00CF1702" w:rsidRPr="0027473F">
        <w:rPr>
          <w:rFonts w:eastAsia="Helvetica" w:cs="Helvetica"/>
          <w:color w:val="000000" w:themeColor="text1"/>
          <w:lang w:val="en-US"/>
        </w:rPr>
        <w:t>C</w:t>
      </w:r>
      <w:r w:rsidR="448B169E" w:rsidRPr="0027473F">
        <w:rPr>
          <w:rFonts w:eastAsia="Helvetica" w:cs="Helvetica"/>
          <w:color w:val="000000" w:themeColor="text1"/>
          <w:lang w:val="en-US"/>
        </w:rPr>
        <w:t xml:space="preserve">odes of </w:t>
      </w:r>
      <w:r w:rsidR="00CF1702" w:rsidRPr="0027473F">
        <w:rPr>
          <w:rFonts w:eastAsia="Helvetica" w:cs="Helvetica"/>
          <w:color w:val="000000" w:themeColor="text1"/>
          <w:lang w:val="en-US"/>
        </w:rPr>
        <w:t>C</w:t>
      </w:r>
      <w:r w:rsidR="448B169E" w:rsidRPr="0027473F">
        <w:rPr>
          <w:rFonts w:eastAsia="Helvetica" w:cs="Helvetica"/>
          <w:color w:val="000000" w:themeColor="text1"/>
          <w:lang w:val="en-US"/>
        </w:rPr>
        <w:t xml:space="preserve">onduct, </w:t>
      </w:r>
      <w:r w:rsidR="54FDEE99" w:rsidRPr="0027473F">
        <w:rPr>
          <w:rFonts w:eastAsia="Helvetica" w:cs="Helvetica"/>
          <w:color w:val="000000" w:themeColor="text1"/>
          <w:lang w:val="en-US"/>
        </w:rPr>
        <w:t>ML</w:t>
      </w:r>
      <w:r w:rsidR="448B169E" w:rsidRPr="0027473F">
        <w:rPr>
          <w:rFonts w:eastAsia="Helvetica" w:cs="Helvetica"/>
          <w:color w:val="000000" w:themeColor="text1"/>
          <w:lang w:val="en-US"/>
        </w:rPr>
        <w:t xml:space="preserve">MHA aims </w:t>
      </w:r>
      <w:r w:rsidR="57F0828F" w:rsidRPr="0027473F">
        <w:rPr>
          <w:rFonts w:eastAsia="Helvetica" w:cs="Helvetica"/>
          <w:color w:val="000000" w:themeColor="text1"/>
          <w:lang w:val="en-US"/>
        </w:rPr>
        <w:t xml:space="preserve">to </w:t>
      </w:r>
      <w:r w:rsidR="448B169E" w:rsidRPr="0027473F">
        <w:rPr>
          <w:rFonts w:eastAsia="Helvetica" w:cs="Helvetica"/>
          <w:color w:val="000000" w:themeColor="text1"/>
          <w:lang w:val="en-US"/>
        </w:rPr>
        <w:t>ensure the development of a young person’s values, morals, social maturity, physical fitness</w:t>
      </w:r>
      <w:r w:rsidR="0ADC528C" w:rsidRPr="0027473F">
        <w:rPr>
          <w:rFonts w:eastAsia="Helvetica" w:cs="Helvetica"/>
          <w:color w:val="000000" w:themeColor="text1"/>
          <w:lang w:val="en-US"/>
        </w:rPr>
        <w:t>,</w:t>
      </w:r>
      <w:r w:rsidR="448B169E" w:rsidRPr="0027473F">
        <w:rPr>
          <w:rFonts w:eastAsia="Helvetica" w:cs="Helvetica"/>
          <w:color w:val="000000" w:themeColor="text1"/>
          <w:lang w:val="en-US"/>
        </w:rPr>
        <w:t xml:space="preserve"> and mental health. </w:t>
      </w:r>
      <w:r w:rsidR="448B169E" w:rsidRPr="0027473F">
        <w:rPr>
          <w:rFonts w:eastAsia="Helvetica" w:cs="Helvetica"/>
          <w:lang w:val="en-US"/>
        </w:rPr>
        <w:t>Th</w:t>
      </w:r>
      <w:r w:rsidR="004A45BC" w:rsidRPr="0027473F">
        <w:rPr>
          <w:rFonts w:eastAsia="Helvetica" w:cs="Helvetica"/>
          <w:lang w:val="en-US"/>
        </w:rPr>
        <w:t>is</w:t>
      </w:r>
      <w:r w:rsidR="448B169E" w:rsidRPr="0027473F">
        <w:rPr>
          <w:rFonts w:eastAsia="Helvetica" w:cs="Helvetica"/>
          <w:lang w:val="en-US"/>
        </w:rPr>
        <w:t xml:space="preserve"> policy’s aim is to promote acceptable actions, specifically providing a framework as endorsed by </w:t>
      </w:r>
      <w:r w:rsidR="35638AAF" w:rsidRPr="0027473F">
        <w:rPr>
          <w:rFonts w:eastAsia="Helvetica" w:cs="Helvetica"/>
          <w:lang w:val="en-US"/>
        </w:rPr>
        <w:t>ML</w:t>
      </w:r>
      <w:r w:rsidR="448B169E" w:rsidRPr="0027473F">
        <w:rPr>
          <w:rFonts w:eastAsia="Helvetica" w:cs="Helvetica"/>
          <w:lang w:val="en-US"/>
        </w:rPr>
        <w:t xml:space="preserve">MHA, which guides the conduct and behavior of volunteers, players, </w:t>
      </w:r>
      <w:r w:rsidR="00EE27F6">
        <w:rPr>
          <w:rFonts w:eastAsia="Helvetica" w:cs="Helvetica"/>
          <w:lang w:val="en-US"/>
        </w:rPr>
        <w:t>C</w:t>
      </w:r>
      <w:r w:rsidR="448B169E" w:rsidRPr="0027473F">
        <w:rPr>
          <w:rFonts w:eastAsia="Helvetica" w:cs="Helvetica"/>
          <w:lang w:val="en-US"/>
        </w:rPr>
        <w:t xml:space="preserve">oaches, </w:t>
      </w:r>
      <w:r w:rsidR="00EE27F6">
        <w:rPr>
          <w:rFonts w:eastAsia="Helvetica" w:cs="Helvetica"/>
          <w:lang w:val="en-US"/>
        </w:rPr>
        <w:t>O</w:t>
      </w:r>
      <w:r w:rsidR="448B169E" w:rsidRPr="0027473F">
        <w:rPr>
          <w:rFonts w:eastAsia="Helvetica" w:cs="Helvetica"/>
          <w:lang w:val="en-US"/>
        </w:rPr>
        <w:t>fficials, and spectators including:</w:t>
      </w:r>
    </w:p>
    <w:p w14:paraId="147E593E" w14:textId="3FCD90F0" w:rsidR="448B169E" w:rsidRPr="0027473F" w:rsidRDefault="448B169E" w:rsidP="25C027B0">
      <w:pPr>
        <w:pStyle w:val="ListParagraph"/>
        <w:numPr>
          <w:ilvl w:val="0"/>
          <w:numId w:val="3"/>
        </w:numPr>
        <w:shd w:val="clear" w:color="auto" w:fill="FFFFFF" w:themeFill="background1"/>
        <w:spacing w:after="0"/>
        <w:rPr>
          <w:rFonts w:eastAsia="Helvetica" w:cs="Helvetica"/>
          <w:lang w:val="en-US"/>
        </w:rPr>
      </w:pPr>
      <w:r w:rsidRPr="0027473F">
        <w:rPr>
          <w:rFonts w:eastAsia="Helvetica" w:cs="Helvetica"/>
          <w:lang w:val="en-US"/>
        </w:rPr>
        <w:t xml:space="preserve">    Respect for all</w:t>
      </w:r>
    </w:p>
    <w:p w14:paraId="1760CA6C" w14:textId="7824189A" w:rsidR="448B169E" w:rsidRPr="0027473F" w:rsidRDefault="448B169E" w:rsidP="25C027B0">
      <w:pPr>
        <w:pStyle w:val="ListParagraph"/>
        <w:numPr>
          <w:ilvl w:val="0"/>
          <w:numId w:val="3"/>
        </w:numPr>
        <w:shd w:val="clear" w:color="auto" w:fill="FFFFFF" w:themeFill="background1"/>
        <w:spacing w:after="0"/>
        <w:rPr>
          <w:rFonts w:eastAsia="Helvetica" w:cs="Helvetica"/>
          <w:lang w:val="en-US"/>
        </w:rPr>
      </w:pPr>
      <w:r w:rsidRPr="0027473F">
        <w:rPr>
          <w:rFonts w:eastAsia="Helvetica" w:cs="Helvetica"/>
          <w:lang w:val="en-US"/>
        </w:rPr>
        <w:t xml:space="preserve">    Protection from harm</w:t>
      </w:r>
    </w:p>
    <w:p w14:paraId="356AEB7F" w14:textId="76C43C7D" w:rsidR="448B169E" w:rsidRPr="0027473F" w:rsidRDefault="448B169E" w:rsidP="25C027B0">
      <w:pPr>
        <w:pStyle w:val="ListParagraph"/>
        <w:numPr>
          <w:ilvl w:val="0"/>
          <w:numId w:val="3"/>
        </w:numPr>
        <w:shd w:val="clear" w:color="auto" w:fill="FFFFFF" w:themeFill="background1"/>
        <w:spacing w:after="0"/>
        <w:rPr>
          <w:rFonts w:eastAsia="Helvetica" w:cs="Helvetica"/>
          <w:lang w:val="en-US"/>
        </w:rPr>
      </w:pPr>
      <w:r w:rsidRPr="0027473F">
        <w:rPr>
          <w:rFonts w:eastAsia="Helvetica" w:cs="Helvetica"/>
          <w:lang w:val="en-US"/>
        </w:rPr>
        <w:t xml:space="preserve">    Development of ethical conduct towards others</w:t>
      </w:r>
    </w:p>
    <w:p w14:paraId="483A3BDF" w14:textId="1E276590" w:rsidR="448B169E" w:rsidRPr="0027473F" w:rsidRDefault="448B169E" w:rsidP="25C027B0">
      <w:pPr>
        <w:pStyle w:val="ListParagraph"/>
        <w:numPr>
          <w:ilvl w:val="0"/>
          <w:numId w:val="3"/>
        </w:numPr>
        <w:shd w:val="clear" w:color="auto" w:fill="FFFFFF" w:themeFill="background1"/>
        <w:spacing w:after="0"/>
        <w:rPr>
          <w:rFonts w:eastAsia="Helvetica" w:cs="Helvetica"/>
          <w:lang w:val="en-US"/>
        </w:rPr>
      </w:pPr>
      <w:r w:rsidRPr="0027473F">
        <w:rPr>
          <w:rFonts w:eastAsia="Helvetica" w:cs="Helvetica"/>
          <w:lang w:val="en-US"/>
        </w:rPr>
        <w:t xml:space="preserve">    Notions of justice, fairness, equity</w:t>
      </w:r>
    </w:p>
    <w:p w14:paraId="6AE9E6CD" w14:textId="1F1CEBAD" w:rsidR="448B169E" w:rsidRPr="0027473F" w:rsidRDefault="448B169E" w:rsidP="25C027B0">
      <w:pPr>
        <w:pStyle w:val="ListParagraph"/>
        <w:numPr>
          <w:ilvl w:val="0"/>
          <w:numId w:val="3"/>
        </w:numPr>
        <w:shd w:val="clear" w:color="auto" w:fill="FFFFFF" w:themeFill="background1"/>
        <w:spacing w:after="0"/>
        <w:rPr>
          <w:rFonts w:eastAsia="Helvetica" w:cs="Helvetica"/>
          <w:lang w:val="en-US"/>
        </w:rPr>
      </w:pPr>
      <w:r w:rsidRPr="0027473F">
        <w:rPr>
          <w:rFonts w:eastAsia="Helvetica" w:cs="Helvetica"/>
          <w:lang w:val="en-US"/>
        </w:rPr>
        <w:t xml:space="preserve">    Caring attitudes</w:t>
      </w:r>
    </w:p>
    <w:p w14:paraId="321FE7FC" w14:textId="07E95F0D" w:rsidR="448B169E" w:rsidRPr="0027473F" w:rsidRDefault="448B169E" w:rsidP="25C027B0">
      <w:pPr>
        <w:pStyle w:val="ListParagraph"/>
        <w:numPr>
          <w:ilvl w:val="0"/>
          <w:numId w:val="3"/>
        </w:numPr>
        <w:shd w:val="clear" w:color="auto" w:fill="FFFFFF" w:themeFill="background1"/>
        <w:spacing w:after="0"/>
        <w:rPr>
          <w:rFonts w:eastAsia="Helvetica" w:cs="Helvetica"/>
          <w:lang w:val="en-US"/>
        </w:rPr>
      </w:pPr>
      <w:r w:rsidRPr="0027473F">
        <w:rPr>
          <w:rFonts w:eastAsia="Helvetica" w:cs="Helvetica"/>
          <w:lang w:val="en-US"/>
        </w:rPr>
        <w:t xml:space="preserve">    Freedom to enjoy</w:t>
      </w:r>
      <w:r w:rsidR="005C110B">
        <w:rPr>
          <w:rFonts w:eastAsia="Helvetica" w:cs="Helvetica"/>
          <w:lang w:val="en-US"/>
        </w:rPr>
        <w:t xml:space="preserve"> and</w:t>
      </w:r>
      <w:r w:rsidRPr="0027473F">
        <w:rPr>
          <w:rFonts w:eastAsia="Helvetica" w:cs="Helvetica"/>
          <w:lang w:val="en-US"/>
        </w:rPr>
        <w:t xml:space="preserve"> to flourish</w:t>
      </w:r>
    </w:p>
    <w:p w14:paraId="1274DA98" w14:textId="3DF7D255" w:rsidR="448B169E" w:rsidRPr="0027473F" w:rsidRDefault="448B169E" w:rsidP="25C027B0">
      <w:pPr>
        <w:pStyle w:val="ListParagraph"/>
        <w:numPr>
          <w:ilvl w:val="0"/>
          <w:numId w:val="3"/>
        </w:numPr>
        <w:shd w:val="clear" w:color="auto" w:fill="FFFFFF" w:themeFill="background1"/>
        <w:spacing w:after="0"/>
        <w:rPr>
          <w:rFonts w:eastAsia="Helvetica" w:cs="Helvetica"/>
          <w:lang w:val="en-US"/>
        </w:rPr>
      </w:pPr>
      <w:r w:rsidRPr="0027473F">
        <w:rPr>
          <w:rFonts w:eastAsia="Helvetica" w:cs="Helvetica"/>
          <w:lang w:val="en-US"/>
        </w:rPr>
        <w:t xml:space="preserve">    Respect for the game</w:t>
      </w:r>
    </w:p>
    <w:p w14:paraId="1EA8097C" w14:textId="0B5D6B03" w:rsidR="25C027B0" w:rsidRPr="0027473F" w:rsidRDefault="25C027B0" w:rsidP="25C027B0">
      <w:pPr>
        <w:shd w:val="clear" w:color="auto" w:fill="FFFFFF" w:themeFill="background1"/>
        <w:spacing w:after="0"/>
        <w:rPr>
          <w:rFonts w:eastAsia="Helvetica" w:cs="Helvetica"/>
          <w:lang w:val="en-US"/>
        </w:rPr>
      </w:pPr>
    </w:p>
    <w:p w14:paraId="6A03EDB2" w14:textId="0A8DAF5A" w:rsidR="448B169E" w:rsidRPr="0027473F" w:rsidRDefault="448B169E" w:rsidP="25C027B0">
      <w:pPr>
        <w:shd w:val="clear" w:color="auto" w:fill="FFFFFF" w:themeFill="background1"/>
        <w:spacing w:after="150"/>
        <w:rPr>
          <w:rFonts w:eastAsia="Helvetica" w:cs="Helvetica"/>
          <w:color w:val="000000" w:themeColor="text1"/>
          <w:lang w:val="en-US"/>
        </w:rPr>
      </w:pPr>
      <w:r w:rsidRPr="0027473F">
        <w:rPr>
          <w:rFonts w:eastAsia="Helvetica" w:cs="Helvetica"/>
          <w:color w:val="000000" w:themeColor="text1"/>
          <w:lang w:val="en-US"/>
        </w:rPr>
        <w:t xml:space="preserve">It is a must that every participant abides by these principles not only while on the ice, but in the dressing room, in the arenas, and when in any way representing </w:t>
      </w:r>
      <w:r w:rsidR="6583758E" w:rsidRPr="0027473F">
        <w:rPr>
          <w:rFonts w:eastAsia="Helvetica" w:cs="Helvetica"/>
          <w:color w:val="000000" w:themeColor="text1"/>
          <w:lang w:val="en-US"/>
        </w:rPr>
        <w:t>ML</w:t>
      </w:r>
      <w:r w:rsidRPr="0027473F">
        <w:rPr>
          <w:rFonts w:eastAsia="Helvetica" w:cs="Helvetica"/>
          <w:color w:val="000000" w:themeColor="text1"/>
          <w:lang w:val="en-US"/>
        </w:rPr>
        <w:t xml:space="preserve">MHA. A </w:t>
      </w:r>
      <w:r w:rsidRPr="0027473F">
        <w:rPr>
          <w:rFonts w:eastAsia="Helvetica" w:cs="Helvetica"/>
          <w:i/>
          <w:iCs/>
          <w:color w:val="000000" w:themeColor="text1"/>
          <w:lang w:val="en-US"/>
        </w:rPr>
        <w:t>participant</w:t>
      </w:r>
      <w:r w:rsidRPr="0027473F">
        <w:rPr>
          <w:rFonts w:eastAsia="Helvetica" w:cs="Helvetica"/>
          <w:color w:val="000000" w:themeColor="text1"/>
          <w:lang w:val="en-US"/>
        </w:rPr>
        <w:t xml:space="preserve"> is defined as a player, </w:t>
      </w:r>
      <w:r w:rsidR="004C6049">
        <w:rPr>
          <w:rFonts w:eastAsia="Helvetica" w:cs="Helvetica"/>
          <w:color w:val="000000" w:themeColor="text1"/>
          <w:lang w:val="en-US"/>
        </w:rPr>
        <w:t>C</w:t>
      </w:r>
      <w:r w:rsidRPr="0027473F">
        <w:rPr>
          <w:rFonts w:eastAsia="Helvetica" w:cs="Helvetica"/>
          <w:color w:val="000000" w:themeColor="text1"/>
          <w:lang w:val="en-US"/>
        </w:rPr>
        <w:t xml:space="preserve">oach, on-ice </w:t>
      </w:r>
      <w:r w:rsidR="004C6049">
        <w:rPr>
          <w:rFonts w:eastAsia="Helvetica" w:cs="Helvetica"/>
          <w:color w:val="000000" w:themeColor="text1"/>
          <w:lang w:val="en-US"/>
        </w:rPr>
        <w:t>O</w:t>
      </w:r>
      <w:r w:rsidRPr="0027473F">
        <w:rPr>
          <w:rFonts w:eastAsia="Helvetica" w:cs="Helvetica"/>
          <w:color w:val="000000" w:themeColor="text1"/>
          <w:lang w:val="en-US"/>
        </w:rPr>
        <w:t xml:space="preserve">fficial, off-ice volunteer, or spectator. </w:t>
      </w:r>
    </w:p>
    <w:p w14:paraId="4696493F" w14:textId="10FE3B9E" w:rsidR="008E292D" w:rsidRPr="000150F1" w:rsidRDefault="008E292D" w:rsidP="25C027B0">
      <w:pPr>
        <w:shd w:val="clear" w:color="auto" w:fill="FFFFFF" w:themeFill="background1"/>
        <w:spacing w:after="150"/>
        <w:rPr>
          <w:rFonts w:eastAsia="Helvetica" w:cs="Helvetica"/>
          <w:color w:val="000000" w:themeColor="text1"/>
          <w:lang w:val="en-US"/>
        </w:rPr>
      </w:pPr>
      <w:r w:rsidRPr="0027473F">
        <w:rPr>
          <w:rFonts w:eastAsia="Helvetica" w:cs="Helvetica"/>
          <w:color w:val="000000" w:themeColor="text1"/>
          <w:lang w:val="en-US"/>
        </w:rPr>
        <w:t>MLMHA will require participants at every level to uphold these values. In addition, if at any point, any of the Board Members or the Director of Policy and Procedures has reason to believe a crime has been committed, they will refer the matter to the RCMP.</w:t>
      </w:r>
    </w:p>
    <w:p w14:paraId="1CDF466B" w14:textId="2331BFC2" w:rsidR="448B169E" w:rsidRPr="0027473F" w:rsidRDefault="448B169E" w:rsidP="25C027B0">
      <w:pPr>
        <w:shd w:val="clear" w:color="auto" w:fill="FFFFFF" w:themeFill="background1"/>
        <w:spacing w:after="150"/>
        <w:rPr>
          <w:rFonts w:eastAsia="Helvetica" w:cs="Helvetica"/>
          <w:color w:val="000000" w:themeColor="text1"/>
          <w:lang w:val="en-US"/>
        </w:rPr>
      </w:pPr>
      <w:r w:rsidRPr="0027473F">
        <w:rPr>
          <w:rFonts w:eastAsia="Helvetica" w:cs="Helvetica"/>
          <w:b/>
          <w:bCs/>
          <w:color w:val="000000" w:themeColor="text1"/>
          <w:lang w:val="en-US"/>
        </w:rPr>
        <w:lastRenderedPageBreak/>
        <w:t>Th</w:t>
      </w:r>
      <w:r w:rsidR="00C20B1A" w:rsidRPr="0027473F">
        <w:rPr>
          <w:rFonts w:eastAsia="Helvetica" w:cs="Helvetica"/>
          <w:b/>
          <w:bCs/>
          <w:color w:val="000000" w:themeColor="text1"/>
          <w:lang w:val="en-US"/>
        </w:rPr>
        <w:t>is</w:t>
      </w:r>
      <w:r w:rsidRPr="0027473F">
        <w:rPr>
          <w:rFonts w:eastAsia="Helvetica" w:cs="Helvetica"/>
          <w:b/>
          <w:bCs/>
          <w:color w:val="000000" w:themeColor="text1"/>
          <w:lang w:val="en-US"/>
        </w:rPr>
        <w:t xml:space="preserve"> Policy is not intended to address complaints about officiating or general hockey rules.  It is not intended to circumvent Hockey </w:t>
      </w:r>
      <w:r w:rsidR="37FCF54D" w:rsidRPr="0027473F">
        <w:rPr>
          <w:rFonts w:eastAsia="Helvetica" w:cs="Helvetica"/>
          <w:b/>
          <w:bCs/>
          <w:color w:val="000000" w:themeColor="text1"/>
          <w:lang w:val="en-US"/>
        </w:rPr>
        <w:t>Saskatchewan</w:t>
      </w:r>
      <w:r w:rsidRPr="0027473F">
        <w:rPr>
          <w:rFonts w:eastAsia="Helvetica" w:cs="Helvetica"/>
          <w:b/>
          <w:bCs/>
          <w:color w:val="000000" w:themeColor="text1"/>
          <w:lang w:val="en-US"/>
        </w:rPr>
        <w:t xml:space="preserve"> or Hockey Canada recommendations or standards, nor does it take precedence over disciplinary actions enforced by any league that </w:t>
      </w:r>
      <w:r w:rsidR="0EC32C9F" w:rsidRPr="0027473F">
        <w:rPr>
          <w:rFonts w:eastAsia="Helvetica" w:cs="Helvetica"/>
          <w:b/>
          <w:bCs/>
          <w:color w:val="000000" w:themeColor="text1"/>
          <w:lang w:val="en-US"/>
        </w:rPr>
        <w:t>ML</w:t>
      </w:r>
      <w:r w:rsidRPr="0027473F">
        <w:rPr>
          <w:rFonts w:eastAsia="Helvetica" w:cs="Helvetica"/>
          <w:b/>
          <w:bCs/>
          <w:color w:val="000000" w:themeColor="text1"/>
          <w:lang w:val="en-US"/>
        </w:rPr>
        <w:t>MHA participates in.</w:t>
      </w:r>
      <w:r w:rsidRPr="0027473F">
        <w:rPr>
          <w:rFonts w:eastAsia="Helvetica" w:cs="Helvetica"/>
          <w:color w:val="000000" w:themeColor="text1"/>
          <w:lang w:val="en-US"/>
        </w:rPr>
        <w:t xml:space="preserve"> </w:t>
      </w:r>
    </w:p>
    <w:p w14:paraId="516BC51A" w14:textId="4A7E01C6" w:rsidR="00AB6053" w:rsidRPr="0027473F" w:rsidRDefault="00AB6053">
      <w:pPr>
        <w:rPr>
          <w:b/>
          <w:bCs/>
          <w:sz w:val="32"/>
          <w:szCs w:val="32"/>
          <w:u w:val="single"/>
          <w:lang w:val="en-US"/>
        </w:rPr>
      </w:pPr>
      <w:r w:rsidRPr="0027473F">
        <w:rPr>
          <w:b/>
          <w:bCs/>
          <w:sz w:val="32"/>
          <w:szCs w:val="32"/>
          <w:u w:val="single"/>
          <w:lang w:val="en-US"/>
        </w:rPr>
        <w:t>Procedures</w:t>
      </w:r>
    </w:p>
    <w:p w14:paraId="054EC358" w14:textId="3478FA05" w:rsidR="00EB1364" w:rsidRDefault="00EB1364">
      <w:pPr>
        <w:rPr>
          <w:rFonts w:cs="Helvetica"/>
          <w:color w:val="000000"/>
          <w:shd w:val="clear" w:color="auto" w:fill="FFFFFF"/>
        </w:rPr>
      </w:pPr>
      <w:r w:rsidRPr="00EB1364">
        <w:rPr>
          <w:rFonts w:cs="Helvetica"/>
          <w:color w:val="000000"/>
          <w:shd w:val="clear" w:color="auto" w:fill="FFFFFF"/>
        </w:rPr>
        <w:t>MLMHA is committed to creating and maintaining an organizational environment characterized by constructive, productive and supportive relationships. These are ones that are open to contrasting styles of understanding and acting and different points of view. MLMHA recognizes that human interactions are complex, often difficult, and that we can contribute to their success and breakdown.</w:t>
      </w:r>
    </w:p>
    <w:p w14:paraId="403D244A" w14:textId="050AAB00" w:rsidR="004B763C" w:rsidRPr="0027473F" w:rsidRDefault="004B763C">
      <w:pPr>
        <w:rPr>
          <w:rFonts w:cs="Helvetica"/>
          <w:color w:val="000000"/>
          <w:shd w:val="clear" w:color="auto" w:fill="FFFFFF"/>
        </w:rPr>
      </w:pPr>
      <w:r w:rsidRPr="0027473F">
        <w:rPr>
          <w:rFonts w:cs="Helvetica"/>
          <w:color w:val="000000"/>
          <w:shd w:val="clear" w:color="auto" w:fill="FFFFFF"/>
        </w:rPr>
        <w:t>Efforts should be made to resolve issues at the lowest level; taking responsibility for one’s own actions is the first and most important step. This process shall not prevent a person in authority from taking immediate, informal, corrective, and appropriate disciplinary action in response to unacceptable behaviours. In those instances where behaviour cannot be dealt with between the parties affected, the order of reporting for conflict resolution is as follows:</w:t>
      </w:r>
    </w:p>
    <w:p w14:paraId="52EF40A4" w14:textId="7694BF80" w:rsidR="00052489" w:rsidRDefault="00052489" w:rsidP="003774B8">
      <w:pPr>
        <w:pStyle w:val="ListParagraph"/>
        <w:numPr>
          <w:ilvl w:val="0"/>
          <w:numId w:val="26"/>
        </w:numPr>
        <w:shd w:val="clear" w:color="auto" w:fill="FFFFFF"/>
        <w:spacing w:before="150" w:after="150" w:line="240" w:lineRule="auto"/>
        <w:outlineLvl w:val="3"/>
        <w:rPr>
          <w:rFonts w:eastAsia="Times New Roman" w:cs="Times New Roman"/>
          <w:kern w:val="0"/>
          <w:lang w:eastAsia="en-CA"/>
          <w14:ligatures w14:val="none"/>
        </w:rPr>
      </w:pPr>
      <w:r>
        <w:rPr>
          <w:rFonts w:eastAsia="Times New Roman" w:cs="Times New Roman"/>
          <w:kern w:val="0"/>
          <w:lang w:eastAsia="en-CA"/>
          <w14:ligatures w14:val="none"/>
        </w:rPr>
        <w:t>Team Manager</w:t>
      </w:r>
    </w:p>
    <w:p w14:paraId="2A9A5A0D" w14:textId="39AC0EB2" w:rsidR="003D1015" w:rsidRPr="00E02650" w:rsidRDefault="003D1015" w:rsidP="00E02650">
      <w:pPr>
        <w:pStyle w:val="ListParagraph"/>
        <w:numPr>
          <w:ilvl w:val="0"/>
          <w:numId w:val="26"/>
        </w:numPr>
        <w:shd w:val="clear" w:color="auto" w:fill="FFFFFF"/>
        <w:spacing w:before="150" w:after="150" w:line="240" w:lineRule="auto"/>
        <w:outlineLvl w:val="3"/>
        <w:rPr>
          <w:rFonts w:eastAsia="Times New Roman" w:cs="Times New Roman"/>
          <w:kern w:val="0"/>
          <w:lang w:eastAsia="en-CA"/>
          <w14:ligatures w14:val="none"/>
        </w:rPr>
      </w:pPr>
      <w:r w:rsidRPr="0027473F">
        <w:rPr>
          <w:rFonts w:eastAsia="Times New Roman" w:cs="Times New Roman"/>
          <w:kern w:val="0"/>
          <w:lang w:eastAsia="en-CA"/>
          <w14:ligatures w14:val="none"/>
        </w:rPr>
        <w:t>Head Coach</w:t>
      </w:r>
    </w:p>
    <w:p w14:paraId="4661EC64" w14:textId="703F6334" w:rsidR="0068581B" w:rsidRDefault="00052489" w:rsidP="00B456BA">
      <w:pPr>
        <w:pStyle w:val="ListParagraph"/>
        <w:numPr>
          <w:ilvl w:val="0"/>
          <w:numId w:val="26"/>
        </w:numPr>
        <w:shd w:val="clear" w:color="auto" w:fill="FFFFFF"/>
        <w:spacing w:before="150" w:after="150" w:line="240" w:lineRule="auto"/>
        <w:outlineLvl w:val="3"/>
        <w:rPr>
          <w:rFonts w:eastAsia="Times New Roman" w:cs="Times New Roman"/>
          <w:kern w:val="0"/>
          <w:lang w:eastAsia="en-CA"/>
          <w14:ligatures w14:val="none"/>
        </w:rPr>
      </w:pPr>
      <w:r>
        <w:rPr>
          <w:rFonts w:eastAsia="Times New Roman" w:cs="Times New Roman"/>
          <w:kern w:val="0"/>
          <w:lang w:eastAsia="en-CA"/>
          <w14:ligatures w14:val="none"/>
        </w:rPr>
        <w:t>Division Commissioner</w:t>
      </w:r>
    </w:p>
    <w:p w14:paraId="38D775FC" w14:textId="2B864C8C" w:rsidR="00D7172B" w:rsidRPr="000150F1" w:rsidRDefault="005F0350" w:rsidP="00B456BA">
      <w:pPr>
        <w:pStyle w:val="ListParagraph"/>
        <w:numPr>
          <w:ilvl w:val="0"/>
          <w:numId w:val="26"/>
        </w:numPr>
        <w:shd w:val="clear" w:color="auto" w:fill="FFFFFF"/>
        <w:spacing w:before="150" w:after="150" w:line="240" w:lineRule="auto"/>
        <w:outlineLvl w:val="3"/>
        <w:rPr>
          <w:rFonts w:eastAsia="Times New Roman" w:cs="Times New Roman"/>
          <w:kern w:val="0"/>
          <w:lang w:eastAsia="en-CA"/>
          <w14:ligatures w14:val="none"/>
        </w:rPr>
      </w:pPr>
      <w:r w:rsidRPr="000150F1">
        <w:rPr>
          <w:rFonts w:eastAsia="Times New Roman" w:cs="Times New Roman"/>
          <w:kern w:val="0"/>
          <w:lang w:eastAsia="en-CA"/>
          <w14:ligatures w14:val="none"/>
        </w:rPr>
        <w:t>Director of Policy and Procedures (</w:t>
      </w:r>
      <w:r w:rsidR="007F34F5" w:rsidRPr="000150F1">
        <w:rPr>
          <w:rFonts w:eastAsia="Times New Roman" w:cs="Times New Roman"/>
          <w:kern w:val="0"/>
          <w:lang w:eastAsia="en-CA"/>
          <w14:ligatures w14:val="none"/>
        </w:rPr>
        <w:t>in the form of</w:t>
      </w:r>
      <w:r w:rsidR="00BA2DF2">
        <w:rPr>
          <w:rFonts w:eastAsia="Times New Roman" w:cs="Times New Roman"/>
          <w:kern w:val="0"/>
          <w:lang w:eastAsia="en-CA"/>
          <w14:ligatures w14:val="none"/>
        </w:rPr>
        <w:t xml:space="preserve"> Informal</w:t>
      </w:r>
      <w:r w:rsidRPr="000150F1">
        <w:rPr>
          <w:rFonts w:eastAsia="Times New Roman" w:cs="Times New Roman"/>
          <w:kern w:val="0"/>
          <w:lang w:eastAsia="en-CA"/>
          <w14:ligatures w14:val="none"/>
        </w:rPr>
        <w:t xml:space="preserve"> </w:t>
      </w:r>
      <w:r w:rsidR="00BA2DF2">
        <w:rPr>
          <w:rFonts w:eastAsia="Times New Roman" w:cs="Times New Roman"/>
          <w:kern w:val="0"/>
          <w:lang w:eastAsia="en-CA"/>
          <w14:ligatures w14:val="none"/>
        </w:rPr>
        <w:t>I</w:t>
      </w:r>
      <w:r w:rsidRPr="000150F1">
        <w:rPr>
          <w:rFonts w:eastAsia="Times New Roman" w:cs="Times New Roman"/>
          <w:kern w:val="0"/>
          <w:lang w:eastAsia="en-CA"/>
          <w14:ligatures w14:val="none"/>
        </w:rPr>
        <w:t xml:space="preserve">ncident </w:t>
      </w:r>
      <w:r w:rsidR="00BA2DF2">
        <w:rPr>
          <w:rFonts w:eastAsia="Times New Roman" w:cs="Times New Roman"/>
          <w:kern w:val="0"/>
          <w:lang w:eastAsia="en-CA"/>
          <w14:ligatures w14:val="none"/>
        </w:rPr>
        <w:t>R</w:t>
      </w:r>
      <w:r w:rsidRPr="000150F1">
        <w:rPr>
          <w:rFonts w:eastAsia="Times New Roman" w:cs="Times New Roman"/>
          <w:kern w:val="0"/>
          <w:lang w:eastAsia="en-CA"/>
          <w14:ligatures w14:val="none"/>
        </w:rPr>
        <w:t>eports)</w:t>
      </w:r>
    </w:p>
    <w:p w14:paraId="313FA0A7" w14:textId="1B4ACBEE" w:rsidR="004B763C" w:rsidRDefault="00482C26" w:rsidP="00B456BA">
      <w:pPr>
        <w:pStyle w:val="ListParagraph"/>
        <w:numPr>
          <w:ilvl w:val="0"/>
          <w:numId w:val="26"/>
        </w:numPr>
        <w:shd w:val="clear" w:color="auto" w:fill="FFFFFF"/>
        <w:spacing w:before="150" w:after="150" w:line="240" w:lineRule="auto"/>
        <w:outlineLvl w:val="3"/>
        <w:rPr>
          <w:rFonts w:eastAsia="Times New Roman" w:cs="Times New Roman"/>
          <w:kern w:val="0"/>
          <w:lang w:eastAsia="en-CA"/>
          <w14:ligatures w14:val="none"/>
        </w:rPr>
      </w:pPr>
      <w:r>
        <w:rPr>
          <w:rFonts w:eastAsia="Times New Roman" w:cs="Times New Roman"/>
          <w:kern w:val="0"/>
          <w:lang w:eastAsia="en-CA"/>
          <w14:ligatures w14:val="none"/>
        </w:rPr>
        <w:t xml:space="preserve">Dispute Resolution &amp; </w:t>
      </w:r>
      <w:r w:rsidR="005F0350" w:rsidRPr="005F0350">
        <w:rPr>
          <w:rFonts w:eastAsia="Times New Roman" w:cs="Times New Roman"/>
          <w:kern w:val="0"/>
          <w:lang w:eastAsia="en-CA"/>
          <w14:ligatures w14:val="none"/>
        </w:rPr>
        <w:t>Disciplinary Committee</w:t>
      </w:r>
      <w:r>
        <w:rPr>
          <w:rFonts w:eastAsia="Times New Roman" w:cs="Times New Roman"/>
          <w:kern w:val="0"/>
          <w:lang w:eastAsia="en-CA"/>
          <w14:ligatures w14:val="none"/>
        </w:rPr>
        <w:t xml:space="preserve"> (DRDC)</w:t>
      </w:r>
      <w:r w:rsidR="00BA2DF2">
        <w:rPr>
          <w:rFonts w:eastAsia="Times New Roman" w:cs="Times New Roman"/>
          <w:kern w:val="0"/>
          <w:lang w:eastAsia="en-CA"/>
          <w14:ligatures w14:val="none"/>
        </w:rPr>
        <w:t xml:space="preserve"> (in the form of Formal Incident Reports)</w:t>
      </w:r>
    </w:p>
    <w:p w14:paraId="6FA0E7D9" w14:textId="77777777" w:rsidR="00C46396" w:rsidRPr="00C46396" w:rsidRDefault="00C46396" w:rsidP="00C46396">
      <w:pPr>
        <w:pStyle w:val="ListParagraph"/>
        <w:shd w:val="clear" w:color="auto" w:fill="FFFFFF"/>
        <w:spacing w:before="150" w:after="150" w:line="240" w:lineRule="auto"/>
        <w:outlineLvl w:val="3"/>
        <w:rPr>
          <w:rFonts w:eastAsia="Times New Roman" w:cs="Times New Roman"/>
          <w:kern w:val="0"/>
          <w:lang w:eastAsia="en-CA"/>
          <w14:ligatures w14:val="none"/>
        </w:rPr>
      </w:pPr>
    </w:p>
    <w:p w14:paraId="75534974" w14:textId="2CBBF39F" w:rsidR="0683E069" w:rsidRDefault="0683E069" w:rsidP="006D3A84">
      <w:pPr>
        <w:pStyle w:val="ListParagraph"/>
        <w:numPr>
          <w:ilvl w:val="0"/>
          <w:numId w:val="15"/>
        </w:numPr>
      </w:pPr>
      <w:r w:rsidRPr="006D3A84">
        <w:rPr>
          <w:rFonts w:ascii="Aptos" w:eastAsia="Aptos" w:hAnsi="Aptos" w:cs="Aptos"/>
          <w:b/>
          <w:bCs/>
          <w:lang w:val="en-US"/>
        </w:rPr>
        <w:t>Party Resolution</w:t>
      </w:r>
      <w:r w:rsidRPr="006D3A84">
        <w:rPr>
          <w:rFonts w:ascii="Aptos" w:eastAsia="Aptos" w:hAnsi="Aptos" w:cs="Aptos"/>
          <w:lang w:val="en-US"/>
        </w:rPr>
        <w:t xml:space="preserve"> </w:t>
      </w:r>
    </w:p>
    <w:p w14:paraId="6737B1EC" w14:textId="50684FEE" w:rsidR="0683E069" w:rsidRDefault="0683E069" w:rsidP="00177020">
      <w:pPr>
        <w:ind w:firstLine="720"/>
      </w:pPr>
      <w:r w:rsidRPr="25C027B0">
        <w:rPr>
          <w:rFonts w:ascii="Aptos" w:eastAsia="Aptos" w:hAnsi="Aptos" w:cs="Aptos"/>
          <w:lang w:val="en-US"/>
        </w:rPr>
        <w:t xml:space="preserve">Can the parties in conflict resolve the issue themselves? </w:t>
      </w:r>
    </w:p>
    <w:p w14:paraId="3CF91525" w14:textId="29A3AD8C" w:rsidR="0683E069" w:rsidRDefault="0683E069" w:rsidP="00177020">
      <w:pPr>
        <w:ind w:left="720"/>
      </w:pPr>
      <w:r w:rsidRPr="25C027B0">
        <w:rPr>
          <w:rFonts w:ascii="Aptos" w:eastAsia="Aptos" w:hAnsi="Aptos" w:cs="Aptos"/>
          <w:lang w:val="en-US"/>
        </w:rPr>
        <w:t>Efforts should be made to resolve issues between the parties. Taking responsibility for one’s own</w:t>
      </w:r>
      <w:r w:rsidR="00AF53B8">
        <w:rPr>
          <w:rFonts w:ascii="Aptos" w:eastAsia="Aptos" w:hAnsi="Aptos" w:cs="Aptos"/>
          <w:lang w:val="en-US"/>
        </w:rPr>
        <w:t xml:space="preserve"> </w:t>
      </w:r>
      <w:r w:rsidRPr="25C027B0">
        <w:rPr>
          <w:rFonts w:ascii="Aptos" w:eastAsia="Aptos" w:hAnsi="Aptos" w:cs="Aptos"/>
          <w:lang w:val="en-US"/>
        </w:rPr>
        <w:t xml:space="preserve">actions is the first and most important step. If you need to apologize for your behavior, or if you need to ask for an apology, we strongly suggest you do so before you involve </w:t>
      </w:r>
      <w:r w:rsidR="00BD4265">
        <w:rPr>
          <w:rFonts w:ascii="Aptos" w:eastAsia="Aptos" w:hAnsi="Aptos" w:cs="Aptos"/>
          <w:lang w:val="en-US"/>
        </w:rPr>
        <w:t>ML</w:t>
      </w:r>
      <w:r w:rsidRPr="25C027B0">
        <w:rPr>
          <w:rFonts w:ascii="Aptos" w:eastAsia="Aptos" w:hAnsi="Aptos" w:cs="Aptos"/>
          <w:lang w:val="en-US"/>
        </w:rPr>
        <w:t xml:space="preserve">MHA. Furthermore, we ask that you abide by the </w:t>
      </w:r>
      <w:r w:rsidRPr="25C027B0">
        <w:rPr>
          <w:rFonts w:ascii="Aptos" w:eastAsia="Aptos" w:hAnsi="Aptos" w:cs="Aptos"/>
          <w:b/>
          <w:bCs/>
          <w:lang w:val="en-US"/>
        </w:rPr>
        <w:t>24-hour rule</w:t>
      </w:r>
      <w:r w:rsidRPr="25C027B0">
        <w:rPr>
          <w:rFonts w:ascii="Aptos" w:eastAsia="Aptos" w:hAnsi="Aptos" w:cs="Aptos"/>
          <w:lang w:val="en-US"/>
        </w:rPr>
        <w:t xml:space="preserve">: </w:t>
      </w:r>
    </w:p>
    <w:p w14:paraId="0F7F535F" w14:textId="51342E77" w:rsidR="0683E069" w:rsidRDefault="0683E069" w:rsidP="00C65818">
      <w:pPr>
        <w:ind w:left="720"/>
        <w:rPr>
          <w:rFonts w:ascii="Aptos" w:eastAsia="Aptos" w:hAnsi="Aptos" w:cs="Aptos"/>
          <w:b/>
          <w:bCs/>
          <w:i/>
          <w:iCs/>
          <w:lang w:val="en-US"/>
        </w:rPr>
      </w:pPr>
      <w:r w:rsidRPr="25C027B0">
        <w:rPr>
          <w:rFonts w:ascii="Aptos" w:eastAsia="Aptos" w:hAnsi="Aptos" w:cs="Aptos"/>
          <w:b/>
          <w:bCs/>
          <w:i/>
          <w:iCs/>
          <w:lang w:val="en-US"/>
        </w:rPr>
        <w:t xml:space="preserve">When an issue occurs and a party has a resulting complaint to make or issue to be resolved, they are asked to wait </w:t>
      </w:r>
      <w:r w:rsidRPr="00474C9A">
        <w:rPr>
          <w:rFonts w:ascii="Aptos" w:eastAsia="Aptos" w:hAnsi="Aptos" w:cs="Aptos"/>
          <w:b/>
          <w:bCs/>
          <w:i/>
          <w:iCs/>
          <w:u w:val="single"/>
          <w:lang w:val="en-US"/>
        </w:rPr>
        <w:t>24 hours</w:t>
      </w:r>
      <w:r w:rsidRPr="25C027B0">
        <w:rPr>
          <w:rFonts w:ascii="Aptos" w:eastAsia="Aptos" w:hAnsi="Aptos" w:cs="Aptos"/>
          <w:b/>
          <w:bCs/>
          <w:i/>
          <w:iCs/>
          <w:lang w:val="en-US"/>
        </w:rPr>
        <w:t xml:space="preserve">, then put the issue in writing </w:t>
      </w:r>
      <w:proofErr w:type="gramStart"/>
      <w:r w:rsidRPr="25C027B0">
        <w:rPr>
          <w:rFonts w:ascii="Aptos" w:eastAsia="Aptos" w:hAnsi="Aptos" w:cs="Aptos"/>
          <w:b/>
          <w:bCs/>
          <w:i/>
          <w:iCs/>
          <w:lang w:val="en-US"/>
        </w:rPr>
        <w:t>in order to</w:t>
      </w:r>
      <w:proofErr w:type="gramEnd"/>
      <w:r w:rsidRPr="25C027B0">
        <w:rPr>
          <w:rFonts w:ascii="Aptos" w:eastAsia="Aptos" w:hAnsi="Aptos" w:cs="Aptos"/>
          <w:b/>
          <w:bCs/>
          <w:i/>
          <w:iCs/>
          <w:lang w:val="en-US"/>
        </w:rPr>
        <w:t xml:space="preserve"> clarify your thoughts. If you still think the issue warrants attention, at this point you can proceed. </w:t>
      </w:r>
    </w:p>
    <w:p w14:paraId="5ACA1B8A" w14:textId="2EC323F3" w:rsidR="009956C9" w:rsidRDefault="0683E069" w:rsidP="00C32664">
      <w:pPr>
        <w:ind w:left="720"/>
        <w:rPr>
          <w:rFonts w:ascii="Aptos" w:eastAsia="Aptos" w:hAnsi="Aptos" w:cs="Aptos"/>
          <w:lang w:val="en-US"/>
        </w:rPr>
      </w:pPr>
      <w:r w:rsidRPr="25C027B0">
        <w:rPr>
          <w:rFonts w:ascii="Aptos" w:eastAsia="Aptos" w:hAnsi="Aptos" w:cs="Aptos"/>
          <w:lang w:val="en-US"/>
        </w:rPr>
        <w:t xml:space="preserve">This process shall not prevent a person in authority (e.g., a </w:t>
      </w:r>
      <w:r w:rsidR="00157576">
        <w:rPr>
          <w:rFonts w:ascii="Aptos" w:eastAsia="Aptos" w:hAnsi="Aptos" w:cs="Aptos"/>
          <w:lang w:val="en-US"/>
        </w:rPr>
        <w:t>C</w:t>
      </w:r>
      <w:r w:rsidRPr="25C027B0">
        <w:rPr>
          <w:rFonts w:ascii="Aptos" w:eastAsia="Aptos" w:hAnsi="Aptos" w:cs="Aptos"/>
          <w:lang w:val="en-US"/>
        </w:rPr>
        <w:t xml:space="preserve">oach, or </w:t>
      </w:r>
      <w:r w:rsidR="00A3200D">
        <w:rPr>
          <w:rFonts w:ascii="Aptos" w:eastAsia="Aptos" w:hAnsi="Aptos" w:cs="Aptos"/>
          <w:lang w:val="en-US"/>
        </w:rPr>
        <w:t>Commissioner</w:t>
      </w:r>
      <w:r w:rsidRPr="25C027B0">
        <w:rPr>
          <w:rFonts w:ascii="Aptos" w:eastAsia="Aptos" w:hAnsi="Aptos" w:cs="Aptos"/>
          <w:lang w:val="en-US"/>
        </w:rPr>
        <w:t xml:space="preserve">) from taking immediate, informal, corrective and appropriate disciplinary action in response to unacceptable behaviors conducted in their presence. </w:t>
      </w:r>
    </w:p>
    <w:p w14:paraId="64502B92" w14:textId="0669D3FE" w:rsidR="0683E069" w:rsidRDefault="0683E069" w:rsidP="00C32664">
      <w:pPr>
        <w:ind w:left="720"/>
      </w:pPr>
      <w:r w:rsidRPr="25C027B0">
        <w:rPr>
          <w:rFonts w:ascii="Aptos" w:eastAsia="Aptos" w:hAnsi="Aptos" w:cs="Aptos"/>
          <w:lang w:val="en-US"/>
        </w:rPr>
        <w:t xml:space="preserve">Further, have you discussed this matter with your </w:t>
      </w:r>
      <w:r w:rsidR="00157576">
        <w:rPr>
          <w:rFonts w:ascii="Aptos" w:eastAsia="Aptos" w:hAnsi="Aptos" w:cs="Aptos"/>
          <w:lang w:val="en-US"/>
        </w:rPr>
        <w:t>M</w:t>
      </w:r>
      <w:r w:rsidRPr="25C027B0">
        <w:rPr>
          <w:rFonts w:ascii="Aptos" w:eastAsia="Aptos" w:hAnsi="Aptos" w:cs="Aptos"/>
          <w:lang w:val="en-US"/>
        </w:rPr>
        <w:t xml:space="preserve">anager, </w:t>
      </w:r>
      <w:r w:rsidR="009956C9">
        <w:rPr>
          <w:rFonts w:ascii="Aptos" w:eastAsia="Aptos" w:hAnsi="Aptos" w:cs="Aptos"/>
          <w:lang w:val="en-US"/>
        </w:rPr>
        <w:t xml:space="preserve">Coach, </w:t>
      </w:r>
      <w:r w:rsidRPr="25C027B0">
        <w:rPr>
          <w:rFonts w:ascii="Aptos" w:eastAsia="Aptos" w:hAnsi="Aptos" w:cs="Aptos"/>
          <w:lang w:val="en-US"/>
        </w:rPr>
        <w:t>team representative,</w:t>
      </w:r>
      <w:r w:rsidR="00FF7223">
        <w:rPr>
          <w:rFonts w:ascii="Aptos" w:eastAsia="Aptos" w:hAnsi="Aptos" w:cs="Aptos"/>
          <w:lang w:val="en-US"/>
        </w:rPr>
        <w:t xml:space="preserve"> or </w:t>
      </w:r>
      <w:r w:rsidR="00157576">
        <w:rPr>
          <w:rFonts w:ascii="Aptos" w:eastAsia="Aptos" w:hAnsi="Aptos" w:cs="Aptos"/>
          <w:lang w:val="en-US"/>
        </w:rPr>
        <w:t>D</w:t>
      </w:r>
      <w:r w:rsidRPr="25C027B0">
        <w:rPr>
          <w:rFonts w:ascii="Aptos" w:eastAsia="Aptos" w:hAnsi="Aptos" w:cs="Aptos"/>
          <w:lang w:val="en-US"/>
        </w:rPr>
        <w:t xml:space="preserve">ivision </w:t>
      </w:r>
      <w:r w:rsidR="00157576">
        <w:rPr>
          <w:rFonts w:ascii="Aptos" w:eastAsia="Aptos" w:hAnsi="Aptos" w:cs="Aptos"/>
          <w:lang w:val="en-US"/>
        </w:rPr>
        <w:t>C</w:t>
      </w:r>
      <w:r w:rsidR="00275795">
        <w:rPr>
          <w:rFonts w:ascii="Aptos" w:eastAsia="Aptos" w:hAnsi="Aptos" w:cs="Aptos"/>
          <w:lang w:val="en-US"/>
        </w:rPr>
        <w:t>ommissioner</w:t>
      </w:r>
      <w:r w:rsidRPr="25C027B0">
        <w:rPr>
          <w:rFonts w:ascii="Aptos" w:eastAsia="Aptos" w:hAnsi="Aptos" w:cs="Aptos"/>
          <w:lang w:val="en-US"/>
        </w:rPr>
        <w:t xml:space="preserve">? Many minor matters can be dealt with at the team or </w:t>
      </w:r>
      <w:r w:rsidR="009956C9">
        <w:rPr>
          <w:rFonts w:ascii="Aptos" w:eastAsia="Aptos" w:hAnsi="Aptos" w:cs="Aptos"/>
          <w:lang w:val="en-US"/>
        </w:rPr>
        <w:t>D</w:t>
      </w:r>
      <w:r w:rsidRPr="25C027B0">
        <w:rPr>
          <w:rFonts w:ascii="Aptos" w:eastAsia="Aptos" w:hAnsi="Aptos" w:cs="Aptos"/>
          <w:lang w:val="en-US"/>
        </w:rPr>
        <w:t>ivisional level by simply having a dialogue with the appropriate person. In those instances where behavior cannot be resolved as between the parties affected, the complaining party may make an informal complaint, or a formal complaint.</w:t>
      </w:r>
    </w:p>
    <w:p w14:paraId="1B3C7EA9" w14:textId="578B4DB6" w:rsidR="7B7CFE59" w:rsidRDefault="7B7CFE59" w:rsidP="006D3A84">
      <w:pPr>
        <w:pStyle w:val="ListParagraph"/>
        <w:numPr>
          <w:ilvl w:val="0"/>
          <w:numId w:val="15"/>
        </w:numPr>
        <w:rPr>
          <w:rFonts w:ascii="Aptos" w:eastAsia="Aptos" w:hAnsi="Aptos" w:cs="Aptos"/>
          <w:b/>
          <w:bCs/>
          <w:lang w:val="en-US"/>
        </w:rPr>
      </w:pPr>
      <w:r w:rsidRPr="25C027B0">
        <w:rPr>
          <w:rFonts w:ascii="Aptos" w:eastAsia="Aptos" w:hAnsi="Aptos" w:cs="Aptos"/>
          <w:b/>
          <w:bCs/>
          <w:lang w:val="en-US"/>
        </w:rPr>
        <w:lastRenderedPageBreak/>
        <w:t xml:space="preserve">Informal Complaints </w:t>
      </w:r>
    </w:p>
    <w:p w14:paraId="477FFE4D" w14:textId="77777777" w:rsidR="00A41A6B" w:rsidRPr="00A41A6B" w:rsidRDefault="00A41A6B" w:rsidP="00A41A6B">
      <w:pPr>
        <w:rPr>
          <w:i/>
          <w:iCs/>
        </w:rPr>
      </w:pPr>
      <w:r w:rsidRPr="00A41A6B">
        <w:rPr>
          <w:i/>
          <w:iCs/>
        </w:rPr>
        <w:t>Prior to submitting an Incident Report, please read the following:</w:t>
      </w:r>
    </w:p>
    <w:p w14:paraId="144BAC70" w14:textId="64DF91D1" w:rsidR="00A41A6B" w:rsidRPr="00A41A6B" w:rsidRDefault="00A41A6B" w:rsidP="00A41A6B">
      <w:pPr>
        <w:pStyle w:val="ListParagraph"/>
        <w:numPr>
          <w:ilvl w:val="0"/>
          <w:numId w:val="28"/>
        </w:numPr>
        <w:rPr>
          <w:i/>
          <w:iCs/>
        </w:rPr>
      </w:pPr>
      <w:r w:rsidRPr="00A41A6B">
        <w:rPr>
          <w:i/>
          <w:iCs/>
        </w:rPr>
        <w:t>Incident Report Forms are for the exclusive use of Meadow Lake Minor Hockey Association Members only. Membership includes players, parents/guardians, team Officials, Board Members, Referees and Timekeepers, and volunteers. If you have a complaint and you are not a member of our Association, please contact your centre delegate or the President</w:t>
      </w:r>
      <w:r w:rsidR="0074489D">
        <w:rPr>
          <w:i/>
          <w:iCs/>
        </w:rPr>
        <w:t>/</w:t>
      </w:r>
      <w:r w:rsidRPr="00A41A6B">
        <w:rPr>
          <w:i/>
          <w:iCs/>
        </w:rPr>
        <w:t>Vice-President of MLMHA via email.</w:t>
      </w:r>
    </w:p>
    <w:p w14:paraId="3622FDB5" w14:textId="35FB4648" w:rsidR="00A41A6B" w:rsidRPr="00A41A6B" w:rsidRDefault="00A41A6B" w:rsidP="00A41A6B">
      <w:pPr>
        <w:pStyle w:val="ListParagraph"/>
        <w:numPr>
          <w:ilvl w:val="0"/>
          <w:numId w:val="28"/>
        </w:numPr>
        <w:rPr>
          <w:i/>
          <w:iCs/>
        </w:rPr>
      </w:pPr>
      <w:r w:rsidRPr="00A41A6B">
        <w:rPr>
          <w:i/>
          <w:iCs/>
        </w:rPr>
        <w:t xml:space="preserve">Complaints against Referees or Timekeepers will not be considered. If you feel you have a serious issue that involves Referees or </w:t>
      </w:r>
      <w:proofErr w:type="gramStart"/>
      <w:r w:rsidRPr="00A41A6B">
        <w:rPr>
          <w:i/>
          <w:iCs/>
        </w:rPr>
        <w:t>Timekeepers</w:t>
      </w:r>
      <w:proofErr w:type="gramEnd"/>
      <w:r w:rsidRPr="00A41A6B">
        <w:rPr>
          <w:i/>
          <w:iCs/>
        </w:rPr>
        <w:t xml:space="preserve"> please file a report with your team's Head Coach or to the </w:t>
      </w:r>
      <w:r w:rsidR="0054395C">
        <w:rPr>
          <w:i/>
          <w:iCs/>
        </w:rPr>
        <w:t>president/</w:t>
      </w:r>
      <w:r w:rsidRPr="00A41A6B">
        <w:rPr>
          <w:i/>
          <w:iCs/>
        </w:rPr>
        <w:t xml:space="preserve">Vice-President of MLMHA. This must be formally written, in proper presentation, and must include all contact information of the person filing the complaint. An email for this type of concern/complaint will be accepted </w:t>
      </w:r>
      <w:proofErr w:type="gramStart"/>
      <w:r w:rsidRPr="00A41A6B">
        <w:rPr>
          <w:i/>
          <w:iCs/>
        </w:rPr>
        <w:t>as long as</w:t>
      </w:r>
      <w:proofErr w:type="gramEnd"/>
      <w:r w:rsidRPr="00A41A6B">
        <w:rPr>
          <w:i/>
          <w:iCs/>
        </w:rPr>
        <w:t xml:space="preserve"> it clearly indicates that this is a “Complaint Regarding an Official”. The </w:t>
      </w:r>
      <w:r w:rsidR="0054395C">
        <w:rPr>
          <w:i/>
          <w:iCs/>
        </w:rPr>
        <w:t>President</w:t>
      </w:r>
      <w:r w:rsidR="007D54F7">
        <w:rPr>
          <w:i/>
          <w:iCs/>
        </w:rPr>
        <w:t>/Vice-President</w:t>
      </w:r>
      <w:r w:rsidRPr="00A41A6B">
        <w:rPr>
          <w:i/>
          <w:iCs/>
        </w:rPr>
        <w:t xml:space="preserve"> will determine if the complaint should be filed with the RIC (Referee-in-Chief) for further review.</w:t>
      </w:r>
    </w:p>
    <w:p w14:paraId="776BEB5B" w14:textId="2943B330" w:rsidR="00A41A6B" w:rsidRPr="00A41A6B" w:rsidRDefault="00A41A6B" w:rsidP="00A41A6B">
      <w:pPr>
        <w:pStyle w:val="ListParagraph"/>
        <w:numPr>
          <w:ilvl w:val="0"/>
          <w:numId w:val="28"/>
        </w:numPr>
        <w:rPr>
          <w:i/>
          <w:iCs/>
        </w:rPr>
      </w:pPr>
      <w:r w:rsidRPr="00A41A6B">
        <w:rPr>
          <w:i/>
          <w:iCs/>
        </w:rPr>
        <w:t>The D</w:t>
      </w:r>
      <w:r w:rsidR="0048645B">
        <w:rPr>
          <w:i/>
          <w:iCs/>
        </w:rPr>
        <w:t>ispute Resolution &amp; Disciplinary Committee</w:t>
      </w:r>
      <w:r w:rsidRPr="00A41A6B">
        <w:rPr>
          <w:i/>
          <w:iCs/>
        </w:rPr>
        <w:t xml:space="preserve"> is in place to investigate serious issues/complaints/incidents. As you are aware, hockey is a very passionate sport that can often lead to emotional situations. Most issues can be resolved at the team level with communication, patience, and understanding of people’s positions. Along with allowing for the 24-hour cool down rule, the DRDC recommends the following steps be followed prior to submitting this form:</w:t>
      </w:r>
    </w:p>
    <w:p w14:paraId="023103C3" w14:textId="77777777" w:rsidR="00A41A6B" w:rsidRPr="00A41A6B" w:rsidRDefault="00A41A6B" w:rsidP="00A41A6B">
      <w:pPr>
        <w:pStyle w:val="ListParagraph"/>
        <w:numPr>
          <w:ilvl w:val="1"/>
          <w:numId w:val="28"/>
        </w:numPr>
        <w:rPr>
          <w:i/>
          <w:iCs/>
        </w:rPr>
      </w:pPr>
      <w:r w:rsidRPr="00A41A6B">
        <w:rPr>
          <w:i/>
          <w:iCs/>
        </w:rPr>
        <w:t>Discussion with your Head Coach and/or Manager/Team Official. If the situation cannot be resolved or your complaint is against the Head Coach or Team Official, then proceed to the step below.</w:t>
      </w:r>
    </w:p>
    <w:p w14:paraId="2D6A1380" w14:textId="77777777" w:rsidR="00A41A6B" w:rsidRPr="00A41A6B" w:rsidRDefault="00A41A6B" w:rsidP="00A41A6B">
      <w:pPr>
        <w:pStyle w:val="ListParagraph"/>
        <w:numPr>
          <w:ilvl w:val="1"/>
          <w:numId w:val="28"/>
        </w:numPr>
        <w:rPr>
          <w:i/>
          <w:iCs/>
        </w:rPr>
      </w:pPr>
      <w:r w:rsidRPr="00A41A6B">
        <w:rPr>
          <w:i/>
          <w:iCs/>
        </w:rPr>
        <w:t xml:space="preserve">Discussion with your Divisional Commissioner. If the situation cannot be resolved or your </w:t>
      </w:r>
    </w:p>
    <w:p w14:paraId="597AF02A" w14:textId="77777777" w:rsidR="00A41A6B" w:rsidRPr="00A41A6B" w:rsidRDefault="00A41A6B" w:rsidP="00A41A6B">
      <w:pPr>
        <w:pStyle w:val="ListParagraph"/>
        <w:ind w:left="1440"/>
        <w:rPr>
          <w:i/>
          <w:iCs/>
        </w:rPr>
      </w:pPr>
      <w:r w:rsidRPr="00A41A6B">
        <w:rPr>
          <w:i/>
          <w:iCs/>
        </w:rPr>
        <w:t xml:space="preserve">complaint is not satisfactorily being heard or considered, then proceed to the step below: (Divisional Commissioners should keep a record of all reported incidents) </w:t>
      </w:r>
    </w:p>
    <w:p w14:paraId="5C5C63DB" w14:textId="77777777" w:rsidR="00A41A6B" w:rsidRPr="00A41A6B" w:rsidRDefault="00A41A6B" w:rsidP="00A41A6B">
      <w:pPr>
        <w:pStyle w:val="ListParagraph"/>
        <w:ind w:left="1440"/>
        <w:rPr>
          <w:i/>
          <w:iCs/>
        </w:rPr>
      </w:pPr>
      <w:r w:rsidRPr="00A41A6B">
        <w:rPr>
          <w:i/>
          <w:iCs/>
        </w:rPr>
        <w:t>Please look to the MLMHA website for current MLMHA Board contact information.</w:t>
      </w:r>
    </w:p>
    <w:p w14:paraId="52359A3C" w14:textId="54217EBE" w:rsidR="00A41A6B" w:rsidRPr="00A41A6B" w:rsidRDefault="00A41A6B" w:rsidP="00A41A6B">
      <w:pPr>
        <w:pStyle w:val="ListParagraph"/>
        <w:numPr>
          <w:ilvl w:val="1"/>
          <w:numId w:val="28"/>
        </w:numPr>
        <w:rPr>
          <w:i/>
          <w:iCs/>
        </w:rPr>
      </w:pPr>
      <w:r w:rsidRPr="00A41A6B">
        <w:rPr>
          <w:i/>
          <w:iCs/>
        </w:rPr>
        <w:t>Submission of Incident Report Form or written complaint.</w:t>
      </w:r>
    </w:p>
    <w:p w14:paraId="60261382" w14:textId="0548BADE" w:rsidR="7B7CFE59" w:rsidRDefault="7B7CFE59" w:rsidP="00C32664">
      <w:pPr>
        <w:ind w:left="720"/>
        <w:rPr>
          <w:rFonts w:ascii="Aptos" w:eastAsia="Aptos" w:hAnsi="Aptos" w:cs="Aptos"/>
          <w:lang w:val="en-US"/>
        </w:rPr>
      </w:pPr>
      <w:r w:rsidRPr="25C027B0">
        <w:rPr>
          <w:rFonts w:ascii="Aptos" w:eastAsia="Aptos" w:hAnsi="Aptos" w:cs="Aptos"/>
          <w:lang w:val="en-US"/>
        </w:rPr>
        <w:t>Informal complaints are intended to deal with minor infractions of the applicable Code of Conduct</w:t>
      </w:r>
      <w:r w:rsidR="00D34CC3">
        <w:rPr>
          <w:rFonts w:ascii="Aptos" w:eastAsia="Aptos" w:hAnsi="Aptos" w:cs="Aptos"/>
          <w:lang w:val="en-US"/>
        </w:rPr>
        <w:t xml:space="preserve"> or </w:t>
      </w:r>
      <w:r w:rsidR="00D34CC3" w:rsidRPr="00D34CC3">
        <w:rPr>
          <w:rFonts w:ascii="Aptos" w:eastAsia="Aptos" w:hAnsi="Aptos" w:cs="Aptos"/>
          <w:lang w:val="en-US"/>
        </w:rPr>
        <w:t>minor breaches of league, Association, Hockey Saskatchewan, or Hockey Canada policies</w:t>
      </w:r>
      <w:r w:rsidRPr="25C027B0">
        <w:rPr>
          <w:rFonts w:ascii="Aptos" w:eastAsia="Aptos" w:hAnsi="Aptos" w:cs="Aptos"/>
          <w:lang w:val="en-US"/>
        </w:rPr>
        <w:t>. Examples would include disrespectful conduct that does not reach the level of bullying, harassment</w:t>
      </w:r>
      <w:r w:rsidR="04C58087" w:rsidRPr="25C027B0">
        <w:rPr>
          <w:rFonts w:ascii="Aptos" w:eastAsia="Aptos" w:hAnsi="Aptos" w:cs="Aptos"/>
          <w:lang w:val="en-US"/>
        </w:rPr>
        <w:t>,</w:t>
      </w:r>
      <w:r w:rsidRPr="25C027B0">
        <w:rPr>
          <w:rFonts w:ascii="Aptos" w:eastAsia="Aptos" w:hAnsi="Aptos" w:cs="Aptos"/>
          <w:lang w:val="en-US"/>
        </w:rPr>
        <w:t xml:space="preserve"> or abuse, but is still not </w:t>
      </w:r>
      <w:r w:rsidR="170C797D" w:rsidRPr="25C027B0">
        <w:rPr>
          <w:rFonts w:ascii="Aptos" w:eastAsia="Aptos" w:hAnsi="Aptos" w:cs="Aptos"/>
          <w:lang w:val="en-US"/>
        </w:rPr>
        <w:t>aligned</w:t>
      </w:r>
      <w:r w:rsidRPr="25C027B0">
        <w:rPr>
          <w:rFonts w:ascii="Aptos" w:eastAsia="Aptos" w:hAnsi="Aptos" w:cs="Aptos"/>
          <w:lang w:val="en-US"/>
        </w:rPr>
        <w:t xml:space="preserve"> with MLMHA’s goals of respect, tolerance, fair play, equality</w:t>
      </w:r>
      <w:r w:rsidR="279CFD3C" w:rsidRPr="25C027B0">
        <w:rPr>
          <w:rFonts w:ascii="Aptos" w:eastAsia="Aptos" w:hAnsi="Aptos" w:cs="Aptos"/>
          <w:lang w:val="en-US"/>
        </w:rPr>
        <w:t>,</w:t>
      </w:r>
      <w:r w:rsidRPr="25C027B0">
        <w:rPr>
          <w:rFonts w:ascii="Aptos" w:eastAsia="Aptos" w:hAnsi="Aptos" w:cs="Aptos"/>
          <w:lang w:val="en-US"/>
        </w:rPr>
        <w:t xml:space="preserve"> and diversity</w:t>
      </w:r>
      <w:r w:rsidR="006721C0">
        <w:rPr>
          <w:rFonts w:ascii="Aptos" w:eastAsia="Aptos" w:hAnsi="Aptos" w:cs="Aptos"/>
          <w:lang w:val="en-US"/>
        </w:rPr>
        <w:t>.</w:t>
      </w:r>
    </w:p>
    <w:p w14:paraId="5E53DB84" w14:textId="2A274219" w:rsidR="7B7CFE59" w:rsidRDefault="7B7CFE59" w:rsidP="00C32664">
      <w:pPr>
        <w:ind w:left="720"/>
        <w:rPr>
          <w:rFonts w:ascii="Aptos" w:eastAsia="Aptos" w:hAnsi="Aptos" w:cs="Aptos"/>
          <w:lang w:val="en-US"/>
        </w:rPr>
      </w:pPr>
      <w:r w:rsidRPr="25C027B0">
        <w:rPr>
          <w:rFonts w:ascii="Aptos" w:eastAsia="Aptos" w:hAnsi="Aptos" w:cs="Aptos"/>
          <w:lang w:val="en-US"/>
        </w:rPr>
        <w:t xml:space="preserve">In the case of an informal complaint, the complainant will not be advised of the outcome. A letter will go to the person(s) complained of, outlining that: </w:t>
      </w:r>
    </w:p>
    <w:p w14:paraId="5D2A9679" w14:textId="706DB7BF" w:rsidR="7B7CFE59" w:rsidRDefault="7B7CFE59" w:rsidP="25C027B0">
      <w:pPr>
        <w:pStyle w:val="ListParagraph"/>
        <w:numPr>
          <w:ilvl w:val="0"/>
          <w:numId w:val="1"/>
        </w:numPr>
        <w:rPr>
          <w:rFonts w:ascii="Aptos" w:eastAsia="Aptos" w:hAnsi="Aptos" w:cs="Aptos"/>
          <w:lang w:val="en-US"/>
        </w:rPr>
      </w:pPr>
      <w:r w:rsidRPr="25C027B0">
        <w:rPr>
          <w:rFonts w:ascii="Aptos" w:eastAsia="Aptos" w:hAnsi="Aptos" w:cs="Aptos"/>
          <w:lang w:val="en-US"/>
        </w:rPr>
        <w:t xml:space="preserve">A complaint has been made </w:t>
      </w:r>
    </w:p>
    <w:p w14:paraId="537613AC" w14:textId="52587388" w:rsidR="7B7CFE59" w:rsidRDefault="7B7CFE59" w:rsidP="25C027B0">
      <w:pPr>
        <w:pStyle w:val="ListParagraph"/>
        <w:numPr>
          <w:ilvl w:val="0"/>
          <w:numId w:val="1"/>
        </w:numPr>
        <w:rPr>
          <w:rFonts w:ascii="Aptos" w:eastAsia="Aptos" w:hAnsi="Aptos" w:cs="Aptos"/>
          <w:lang w:val="en-US"/>
        </w:rPr>
      </w:pPr>
      <w:r w:rsidRPr="25C027B0">
        <w:rPr>
          <w:rFonts w:ascii="Aptos" w:eastAsia="Aptos" w:hAnsi="Aptos" w:cs="Aptos"/>
          <w:lang w:val="en-US"/>
        </w:rPr>
        <w:t xml:space="preserve">Identifying the matter complained about </w:t>
      </w:r>
    </w:p>
    <w:p w14:paraId="55A9FF43" w14:textId="341D3DCD" w:rsidR="7B7CFE59" w:rsidRDefault="7B7CFE59" w:rsidP="25C027B0">
      <w:pPr>
        <w:pStyle w:val="ListParagraph"/>
        <w:numPr>
          <w:ilvl w:val="0"/>
          <w:numId w:val="1"/>
        </w:numPr>
        <w:rPr>
          <w:rFonts w:ascii="Aptos" w:eastAsia="Aptos" w:hAnsi="Aptos" w:cs="Aptos"/>
          <w:lang w:val="en-US"/>
        </w:rPr>
      </w:pPr>
      <w:r w:rsidRPr="25C027B0">
        <w:rPr>
          <w:rFonts w:ascii="Aptos" w:eastAsia="Aptos" w:hAnsi="Aptos" w:cs="Aptos"/>
          <w:lang w:val="en-US"/>
        </w:rPr>
        <w:t xml:space="preserve">Recommending steps to resolve the complaint </w:t>
      </w:r>
    </w:p>
    <w:p w14:paraId="6D6A472B" w14:textId="27D57E13" w:rsidR="7B7CFE59" w:rsidRDefault="7B7CFE59" w:rsidP="00C32664">
      <w:pPr>
        <w:ind w:left="720"/>
        <w:rPr>
          <w:rFonts w:ascii="Aptos" w:eastAsia="Aptos" w:hAnsi="Aptos" w:cs="Aptos"/>
          <w:lang w:val="en-US"/>
        </w:rPr>
      </w:pPr>
      <w:r w:rsidRPr="25C027B0">
        <w:rPr>
          <w:rFonts w:ascii="Aptos" w:eastAsia="Aptos" w:hAnsi="Aptos" w:cs="Aptos"/>
          <w:lang w:val="en-US"/>
        </w:rPr>
        <w:t xml:space="preserve">The letter will not require any party to comply with any </w:t>
      </w:r>
      <w:proofErr w:type="gramStart"/>
      <w:r w:rsidRPr="25C027B0">
        <w:rPr>
          <w:rFonts w:ascii="Aptos" w:eastAsia="Aptos" w:hAnsi="Aptos" w:cs="Aptos"/>
          <w:lang w:val="en-US"/>
        </w:rPr>
        <w:t>directive, but</w:t>
      </w:r>
      <w:proofErr w:type="gramEnd"/>
      <w:r w:rsidRPr="25C027B0">
        <w:rPr>
          <w:rFonts w:ascii="Aptos" w:eastAsia="Aptos" w:hAnsi="Aptos" w:cs="Aptos"/>
          <w:lang w:val="en-US"/>
        </w:rPr>
        <w:t xml:space="preserve"> will simply bring the matter to the party’s attention. </w:t>
      </w:r>
      <w:r w:rsidRPr="00642C5C">
        <w:rPr>
          <w:rFonts w:ascii="Aptos" w:eastAsia="Aptos" w:hAnsi="Aptos" w:cs="Aptos"/>
          <w:b/>
          <w:bCs/>
          <w:lang w:val="en-US"/>
        </w:rPr>
        <w:t xml:space="preserve">Note that with an informal complaint, the complainant will not be </w:t>
      </w:r>
      <w:r w:rsidRPr="00642C5C">
        <w:rPr>
          <w:rFonts w:ascii="Aptos" w:eastAsia="Aptos" w:hAnsi="Aptos" w:cs="Aptos"/>
          <w:b/>
          <w:bCs/>
          <w:lang w:val="en-US"/>
        </w:rPr>
        <w:lastRenderedPageBreak/>
        <w:t>identified.</w:t>
      </w:r>
      <w:r w:rsidRPr="25C027B0">
        <w:rPr>
          <w:rFonts w:ascii="Aptos" w:eastAsia="Aptos" w:hAnsi="Aptos" w:cs="Aptos"/>
          <w:lang w:val="en-US"/>
        </w:rPr>
        <w:t xml:space="preserve"> </w:t>
      </w:r>
      <w:r w:rsidR="00FF613A">
        <w:rPr>
          <w:rFonts w:ascii="Aptos" w:eastAsia="Aptos" w:hAnsi="Aptos" w:cs="Aptos"/>
          <w:lang w:val="en-US"/>
        </w:rPr>
        <w:t>However, t</w:t>
      </w:r>
      <w:r w:rsidRPr="25C027B0">
        <w:rPr>
          <w:rFonts w:ascii="Aptos" w:eastAsia="Aptos" w:hAnsi="Aptos" w:cs="Aptos"/>
          <w:lang w:val="en-US"/>
        </w:rPr>
        <w:t xml:space="preserve">he complainant will be required to identify themselves to the </w:t>
      </w:r>
      <w:r w:rsidR="1B7A8CB2" w:rsidRPr="008970BF">
        <w:rPr>
          <w:rFonts w:ascii="Aptos" w:eastAsia="Aptos" w:hAnsi="Aptos" w:cs="Aptos"/>
          <w:lang w:val="en-US"/>
        </w:rPr>
        <w:t>Director of Policy and Procedures</w:t>
      </w:r>
      <w:r w:rsidRPr="008970BF">
        <w:rPr>
          <w:rFonts w:ascii="Aptos" w:eastAsia="Aptos" w:hAnsi="Aptos" w:cs="Aptos"/>
          <w:lang w:val="en-US"/>
        </w:rPr>
        <w:t xml:space="preserve"> </w:t>
      </w:r>
      <w:r w:rsidRPr="25C027B0">
        <w:rPr>
          <w:rFonts w:ascii="Aptos" w:eastAsia="Aptos" w:hAnsi="Aptos" w:cs="Aptos"/>
          <w:lang w:val="en-US"/>
        </w:rPr>
        <w:t xml:space="preserve">through the submission process. </w:t>
      </w:r>
      <w:r w:rsidR="32FA0B82" w:rsidRPr="25C027B0">
        <w:rPr>
          <w:rFonts w:ascii="Aptos" w:eastAsia="Aptos" w:hAnsi="Aptos" w:cs="Aptos"/>
          <w:b/>
          <w:bCs/>
          <w:lang w:val="en-US"/>
        </w:rPr>
        <w:t>ML</w:t>
      </w:r>
      <w:r w:rsidRPr="25C027B0">
        <w:rPr>
          <w:rFonts w:ascii="Aptos" w:eastAsia="Aptos" w:hAnsi="Aptos" w:cs="Aptos"/>
          <w:b/>
          <w:bCs/>
          <w:lang w:val="en-US"/>
        </w:rPr>
        <w:t>MHA does not support, and will not act on, anonymous complaints</w:t>
      </w:r>
      <w:r w:rsidRPr="25C027B0">
        <w:rPr>
          <w:rFonts w:ascii="Aptos" w:eastAsia="Aptos" w:hAnsi="Aptos" w:cs="Aptos"/>
          <w:lang w:val="en-US"/>
        </w:rPr>
        <w:t>.</w:t>
      </w:r>
    </w:p>
    <w:p w14:paraId="77759F6D" w14:textId="56271536" w:rsidR="7B7CFE59" w:rsidRDefault="7B7CFE59" w:rsidP="00C32664">
      <w:pPr>
        <w:ind w:left="720"/>
        <w:rPr>
          <w:rFonts w:ascii="Aptos" w:eastAsia="Aptos" w:hAnsi="Aptos" w:cs="Aptos"/>
          <w:lang w:val="en-US"/>
        </w:rPr>
      </w:pPr>
      <w:r w:rsidRPr="25C027B0">
        <w:rPr>
          <w:rFonts w:ascii="Aptos" w:eastAsia="Aptos" w:hAnsi="Aptos" w:cs="Aptos"/>
          <w:lang w:val="en-US"/>
        </w:rPr>
        <w:t xml:space="preserve">If a serious infraction of the Code of Conduct or Criminal Code is brought to </w:t>
      </w:r>
      <w:r w:rsidR="3C922539" w:rsidRPr="25C027B0">
        <w:rPr>
          <w:rFonts w:ascii="Aptos" w:eastAsia="Aptos" w:hAnsi="Aptos" w:cs="Aptos"/>
          <w:lang w:val="en-US"/>
        </w:rPr>
        <w:t>ML</w:t>
      </w:r>
      <w:r w:rsidRPr="25C027B0">
        <w:rPr>
          <w:rFonts w:ascii="Aptos" w:eastAsia="Aptos" w:hAnsi="Aptos" w:cs="Aptos"/>
          <w:lang w:val="en-US"/>
        </w:rPr>
        <w:t xml:space="preserve">MHA’s attention via the informal process, </w:t>
      </w:r>
      <w:r w:rsidR="0752336E" w:rsidRPr="25C027B0">
        <w:rPr>
          <w:rFonts w:ascii="Aptos" w:eastAsia="Aptos" w:hAnsi="Aptos" w:cs="Aptos"/>
          <w:lang w:val="en-US"/>
        </w:rPr>
        <w:t>ML</w:t>
      </w:r>
      <w:r w:rsidRPr="25C027B0">
        <w:rPr>
          <w:rFonts w:ascii="Aptos" w:eastAsia="Aptos" w:hAnsi="Aptos" w:cs="Aptos"/>
          <w:lang w:val="en-US"/>
        </w:rPr>
        <w:t xml:space="preserve">MHA has the right to investigate and determine the veracity of the complaint and take whatever steps necessary to ensure the safety of its participants. </w:t>
      </w:r>
    </w:p>
    <w:p w14:paraId="0944D0BB" w14:textId="70D9955A" w:rsidR="7B7CFE59" w:rsidRPr="00960E61" w:rsidRDefault="7B7CFE59" w:rsidP="00960E61">
      <w:pPr>
        <w:pStyle w:val="ListParagraph"/>
        <w:numPr>
          <w:ilvl w:val="0"/>
          <w:numId w:val="22"/>
        </w:numPr>
        <w:rPr>
          <w:rFonts w:ascii="Aptos" w:eastAsia="Aptos" w:hAnsi="Aptos" w:cs="Aptos"/>
          <w:lang w:val="en-US"/>
        </w:rPr>
      </w:pPr>
      <w:r w:rsidRPr="00960E61">
        <w:rPr>
          <w:rFonts w:ascii="Aptos" w:eastAsia="Aptos" w:hAnsi="Aptos" w:cs="Aptos"/>
          <w:b/>
          <w:bCs/>
          <w:i/>
          <w:iCs/>
          <w:lang w:val="en-US"/>
        </w:rPr>
        <w:t xml:space="preserve">Informal Complaint Reporting Process </w:t>
      </w:r>
    </w:p>
    <w:p w14:paraId="45A7D346" w14:textId="26668B8A" w:rsidR="7B7CFE59" w:rsidRDefault="7B7CFE59" w:rsidP="00C32664">
      <w:pPr>
        <w:ind w:left="720"/>
        <w:rPr>
          <w:rFonts w:ascii="Aptos" w:eastAsia="Aptos" w:hAnsi="Aptos" w:cs="Aptos"/>
          <w:lang w:val="en-US"/>
        </w:rPr>
      </w:pPr>
      <w:r w:rsidRPr="25C027B0">
        <w:rPr>
          <w:rFonts w:ascii="Aptos" w:eastAsia="Aptos" w:hAnsi="Aptos" w:cs="Aptos"/>
          <w:lang w:val="en-US"/>
        </w:rPr>
        <w:t xml:space="preserve">The complainant is to fill out the </w:t>
      </w:r>
      <w:r w:rsidRPr="000150F1">
        <w:rPr>
          <w:rFonts w:ascii="Aptos" w:eastAsia="Aptos" w:hAnsi="Aptos" w:cs="Aptos"/>
          <w:lang w:val="en-US"/>
        </w:rPr>
        <w:t xml:space="preserve">Informal Incident Report form </w:t>
      </w:r>
      <w:r w:rsidRPr="25C027B0">
        <w:rPr>
          <w:rFonts w:ascii="Aptos" w:eastAsia="Aptos" w:hAnsi="Aptos" w:cs="Aptos"/>
          <w:lang w:val="en-US"/>
        </w:rPr>
        <w:t xml:space="preserve">on </w:t>
      </w:r>
      <w:r w:rsidR="263C55AD" w:rsidRPr="25C027B0">
        <w:rPr>
          <w:rFonts w:ascii="Aptos" w:eastAsia="Aptos" w:hAnsi="Aptos" w:cs="Aptos"/>
          <w:lang w:val="en-US"/>
        </w:rPr>
        <w:t>ML</w:t>
      </w:r>
      <w:r w:rsidRPr="25C027B0">
        <w:rPr>
          <w:rFonts w:ascii="Aptos" w:eastAsia="Aptos" w:hAnsi="Aptos" w:cs="Aptos"/>
          <w:lang w:val="en-US"/>
        </w:rPr>
        <w:t>MHA’s website. This will ask the Complainant to identify the conduct complained of, including the date, the time, the place</w:t>
      </w:r>
      <w:r w:rsidR="0B4C65B1" w:rsidRPr="25C027B0">
        <w:rPr>
          <w:rFonts w:ascii="Aptos" w:eastAsia="Aptos" w:hAnsi="Aptos" w:cs="Aptos"/>
          <w:lang w:val="en-US"/>
        </w:rPr>
        <w:t>,</w:t>
      </w:r>
      <w:r w:rsidRPr="25C027B0">
        <w:rPr>
          <w:rFonts w:ascii="Aptos" w:eastAsia="Aptos" w:hAnsi="Aptos" w:cs="Aptos"/>
          <w:lang w:val="en-US"/>
        </w:rPr>
        <w:t xml:space="preserve"> and any other information that would assist </w:t>
      </w:r>
      <w:r w:rsidR="02BFA491" w:rsidRPr="25C027B0">
        <w:rPr>
          <w:rFonts w:ascii="Aptos" w:eastAsia="Aptos" w:hAnsi="Aptos" w:cs="Aptos"/>
          <w:lang w:val="en-US"/>
        </w:rPr>
        <w:t>ML</w:t>
      </w:r>
      <w:r w:rsidRPr="25C027B0">
        <w:rPr>
          <w:rFonts w:ascii="Aptos" w:eastAsia="Aptos" w:hAnsi="Aptos" w:cs="Aptos"/>
          <w:lang w:val="en-US"/>
        </w:rPr>
        <w:t xml:space="preserve">MHA in understanding the complaint. </w:t>
      </w:r>
      <w:r w:rsidRPr="000150F1">
        <w:rPr>
          <w:rFonts w:ascii="Aptos" w:eastAsia="Aptos" w:hAnsi="Aptos" w:cs="Aptos"/>
          <w:lang w:val="en-US"/>
        </w:rPr>
        <w:t xml:space="preserve">The Incident Report Form </w:t>
      </w:r>
      <w:r w:rsidRPr="25C027B0">
        <w:rPr>
          <w:rFonts w:ascii="Aptos" w:eastAsia="Aptos" w:hAnsi="Aptos" w:cs="Aptos"/>
          <w:lang w:val="en-US"/>
        </w:rPr>
        <w:t xml:space="preserve">is reviewed by the </w:t>
      </w:r>
      <w:r w:rsidRPr="000150F1">
        <w:rPr>
          <w:rFonts w:ascii="Aptos" w:eastAsia="Aptos" w:hAnsi="Aptos" w:cs="Aptos"/>
          <w:lang w:val="en-US"/>
        </w:rPr>
        <w:t>D</w:t>
      </w:r>
      <w:r w:rsidR="6E4B604E" w:rsidRPr="000150F1">
        <w:rPr>
          <w:rFonts w:ascii="Aptos" w:eastAsia="Aptos" w:hAnsi="Aptos" w:cs="Aptos"/>
          <w:lang w:val="en-US"/>
        </w:rPr>
        <w:t>irector of Policy and Procedures</w:t>
      </w:r>
      <w:r w:rsidRPr="000150F1">
        <w:rPr>
          <w:rFonts w:ascii="Aptos" w:eastAsia="Aptos" w:hAnsi="Aptos" w:cs="Aptos"/>
          <w:lang w:val="en-US"/>
        </w:rPr>
        <w:t>, who on h</w:t>
      </w:r>
      <w:r w:rsidR="44E4213C" w:rsidRPr="000150F1">
        <w:rPr>
          <w:rFonts w:ascii="Aptos" w:eastAsia="Aptos" w:hAnsi="Aptos" w:cs="Aptos"/>
          <w:lang w:val="en-US"/>
        </w:rPr>
        <w:t>is/her</w:t>
      </w:r>
      <w:r w:rsidRPr="000150F1">
        <w:rPr>
          <w:rFonts w:ascii="Aptos" w:eastAsia="Aptos" w:hAnsi="Aptos" w:cs="Aptos"/>
          <w:lang w:val="en-US"/>
        </w:rPr>
        <w:t xml:space="preserve"> own</w:t>
      </w:r>
      <w:r w:rsidR="00F92619">
        <w:rPr>
          <w:rFonts w:ascii="Aptos" w:eastAsia="Aptos" w:hAnsi="Aptos" w:cs="Aptos"/>
          <w:lang w:val="en-US"/>
        </w:rPr>
        <w:t xml:space="preserve"> or </w:t>
      </w:r>
      <w:r w:rsidR="006B4184">
        <w:rPr>
          <w:rFonts w:ascii="Aptos" w:eastAsia="Aptos" w:hAnsi="Aptos" w:cs="Aptos"/>
          <w:lang w:val="en-US"/>
        </w:rPr>
        <w:t>in consultation with any applicable Board Member</w:t>
      </w:r>
      <w:r w:rsidRPr="000150F1">
        <w:rPr>
          <w:rFonts w:ascii="Aptos" w:eastAsia="Aptos" w:hAnsi="Aptos" w:cs="Aptos"/>
          <w:lang w:val="en-US"/>
        </w:rPr>
        <w:t>, will address the matter in writing</w:t>
      </w:r>
      <w:r w:rsidRPr="25C027B0">
        <w:rPr>
          <w:rFonts w:ascii="Aptos" w:eastAsia="Aptos" w:hAnsi="Aptos" w:cs="Aptos"/>
          <w:lang w:val="en-US"/>
        </w:rPr>
        <w:t xml:space="preserve"> to the party complained about. The Complainant will not receive a copy of this letter; however, it will remain on the accused’s file</w:t>
      </w:r>
      <w:r w:rsidR="767B5FB2" w:rsidRPr="25C027B0">
        <w:rPr>
          <w:rFonts w:ascii="Aptos" w:eastAsia="Aptos" w:hAnsi="Aptos" w:cs="Aptos"/>
          <w:lang w:val="en-US"/>
        </w:rPr>
        <w:t>.</w:t>
      </w:r>
    </w:p>
    <w:p w14:paraId="763E906F" w14:textId="0DA52ECC" w:rsidR="767B5FB2" w:rsidRDefault="767B5FB2" w:rsidP="006D3A84">
      <w:pPr>
        <w:pStyle w:val="ListParagraph"/>
        <w:numPr>
          <w:ilvl w:val="0"/>
          <w:numId w:val="15"/>
        </w:numPr>
        <w:rPr>
          <w:rFonts w:ascii="Aptos" w:eastAsia="Aptos" w:hAnsi="Aptos" w:cs="Aptos"/>
          <w:b/>
          <w:bCs/>
          <w:lang w:val="en-US"/>
        </w:rPr>
      </w:pPr>
      <w:r w:rsidRPr="25C027B0">
        <w:rPr>
          <w:rFonts w:ascii="Aptos" w:eastAsia="Aptos" w:hAnsi="Aptos" w:cs="Aptos"/>
          <w:b/>
          <w:bCs/>
          <w:lang w:val="en-US"/>
        </w:rPr>
        <w:t xml:space="preserve">Formal Complaints </w:t>
      </w:r>
    </w:p>
    <w:p w14:paraId="36FB4D90" w14:textId="2FBCF2BF" w:rsidR="767B5FB2" w:rsidRDefault="767B5FB2" w:rsidP="00746362">
      <w:pPr>
        <w:ind w:left="720"/>
      </w:pPr>
      <w:r w:rsidRPr="25C027B0">
        <w:rPr>
          <w:rFonts w:ascii="Aptos" w:eastAsia="Aptos" w:hAnsi="Aptos" w:cs="Aptos"/>
          <w:lang w:val="en-US"/>
        </w:rPr>
        <w:t xml:space="preserve">Formal complaints are not anonymous. As the party who is being complained about could </w:t>
      </w:r>
      <w:r w:rsidR="0370D23A" w:rsidRPr="25C027B0">
        <w:rPr>
          <w:rFonts w:ascii="Aptos" w:eastAsia="Aptos" w:hAnsi="Aptos" w:cs="Aptos"/>
          <w:lang w:val="en-US"/>
        </w:rPr>
        <w:t xml:space="preserve">be faced with </w:t>
      </w:r>
      <w:r w:rsidRPr="25C027B0">
        <w:rPr>
          <w:rFonts w:ascii="Aptos" w:eastAsia="Aptos" w:hAnsi="Aptos" w:cs="Aptos"/>
          <w:lang w:val="en-US"/>
        </w:rPr>
        <w:t>disciplin</w:t>
      </w:r>
      <w:r w:rsidR="3C2BD527" w:rsidRPr="25C027B0">
        <w:rPr>
          <w:rFonts w:ascii="Aptos" w:eastAsia="Aptos" w:hAnsi="Aptos" w:cs="Aptos"/>
          <w:lang w:val="en-US"/>
        </w:rPr>
        <w:t>ary actions</w:t>
      </w:r>
      <w:r w:rsidRPr="25C027B0">
        <w:rPr>
          <w:rFonts w:ascii="Aptos" w:eastAsia="Aptos" w:hAnsi="Aptos" w:cs="Aptos"/>
          <w:lang w:val="en-US"/>
        </w:rPr>
        <w:t xml:space="preserve"> as a consequence of an infraction of the applicable conduct policy, they must have the opportunity to know the specific conduct complained </w:t>
      </w:r>
      <w:proofErr w:type="gramStart"/>
      <w:r w:rsidRPr="25C027B0">
        <w:rPr>
          <w:rFonts w:ascii="Aptos" w:eastAsia="Aptos" w:hAnsi="Aptos" w:cs="Aptos"/>
          <w:lang w:val="en-US"/>
        </w:rPr>
        <w:t>of, and</w:t>
      </w:r>
      <w:proofErr w:type="gramEnd"/>
      <w:r w:rsidRPr="25C027B0">
        <w:rPr>
          <w:rFonts w:ascii="Aptos" w:eastAsia="Aptos" w:hAnsi="Aptos" w:cs="Aptos"/>
          <w:lang w:val="en-US"/>
        </w:rPr>
        <w:t xml:space="preserve"> have an opportunity to refute the allegations. Formal complaints can be about </w:t>
      </w:r>
      <w:r w:rsidR="001D69D1" w:rsidRPr="007A51B4">
        <w:rPr>
          <w:rFonts w:ascii="Aptos" w:eastAsia="Aptos" w:hAnsi="Aptos" w:cs="Aptos"/>
          <w:b/>
          <w:bCs/>
          <w:lang w:val="en-US"/>
        </w:rPr>
        <w:t>m</w:t>
      </w:r>
      <w:r w:rsidRPr="007A51B4">
        <w:rPr>
          <w:rFonts w:ascii="Aptos" w:eastAsia="Aptos" w:hAnsi="Aptos" w:cs="Aptos"/>
          <w:b/>
          <w:bCs/>
          <w:lang w:val="en-US"/>
        </w:rPr>
        <w:t xml:space="preserve">inor </w:t>
      </w:r>
      <w:r w:rsidR="007A51B4" w:rsidRPr="007A51B4">
        <w:rPr>
          <w:rFonts w:ascii="Aptos" w:eastAsia="Aptos" w:hAnsi="Aptos" w:cs="Aptos"/>
          <w:b/>
          <w:bCs/>
          <w:lang w:val="en-US"/>
        </w:rPr>
        <w:t>i</w:t>
      </w:r>
      <w:r w:rsidRPr="007A51B4">
        <w:rPr>
          <w:rFonts w:ascii="Aptos" w:eastAsia="Aptos" w:hAnsi="Aptos" w:cs="Aptos"/>
          <w:b/>
          <w:bCs/>
          <w:lang w:val="en-US"/>
        </w:rPr>
        <w:t>nfractions</w:t>
      </w:r>
      <w:r w:rsidRPr="25C027B0">
        <w:rPr>
          <w:rFonts w:ascii="Aptos" w:eastAsia="Aptos" w:hAnsi="Aptos" w:cs="Aptos"/>
          <w:lang w:val="en-US"/>
        </w:rPr>
        <w:t xml:space="preserve"> or </w:t>
      </w:r>
      <w:r w:rsidR="007A51B4" w:rsidRPr="007A51B4">
        <w:rPr>
          <w:rFonts w:ascii="Aptos" w:eastAsia="Aptos" w:hAnsi="Aptos" w:cs="Aptos"/>
          <w:b/>
          <w:bCs/>
          <w:lang w:val="en-US"/>
        </w:rPr>
        <w:t>m</w:t>
      </w:r>
      <w:r w:rsidRPr="007A51B4">
        <w:rPr>
          <w:rFonts w:ascii="Aptos" w:eastAsia="Aptos" w:hAnsi="Aptos" w:cs="Aptos"/>
          <w:b/>
          <w:bCs/>
          <w:lang w:val="en-US"/>
        </w:rPr>
        <w:t xml:space="preserve">ajor </w:t>
      </w:r>
      <w:r w:rsidR="007A51B4" w:rsidRPr="007A51B4">
        <w:rPr>
          <w:rFonts w:ascii="Aptos" w:eastAsia="Aptos" w:hAnsi="Aptos" w:cs="Aptos"/>
          <w:b/>
          <w:bCs/>
          <w:lang w:val="en-US"/>
        </w:rPr>
        <w:t>i</w:t>
      </w:r>
      <w:r w:rsidRPr="007A51B4">
        <w:rPr>
          <w:rFonts w:ascii="Aptos" w:eastAsia="Aptos" w:hAnsi="Aptos" w:cs="Aptos"/>
          <w:b/>
          <w:bCs/>
          <w:lang w:val="en-US"/>
        </w:rPr>
        <w:t>nfractions</w:t>
      </w:r>
      <w:r w:rsidRPr="25C027B0">
        <w:rPr>
          <w:rFonts w:ascii="Aptos" w:eastAsia="Aptos" w:hAnsi="Aptos" w:cs="Aptos"/>
          <w:lang w:val="en-US"/>
        </w:rPr>
        <w:t>:</w:t>
      </w:r>
    </w:p>
    <w:p w14:paraId="3C6A8E33" w14:textId="6CF63675" w:rsidR="5C3DEEE5" w:rsidRPr="00960E61" w:rsidRDefault="5C3DEEE5" w:rsidP="00960E61">
      <w:pPr>
        <w:pStyle w:val="ListParagraph"/>
        <w:numPr>
          <w:ilvl w:val="0"/>
          <w:numId w:val="23"/>
        </w:numPr>
        <w:rPr>
          <w:rFonts w:ascii="Aptos" w:eastAsia="Aptos" w:hAnsi="Aptos" w:cs="Aptos"/>
          <w:lang w:val="en-US"/>
        </w:rPr>
      </w:pPr>
      <w:r w:rsidRPr="00960E61">
        <w:rPr>
          <w:rFonts w:ascii="Aptos" w:eastAsia="Aptos" w:hAnsi="Aptos" w:cs="Aptos"/>
          <w:b/>
          <w:bCs/>
          <w:lang w:val="en-US"/>
        </w:rPr>
        <w:t>Minor Infractions</w:t>
      </w:r>
      <w:r w:rsidRPr="00960E61">
        <w:rPr>
          <w:rFonts w:ascii="Aptos" w:eastAsia="Aptos" w:hAnsi="Aptos" w:cs="Aptos"/>
          <w:lang w:val="en-US"/>
        </w:rPr>
        <w:t xml:space="preserve"> </w:t>
      </w:r>
    </w:p>
    <w:p w14:paraId="69CE8D77" w14:textId="295D49A0" w:rsidR="5C3DEEE5" w:rsidRDefault="5C3DEEE5" w:rsidP="00746362">
      <w:pPr>
        <w:ind w:left="720"/>
      </w:pPr>
      <w:r w:rsidRPr="25C027B0">
        <w:rPr>
          <w:rFonts w:ascii="Aptos" w:eastAsia="Aptos" w:hAnsi="Aptos" w:cs="Aptos"/>
          <w:lang w:val="en-US"/>
        </w:rPr>
        <w:t xml:space="preserve">Minor infractions are breaches of the applicable </w:t>
      </w:r>
      <w:r w:rsidR="00C226E3">
        <w:rPr>
          <w:rFonts w:ascii="Aptos" w:eastAsia="Aptos" w:hAnsi="Aptos" w:cs="Aptos"/>
          <w:lang w:val="en-US"/>
        </w:rPr>
        <w:t>C</w:t>
      </w:r>
      <w:r w:rsidRPr="25C027B0">
        <w:rPr>
          <w:rFonts w:ascii="Aptos" w:eastAsia="Aptos" w:hAnsi="Aptos" w:cs="Aptos"/>
          <w:lang w:val="en-US"/>
        </w:rPr>
        <w:t xml:space="preserve">odes of </w:t>
      </w:r>
      <w:r w:rsidR="00C226E3">
        <w:rPr>
          <w:rFonts w:ascii="Aptos" w:eastAsia="Aptos" w:hAnsi="Aptos" w:cs="Aptos"/>
          <w:lang w:val="en-US"/>
        </w:rPr>
        <w:t>C</w:t>
      </w:r>
      <w:r w:rsidRPr="25C027B0">
        <w:rPr>
          <w:rFonts w:ascii="Aptos" w:eastAsia="Aptos" w:hAnsi="Aptos" w:cs="Aptos"/>
          <w:lang w:val="en-US"/>
        </w:rPr>
        <w:t>onduct</w:t>
      </w:r>
      <w:r w:rsidR="004B6B94">
        <w:rPr>
          <w:rFonts w:ascii="Aptos" w:eastAsia="Aptos" w:hAnsi="Aptos" w:cs="Aptos"/>
          <w:lang w:val="en-US"/>
        </w:rPr>
        <w:t xml:space="preserve"> or</w:t>
      </w:r>
      <w:r w:rsidR="003F1734">
        <w:rPr>
          <w:rFonts w:ascii="Aptos" w:eastAsia="Aptos" w:hAnsi="Aptos" w:cs="Aptos"/>
          <w:lang w:val="en-US"/>
        </w:rPr>
        <w:t xml:space="preserve"> league, Association, Hockey Saskatchewan, or Hockey Canada policies</w:t>
      </w:r>
      <w:r w:rsidR="009D29E3">
        <w:rPr>
          <w:rFonts w:ascii="Aptos" w:eastAsia="Aptos" w:hAnsi="Aptos" w:cs="Aptos"/>
          <w:lang w:val="en-US"/>
        </w:rPr>
        <w:t xml:space="preserve"> and bylaws</w:t>
      </w:r>
      <w:r w:rsidRPr="25C027B0">
        <w:rPr>
          <w:rFonts w:ascii="Aptos" w:eastAsia="Aptos" w:hAnsi="Aptos" w:cs="Aptos"/>
          <w:lang w:val="en-US"/>
        </w:rPr>
        <w:t xml:space="preserve">. This would include disrespectful conduct that does not reach the level of bullying, harassment, or abuse, but is still not in accordance with MLMHA Codes of Conduct. </w:t>
      </w:r>
    </w:p>
    <w:p w14:paraId="2C8AEF4B" w14:textId="2C1FA24A" w:rsidR="5C3DEEE5" w:rsidRDefault="5C3DEEE5" w:rsidP="00960E61">
      <w:pPr>
        <w:pStyle w:val="ListParagraph"/>
        <w:numPr>
          <w:ilvl w:val="0"/>
          <w:numId w:val="23"/>
        </w:numPr>
      </w:pPr>
      <w:r w:rsidRPr="00960E61">
        <w:rPr>
          <w:rFonts w:ascii="Aptos" w:eastAsia="Aptos" w:hAnsi="Aptos" w:cs="Aptos"/>
          <w:b/>
          <w:bCs/>
          <w:lang w:val="en-US"/>
        </w:rPr>
        <w:t xml:space="preserve">Major Infractions </w:t>
      </w:r>
    </w:p>
    <w:p w14:paraId="162A6BFF" w14:textId="64560174" w:rsidR="5C3DEEE5" w:rsidRDefault="5C3DEEE5" w:rsidP="00746362">
      <w:pPr>
        <w:ind w:left="720"/>
      </w:pPr>
      <w:r w:rsidRPr="25C027B0">
        <w:rPr>
          <w:rFonts w:ascii="Aptos" w:eastAsia="Aptos" w:hAnsi="Aptos" w:cs="Aptos"/>
          <w:lang w:val="en-US"/>
        </w:rPr>
        <w:t xml:space="preserve">Major Infractions are breaches of the applicable </w:t>
      </w:r>
      <w:r w:rsidR="00C226E3">
        <w:rPr>
          <w:rFonts w:ascii="Aptos" w:eastAsia="Aptos" w:hAnsi="Aptos" w:cs="Aptos"/>
          <w:lang w:val="en-US"/>
        </w:rPr>
        <w:t>C</w:t>
      </w:r>
      <w:r w:rsidRPr="25C027B0">
        <w:rPr>
          <w:rFonts w:ascii="Aptos" w:eastAsia="Aptos" w:hAnsi="Aptos" w:cs="Aptos"/>
          <w:lang w:val="en-US"/>
        </w:rPr>
        <w:t>ode</w:t>
      </w:r>
      <w:r w:rsidR="00B3172E">
        <w:rPr>
          <w:rFonts w:ascii="Aptos" w:eastAsia="Aptos" w:hAnsi="Aptos" w:cs="Aptos"/>
          <w:lang w:val="en-US"/>
        </w:rPr>
        <w:t>s of Conduct or</w:t>
      </w:r>
      <w:r w:rsidR="00F75384">
        <w:rPr>
          <w:rFonts w:ascii="Aptos" w:eastAsia="Aptos" w:hAnsi="Aptos" w:cs="Aptos"/>
          <w:lang w:val="en-US"/>
        </w:rPr>
        <w:t xml:space="preserve"> league, Association, Hockey Saskatchewan, or Hockey Canada</w:t>
      </w:r>
      <w:r w:rsidR="000346C9">
        <w:rPr>
          <w:rFonts w:ascii="Aptos" w:eastAsia="Aptos" w:hAnsi="Aptos" w:cs="Aptos"/>
          <w:lang w:val="en-US"/>
        </w:rPr>
        <w:t xml:space="preserve"> policies and bylaws</w:t>
      </w:r>
      <w:r w:rsidRPr="25C027B0">
        <w:rPr>
          <w:rFonts w:ascii="Aptos" w:eastAsia="Aptos" w:hAnsi="Aptos" w:cs="Aptos"/>
          <w:lang w:val="en-US"/>
        </w:rPr>
        <w:t xml:space="preserve"> that are more serious. This would include, for example, hazing, bullying, multiple minor infractions, harassment, abuse, off ice fighting, racial, homophobic</w:t>
      </w:r>
      <w:r w:rsidR="6C301C04" w:rsidRPr="25C027B0">
        <w:rPr>
          <w:rFonts w:ascii="Aptos" w:eastAsia="Aptos" w:hAnsi="Aptos" w:cs="Aptos"/>
          <w:lang w:val="en-US"/>
        </w:rPr>
        <w:t>,</w:t>
      </w:r>
      <w:r w:rsidRPr="25C027B0">
        <w:rPr>
          <w:rFonts w:ascii="Aptos" w:eastAsia="Aptos" w:hAnsi="Aptos" w:cs="Aptos"/>
          <w:lang w:val="en-US"/>
        </w:rPr>
        <w:t xml:space="preserve"> or other discriminatory slurs</w:t>
      </w:r>
      <w:r w:rsidR="4534DB20" w:rsidRPr="25C027B0">
        <w:rPr>
          <w:rFonts w:ascii="Aptos" w:eastAsia="Aptos" w:hAnsi="Aptos" w:cs="Aptos"/>
          <w:lang w:val="en-US"/>
        </w:rPr>
        <w:t>,</w:t>
      </w:r>
      <w:r w:rsidRPr="25C027B0">
        <w:rPr>
          <w:rFonts w:ascii="Aptos" w:eastAsia="Aptos" w:hAnsi="Aptos" w:cs="Aptos"/>
          <w:lang w:val="en-US"/>
        </w:rPr>
        <w:t xml:space="preserve"> or conduct.</w:t>
      </w:r>
    </w:p>
    <w:p w14:paraId="71E11C4B" w14:textId="47BE3BC3" w:rsidR="5E9A3561" w:rsidRPr="00960E61" w:rsidRDefault="5E9A3561" w:rsidP="00960E61">
      <w:pPr>
        <w:pStyle w:val="ListParagraph"/>
        <w:numPr>
          <w:ilvl w:val="0"/>
          <w:numId w:val="22"/>
        </w:numPr>
        <w:rPr>
          <w:rFonts w:ascii="Aptos" w:eastAsia="Aptos" w:hAnsi="Aptos" w:cs="Aptos"/>
          <w:lang w:val="en-US"/>
        </w:rPr>
      </w:pPr>
      <w:r w:rsidRPr="00960E61">
        <w:rPr>
          <w:rFonts w:ascii="Aptos" w:eastAsia="Aptos" w:hAnsi="Aptos" w:cs="Aptos"/>
          <w:b/>
          <w:bCs/>
          <w:i/>
          <w:iCs/>
          <w:lang w:val="en-US"/>
        </w:rPr>
        <w:t>Formal Complaint Reporting Process</w:t>
      </w:r>
      <w:r w:rsidRPr="00960E61">
        <w:rPr>
          <w:rFonts w:ascii="Aptos" w:eastAsia="Aptos" w:hAnsi="Aptos" w:cs="Aptos"/>
          <w:lang w:val="en-US"/>
        </w:rPr>
        <w:t xml:space="preserve"> </w:t>
      </w:r>
    </w:p>
    <w:p w14:paraId="101EA3A6" w14:textId="1FB6AC1F" w:rsidR="5E9A3561" w:rsidRDefault="5E9A3561" w:rsidP="00EB38CD">
      <w:pPr>
        <w:ind w:left="720"/>
      </w:pPr>
      <w:r w:rsidRPr="25C027B0">
        <w:rPr>
          <w:rFonts w:ascii="Aptos" w:eastAsia="Aptos" w:hAnsi="Aptos" w:cs="Aptos"/>
          <w:lang w:val="en-US"/>
        </w:rPr>
        <w:t xml:space="preserve">The Complainant is to fill out the </w:t>
      </w:r>
      <w:r w:rsidR="000346C9">
        <w:rPr>
          <w:rFonts w:ascii="Aptos" w:eastAsia="Aptos" w:hAnsi="Aptos" w:cs="Aptos"/>
          <w:lang w:val="en-US"/>
        </w:rPr>
        <w:t xml:space="preserve">Formal </w:t>
      </w:r>
      <w:r w:rsidRPr="000150F1">
        <w:rPr>
          <w:rFonts w:ascii="Aptos" w:eastAsia="Aptos" w:hAnsi="Aptos" w:cs="Aptos"/>
          <w:lang w:val="en-US"/>
        </w:rPr>
        <w:t xml:space="preserve">Incident Report Form </w:t>
      </w:r>
      <w:r w:rsidRPr="25C027B0">
        <w:rPr>
          <w:rFonts w:ascii="Aptos" w:eastAsia="Aptos" w:hAnsi="Aptos" w:cs="Aptos"/>
          <w:lang w:val="en-US"/>
        </w:rPr>
        <w:t>on MLMHA’s website. The Complainant is to identify the conduct complained of, including the date, the time, the place</w:t>
      </w:r>
      <w:r w:rsidR="3D6DC40C" w:rsidRPr="25C027B0">
        <w:rPr>
          <w:rFonts w:ascii="Aptos" w:eastAsia="Aptos" w:hAnsi="Aptos" w:cs="Aptos"/>
          <w:lang w:val="en-US"/>
        </w:rPr>
        <w:t>,</w:t>
      </w:r>
      <w:r w:rsidRPr="25C027B0">
        <w:rPr>
          <w:rFonts w:ascii="Aptos" w:eastAsia="Aptos" w:hAnsi="Aptos" w:cs="Aptos"/>
          <w:lang w:val="en-US"/>
        </w:rPr>
        <w:t xml:space="preserve"> and any other information that would assist </w:t>
      </w:r>
      <w:r w:rsidR="2E50347A" w:rsidRPr="25C027B0">
        <w:rPr>
          <w:rFonts w:ascii="Aptos" w:eastAsia="Aptos" w:hAnsi="Aptos" w:cs="Aptos"/>
          <w:lang w:val="en-US"/>
        </w:rPr>
        <w:t>ML</w:t>
      </w:r>
      <w:r w:rsidRPr="25C027B0">
        <w:rPr>
          <w:rFonts w:ascii="Aptos" w:eastAsia="Aptos" w:hAnsi="Aptos" w:cs="Aptos"/>
          <w:lang w:val="en-US"/>
        </w:rPr>
        <w:t xml:space="preserve">MHA in understanding the complaint. The </w:t>
      </w:r>
      <w:r w:rsidR="721C08E6" w:rsidRPr="000150F1">
        <w:rPr>
          <w:rFonts w:ascii="Aptos" w:eastAsia="Aptos" w:hAnsi="Aptos" w:cs="Aptos"/>
          <w:lang w:val="en-US"/>
        </w:rPr>
        <w:t>Director of Policy and Procedures</w:t>
      </w:r>
      <w:r w:rsidRPr="000150F1">
        <w:rPr>
          <w:rFonts w:ascii="Aptos" w:eastAsia="Aptos" w:hAnsi="Aptos" w:cs="Aptos"/>
          <w:lang w:val="en-US"/>
        </w:rPr>
        <w:t xml:space="preserve"> accepts the Incident Report Form </w:t>
      </w:r>
      <w:r w:rsidRPr="25C027B0">
        <w:rPr>
          <w:rFonts w:ascii="Aptos" w:eastAsia="Aptos" w:hAnsi="Aptos" w:cs="Aptos"/>
          <w:lang w:val="en-US"/>
        </w:rPr>
        <w:t xml:space="preserve">and determines whether the matter is a </w:t>
      </w:r>
      <w:r w:rsidR="00D74041" w:rsidRPr="00D74041">
        <w:rPr>
          <w:rFonts w:ascii="Aptos" w:eastAsia="Aptos" w:hAnsi="Aptos" w:cs="Aptos"/>
          <w:b/>
          <w:bCs/>
          <w:lang w:val="en-US"/>
        </w:rPr>
        <w:t>m</w:t>
      </w:r>
      <w:r w:rsidRPr="00D74041">
        <w:rPr>
          <w:rFonts w:ascii="Aptos" w:eastAsia="Aptos" w:hAnsi="Aptos" w:cs="Aptos"/>
          <w:b/>
          <w:bCs/>
          <w:lang w:val="en-US"/>
        </w:rPr>
        <w:t xml:space="preserve">inor </w:t>
      </w:r>
      <w:r w:rsidR="00D74041" w:rsidRPr="00D74041">
        <w:rPr>
          <w:rFonts w:ascii="Aptos" w:eastAsia="Aptos" w:hAnsi="Aptos" w:cs="Aptos"/>
          <w:b/>
          <w:bCs/>
          <w:lang w:val="en-US"/>
        </w:rPr>
        <w:t>i</w:t>
      </w:r>
      <w:r w:rsidRPr="00D74041">
        <w:rPr>
          <w:rFonts w:ascii="Aptos" w:eastAsia="Aptos" w:hAnsi="Aptos" w:cs="Aptos"/>
          <w:b/>
          <w:bCs/>
          <w:lang w:val="en-US"/>
        </w:rPr>
        <w:t>nfraction</w:t>
      </w:r>
      <w:r w:rsidRPr="25C027B0">
        <w:rPr>
          <w:rFonts w:ascii="Aptos" w:eastAsia="Aptos" w:hAnsi="Aptos" w:cs="Aptos"/>
          <w:lang w:val="en-US"/>
        </w:rPr>
        <w:t xml:space="preserve"> or a </w:t>
      </w:r>
      <w:r w:rsidR="00D74041" w:rsidRPr="00D74041">
        <w:rPr>
          <w:rFonts w:ascii="Aptos" w:eastAsia="Aptos" w:hAnsi="Aptos" w:cs="Aptos"/>
          <w:b/>
          <w:bCs/>
          <w:lang w:val="en-US"/>
        </w:rPr>
        <w:t>m</w:t>
      </w:r>
      <w:r w:rsidRPr="00D74041">
        <w:rPr>
          <w:rFonts w:ascii="Aptos" w:eastAsia="Aptos" w:hAnsi="Aptos" w:cs="Aptos"/>
          <w:b/>
          <w:bCs/>
          <w:lang w:val="en-US"/>
        </w:rPr>
        <w:t xml:space="preserve">ajor </w:t>
      </w:r>
      <w:r w:rsidR="00D74041" w:rsidRPr="00D74041">
        <w:rPr>
          <w:rFonts w:ascii="Aptos" w:eastAsia="Aptos" w:hAnsi="Aptos" w:cs="Aptos"/>
          <w:b/>
          <w:bCs/>
          <w:lang w:val="en-US"/>
        </w:rPr>
        <w:t>i</w:t>
      </w:r>
      <w:r w:rsidRPr="00D74041">
        <w:rPr>
          <w:rFonts w:ascii="Aptos" w:eastAsia="Aptos" w:hAnsi="Aptos" w:cs="Aptos"/>
          <w:b/>
          <w:bCs/>
          <w:lang w:val="en-US"/>
        </w:rPr>
        <w:t>nfraction</w:t>
      </w:r>
      <w:r w:rsidRPr="25C027B0">
        <w:rPr>
          <w:rFonts w:ascii="Aptos" w:eastAsia="Aptos" w:hAnsi="Aptos" w:cs="Aptos"/>
          <w:lang w:val="en-US"/>
        </w:rPr>
        <w:t xml:space="preserve"> and follows the procedure in each case.</w:t>
      </w:r>
    </w:p>
    <w:p w14:paraId="6FC5783F" w14:textId="67DFAB9F" w:rsidR="0E08456A" w:rsidRPr="00960E61" w:rsidRDefault="0E08456A" w:rsidP="00960E61">
      <w:pPr>
        <w:pStyle w:val="ListParagraph"/>
        <w:numPr>
          <w:ilvl w:val="0"/>
          <w:numId w:val="23"/>
        </w:numPr>
        <w:rPr>
          <w:rFonts w:ascii="Aptos" w:eastAsia="Aptos" w:hAnsi="Aptos" w:cs="Aptos"/>
          <w:b/>
          <w:bCs/>
          <w:lang w:val="en-US"/>
        </w:rPr>
      </w:pPr>
      <w:r w:rsidRPr="00960E61">
        <w:rPr>
          <w:rFonts w:ascii="Aptos" w:eastAsia="Aptos" w:hAnsi="Aptos" w:cs="Aptos"/>
          <w:b/>
          <w:bCs/>
          <w:lang w:val="en-US"/>
        </w:rPr>
        <w:lastRenderedPageBreak/>
        <w:t xml:space="preserve">Minor Infractions </w:t>
      </w:r>
    </w:p>
    <w:p w14:paraId="6C4CA232" w14:textId="4B48E9D2" w:rsidR="0E08456A" w:rsidRDefault="0E08456A" w:rsidP="00EB38CD">
      <w:pPr>
        <w:ind w:firstLine="720"/>
      </w:pPr>
      <w:r w:rsidRPr="25C027B0">
        <w:rPr>
          <w:rFonts w:ascii="Aptos" w:eastAsia="Aptos" w:hAnsi="Aptos" w:cs="Aptos"/>
          <w:lang w:val="en-US"/>
        </w:rPr>
        <w:t xml:space="preserve">The </w:t>
      </w:r>
      <w:r w:rsidRPr="000150F1">
        <w:rPr>
          <w:rFonts w:ascii="Aptos" w:eastAsia="Aptos" w:hAnsi="Aptos" w:cs="Aptos"/>
          <w:lang w:val="en-US"/>
        </w:rPr>
        <w:t xml:space="preserve">Director of Policy and Procedures </w:t>
      </w:r>
      <w:r w:rsidRPr="25C027B0">
        <w:rPr>
          <w:rFonts w:ascii="Aptos" w:eastAsia="Aptos" w:hAnsi="Aptos" w:cs="Aptos"/>
          <w:lang w:val="en-US"/>
        </w:rPr>
        <w:t xml:space="preserve">shall: </w:t>
      </w:r>
    </w:p>
    <w:p w14:paraId="2BD89178" w14:textId="524C28AF" w:rsidR="00002664" w:rsidRPr="00002664" w:rsidRDefault="0E08456A" w:rsidP="00E57F0B">
      <w:pPr>
        <w:pStyle w:val="ListParagraph"/>
        <w:numPr>
          <w:ilvl w:val="0"/>
          <w:numId w:val="7"/>
        </w:numPr>
      </w:pPr>
      <w:r w:rsidRPr="00E57F0B">
        <w:rPr>
          <w:rFonts w:ascii="Aptos" w:eastAsia="Aptos" w:hAnsi="Aptos" w:cs="Aptos"/>
          <w:lang w:val="en-US"/>
        </w:rPr>
        <w:t xml:space="preserve">Review </w:t>
      </w:r>
      <w:r w:rsidRPr="000150F1">
        <w:rPr>
          <w:rFonts w:ascii="Aptos" w:eastAsia="Aptos" w:hAnsi="Aptos" w:cs="Aptos"/>
          <w:lang w:val="en-US"/>
        </w:rPr>
        <w:t xml:space="preserve">the Incident Report Form </w:t>
      </w:r>
      <w:r w:rsidRPr="00E57F0B">
        <w:rPr>
          <w:rFonts w:ascii="Aptos" w:eastAsia="Aptos" w:hAnsi="Aptos" w:cs="Aptos"/>
          <w:lang w:val="en-US"/>
        </w:rPr>
        <w:t xml:space="preserve">and determine the parties involved.  </w:t>
      </w:r>
    </w:p>
    <w:p w14:paraId="0B06E520" w14:textId="77777777" w:rsidR="00002664" w:rsidRPr="00002664" w:rsidRDefault="0E08456A" w:rsidP="00002664">
      <w:pPr>
        <w:pStyle w:val="ListParagraph"/>
        <w:numPr>
          <w:ilvl w:val="0"/>
          <w:numId w:val="7"/>
        </w:numPr>
      </w:pPr>
      <w:r w:rsidRPr="00002664">
        <w:rPr>
          <w:rFonts w:ascii="Aptos" w:eastAsia="Aptos" w:hAnsi="Aptos" w:cs="Aptos"/>
          <w:lang w:val="en-US"/>
        </w:rPr>
        <w:t xml:space="preserve">Request a response in writing from the other party or parties. </w:t>
      </w:r>
    </w:p>
    <w:p w14:paraId="6CAC6CD3" w14:textId="77777777" w:rsidR="00002664" w:rsidRPr="00002664" w:rsidRDefault="0E08456A" w:rsidP="00002664">
      <w:pPr>
        <w:pStyle w:val="ListParagraph"/>
        <w:numPr>
          <w:ilvl w:val="0"/>
          <w:numId w:val="7"/>
        </w:numPr>
      </w:pPr>
      <w:r w:rsidRPr="00002664">
        <w:rPr>
          <w:rFonts w:ascii="Aptos" w:eastAsia="Aptos" w:hAnsi="Aptos" w:cs="Aptos"/>
          <w:lang w:val="en-US"/>
        </w:rPr>
        <w:t xml:space="preserve">Determine if there are any facts in issue, or if the general understanding of the incident </w:t>
      </w:r>
      <w:proofErr w:type="gramStart"/>
      <w:r w:rsidR="48A095E3" w:rsidRPr="00002664">
        <w:rPr>
          <w:rFonts w:ascii="Aptos" w:eastAsia="Aptos" w:hAnsi="Aptos" w:cs="Aptos"/>
          <w:lang w:val="en-US"/>
        </w:rPr>
        <w:t>is in agreement</w:t>
      </w:r>
      <w:proofErr w:type="gramEnd"/>
      <w:r w:rsidR="48A095E3" w:rsidRPr="00002664">
        <w:rPr>
          <w:rFonts w:ascii="Aptos" w:eastAsia="Aptos" w:hAnsi="Aptos" w:cs="Aptos"/>
          <w:lang w:val="en-US"/>
        </w:rPr>
        <w:t xml:space="preserve"> with both parties.</w:t>
      </w:r>
    </w:p>
    <w:p w14:paraId="6723B414" w14:textId="227DDB9D" w:rsidR="00002664" w:rsidRPr="00002664" w:rsidRDefault="0E08456A" w:rsidP="00002664">
      <w:pPr>
        <w:pStyle w:val="ListParagraph"/>
        <w:numPr>
          <w:ilvl w:val="0"/>
          <w:numId w:val="7"/>
        </w:numPr>
      </w:pPr>
      <w:r w:rsidRPr="00002664">
        <w:rPr>
          <w:rFonts w:ascii="Aptos" w:eastAsia="Aptos" w:hAnsi="Aptos" w:cs="Aptos"/>
          <w:lang w:val="en-US"/>
        </w:rPr>
        <w:t xml:space="preserve">Where there are no facts in issue, the </w:t>
      </w:r>
      <w:r w:rsidR="2E12DF53" w:rsidRPr="000150F1">
        <w:rPr>
          <w:rFonts w:ascii="Aptos" w:eastAsia="Aptos" w:hAnsi="Aptos" w:cs="Aptos"/>
          <w:lang w:val="en-US"/>
        </w:rPr>
        <w:t>Director of Policy and Procedures</w:t>
      </w:r>
      <w:r w:rsidRPr="000150F1">
        <w:rPr>
          <w:rFonts w:ascii="Aptos" w:eastAsia="Aptos" w:hAnsi="Aptos" w:cs="Aptos"/>
          <w:lang w:val="en-US"/>
        </w:rPr>
        <w:t xml:space="preserve"> may </w:t>
      </w:r>
      <w:proofErr w:type="gramStart"/>
      <w:r w:rsidRPr="00002664">
        <w:rPr>
          <w:rFonts w:ascii="Aptos" w:eastAsia="Aptos" w:hAnsi="Aptos" w:cs="Aptos"/>
          <w:lang w:val="en-US"/>
        </w:rPr>
        <w:t xml:space="preserve">make a </w:t>
      </w:r>
      <w:r w:rsidR="15200BEC" w:rsidRPr="00002664">
        <w:rPr>
          <w:rFonts w:ascii="Aptos" w:eastAsia="Aptos" w:hAnsi="Aptos" w:cs="Aptos"/>
          <w:lang w:val="en-US"/>
        </w:rPr>
        <w:t>d</w:t>
      </w:r>
      <w:r w:rsidRPr="00002664">
        <w:rPr>
          <w:rFonts w:ascii="Aptos" w:eastAsia="Aptos" w:hAnsi="Aptos" w:cs="Aptos"/>
          <w:lang w:val="en-US"/>
        </w:rPr>
        <w:t>etermination</w:t>
      </w:r>
      <w:proofErr w:type="gramEnd"/>
      <w:r w:rsidR="006B26E3" w:rsidRPr="000150F1">
        <w:rPr>
          <w:rFonts w:ascii="Aptos" w:eastAsia="Aptos" w:hAnsi="Aptos" w:cs="Aptos"/>
          <w:lang w:val="en-US"/>
        </w:rPr>
        <w:t>, in consultation with the President</w:t>
      </w:r>
      <w:r w:rsidR="00734FBD">
        <w:rPr>
          <w:rFonts w:ascii="Aptos" w:eastAsia="Aptos" w:hAnsi="Aptos" w:cs="Aptos"/>
          <w:lang w:val="en-US"/>
        </w:rPr>
        <w:t xml:space="preserve">, </w:t>
      </w:r>
      <w:r w:rsidR="006B26E3" w:rsidRPr="000150F1">
        <w:rPr>
          <w:rFonts w:ascii="Aptos" w:eastAsia="Aptos" w:hAnsi="Aptos" w:cs="Aptos"/>
          <w:lang w:val="en-US"/>
        </w:rPr>
        <w:t>Vice President,</w:t>
      </w:r>
      <w:r w:rsidRPr="000150F1">
        <w:rPr>
          <w:rFonts w:ascii="Aptos" w:eastAsia="Aptos" w:hAnsi="Aptos" w:cs="Aptos"/>
          <w:lang w:val="en-US"/>
        </w:rPr>
        <w:t xml:space="preserve"> </w:t>
      </w:r>
      <w:r w:rsidR="00734FBD">
        <w:rPr>
          <w:rFonts w:ascii="Aptos" w:eastAsia="Aptos" w:hAnsi="Aptos" w:cs="Aptos"/>
          <w:lang w:val="en-US"/>
        </w:rPr>
        <w:t xml:space="preserve">and </w:t>
      </w:r>
      <w:r w:rsidR="0012541F">
        <w:rPr>
          <w:rFonts w:ascii="Aptos" w:eastAsia="Aptos" w:hAnsi="Aptos" w:cs="Aptos"/>
          <w:lang w:val="en-US"/>
        </w:rPr>
        <w:t xml:space="preserve">relevant Division Commissioner </w:t>
      </w:r>
      <w:r w:rsidRPr="00002664">
        <w:rPr>
          <w:rFonts w:ascii="Aptos" w:eastAsia="Aptos" w:hAnsi="Aptos" w:cs="Aptos"/>
          <w:lang w:val="en-US"/>
        </w:rPr>
        <w:t xml:space="preserve">based on the written materials. </w:t>
      </w:r>
    </w:p>
    <w:p w14:paraId="662B33B4" w14:textId="36821CD6" w:rsidR="001A5621" w:rsidRPr="001A5621" w:rsidRDefault="0E08456A" w:rsidP="001A5621">
      <w:pPr>
        <w:pStyle w:val="ListParagraph"/>
        <w:numPr>
          <w:ilvl w:val="0"/>
          <w:numId w:val="7"/>
        </w:numPr>
      </w:pPr>
      <w:r w:rsidRPr="00002664">
        <w:rPr>
          <w:rFonts w:ascii="Aptos" w:eastAsia="Aptos" w:hAnsi="Aptos" w:cs="Aptos"/>
          <w:lang w:val="en-US"/>
        </w:rPr>
        <w:t xml:space="preserve">Where there are facts in issue, or where it appears to be warranted in the </w:t>
      </w:r>
      <w:r w:rsidR="7904173E" w:rsidRPr="003365A8">
        <w:rPr>
          <w:rFonts w:ascii="Aptos" w:eastAsia="Aptos" w:hAnsi="Aptos" w:cs="Aptos"/>
          <w:lang w:val="en-US"/>
        </w:rPr>
        <w:t>Director of Policy and Procedures</w:t>
      </w:r>
      <w:r w:rsidRPr="00002664">
        <w:rPr>
          <w:rFonts w:ascii="Aptos" w:eastAsia="Aptos" w:hAnsi="Aptos" w:cs="Aptos"/>
          <w:lang w:val="en-US"/>
        </w:rPr>
        <w:t xml:space="preserve"> discretion, </w:t>
      </w:r>
      <w:r w:rsidRPr="003365A8">
        <w:rPr>
          <w:rFonts w:ascii="Aptos" w:eastAsia="Aptos" w:hAnsi="Aptos" w:cs="Aptos"/>
          <w:lang w:val="en-US"/>
        </w:rPr>
        <w:t xml:space="preserve">the </w:t>
      </w:r>
      <w:r w:rsidR="698E4C3D" w:rsidRPr="003365A8">
        <w:rPr>
          <w:rFonts w:ascii="Aptos" w:eastAsia="Aptos" w:hAnsi="Aptos" w:cs="Aptos"/>
          <w:lang w:val="en-US"/>
        </w:rPr>
        <w:t>Director of Policy and Procedures</w:t>
      </w:r>
      <w:r w:rsidRPr="003365A8">
        <w:rPr>
          <w:rFonts w:ascii="Aptos" w:eastAsia="Aptos" w:hAnsi="Aptos" w:cs="Aptos"/>
          <w:lang w:val="en-US"/>
        </w:rPr>
        <w:t xml:space="preserve"> </w:t>
      </w:r>
      <w:r w:rsidRPr="00002664">
        <w:rPr>
          <w:rFonts w:ascii="Aptos" w:eastAsia="Aptos" w:hAnsi="Aptos" w:cs="Aptos"/>
          <w:lang w:val="en-US"/>
        </w:rPr>
        <w:t>will call a disciplin</w:t>
      </w:r>
      <w:r w:rsidR="14D08FE7" w:rsidRPr="00002664">
        <w:rPr>
          <w:rFonts w:ascii="Aptos" w:eastAsia="Aptos" w:hAnsi="Aptos" w:cs="Aptos"/>
          <w:lang w:val="en-US"/>
        </w:rPr>
        <w:t>ary</w:t>
      </w:r>
      <w:r w:rsidRPr="00002664">
        <w:rPr>
          <w:rFonts w:ascii="Aptos" w:eastAsia="Aptos" w:hAnsi="Aptos" w:cs="Aptos"/>
          <w:lang w:val="en-US"/>
        </w:rPr>
        <w:t xml:space="preserve"> hearing and convene a </w:t>
      </w:r>
      <w:r w:rsidR="00482C26">
        <w:rPr>
          <w:rFonts w:ascii="Aptos" w:eastAsia="Aptos" w:hAnsi="Aptos" w:cs="Aptos"/>
          <w:lang w:val="en-US"/>
        </w:rPr>
        <w:t xml:space="preserve">Dispute Resolution &amp; </w:t>
      </w:r>
      <w:r w:rsidRPr="00002664">
        <w:rPr>
          <w:rFonts w:ascii="Aptos" w:eastAsia="Aptos" w:hAnsi="Aptos" w:cs="Aptos"/>
          <w:lang w:val="en-US"/>
        </w:rPr>
        <w:t>Disciplin</w:t>
      </w:r>
      <w:r w:rsidR="0089581E">
        <w:rPr>
          <w:rFonts w:ascii="Aptos" w:eastAsia="Aptos" w:hAnsi="Aptos" w:cs="Aptos"/>
          <w:lang w:val="en-US"/>
        </w:rPr>
        <w:t>ary</w:t>
      </w:r>
      <w:r w:rsidRPr="00002664">
        <w:rPr>
          <w:rFonts w:ascii="Aptos" w:eastAsia="Aptos" w:hAnsi="Aptos" w:cs="Aptos"/>
          <w:lang w:val="en-US"/>
        </w:rPr>
        <w:t xml:space="preserve"> Committee</w:t>
      </w:r>
      <w:r w:rsidR="00875F6B">
        <w:rPr>
          <w:rFonts w:ascii="Aptos" w:eastAsia="Aptos" w:hAnsi="Aptos" w:cs="Aptos"/>
          <w:lang w:val="en-US"/>
        </w:rPr>
        <w:t xml:space="preserve"> (DRDC)</w:t>
      </w:r>
      <w:r w:rsidRPr="00002664">
        <w:rPr>
          <w:rFonts w:ascii="Aptos" w:eastAsia="Aptos" w:hAnsi="Aptos" w:cs="Aptos"/>
          <w:lang w:val="en-US"/>
        </w:rPr>
        <w:t xml:space="preserve">. </w:t>
      </w:r>
    </w:p>
    <w:p w14:paraId="5B21B537" w14:textId="77777777" w:rsidR="001A5621" w:rsidRPr="001A5621" w:rsidRDefault="0E08456A" w:rsidP="001A5621">
      <w:pPr>
        <w:pStyle w:val="ListParagraph"/>
        <w:numPr>
          <w:ilvl w:val="0"/>
          <w:numId w:val="7"/>
        </w:numPr>
      </w:pPr>
      <w:r w:rsidRPr="001A5621">
        <w:rPr>
          <w:rFonts w:ascii="Aptos" w:eastAsia="Aptos" w:hAnsi="Aptos" w:cs="Aptos"/>
          <w:lang w:val="en-US"/>
        </w:rPr>
        <w:t xml:space="preserve">The </w:t>
      </w:r>
      <w:r w:rsidRPr="003365A8">
        <w:rPr>
          <w:rFonts w:ascii="Aptos" w:eastAsia="Aptos" w:hAnsi="Aptos" w:cs="Aptos"/>
          <w:lang w:val="en-US"/>
        </w:rPr>
        <w:t>D</w:t>
      </w:r>
      <w:r w:rsidR="50D96AEB" w:rsidRPr="003365A8">
        <w:rPr>
          <w:rFonts w:ascii="Aptos" w:eastAsia="Aptos" w:hAnsi="Aptos" w:cs="Aptos"/>
          <w:lang w:val="en-US"/>
        </w:rPr>
        <w:t>irector of Policy and Procedures</w:t>
      </w:r>
      <w:r w:rsidRPr="003365A8">
        <w:rPr>
          <w:rFonts w:ascii="Aptos" w:eastAsia="Aptos" w:hAnsi="Aptos" w:cs="Aptos"/>
          <w:lang w:val="en-US"/>
        </w:rPr>
        <w:t xml:space="preserve"> has </w:t>
      </w:r>
      <w:r w:rsidRPr="001A5621">
        <w:rPr>
          <w:rFonts w:ascii="Aptos" w:eastAsia="Aptos" w:hAnsi="Aptos" w:cs="Aptos"/>
          <w:lang w:val="en-US"/>
        </w:rPr>
        <w:t xml:space="preserve">the authority to: </w:t>
      </w:r>
    </w:p>
    <w:p w14:paraId="7CC923CC" w14:textId="46696E6C" w:rsidR="00021373" w:rsidRPr="00021373" w:rsidRDefault="0E08456A" w:rsidP="00CF2AD3">
      <w:pPr>
        <w:pStyle w:val="ListParagraph"/>
        <w:numPr>
          <w:ilvl w:val="0"/>
          <w:numId w:val="8"/>
        </w:numPr>
      </w:pPr>
      <w:r w:rsidRPr="00CF2AD3">
        <w:rPr>
          <w:rFonts w:ascii="Aptos" w:eastAsia="Aptos" w:hAnsi="Aptos" w:cs="Aptos"/>
          <w:lang w:val="en-US"/>
        </w:rPr>
        <w:t>Provide a written reprimand which will remain on the person’s file for a maximum of 3 years</w:t>
      </w:r>
      <w:r w:rsidR="00081A1F">
        <w:rPr>
          <w:rFonts w:ascii="Aptos" w:eastAsia="Aptos" w:hAnsi="Aptos" w:cs="Aptos"/>
          <w:lang w:val="en-US"/>
        </w:rPr>
        <w:t>.</w:t>
      </w:r>
    </w:p>
    <w:p w14:paraId="627EE91D" w14:textId="5D2097B9" w:rsidR="00021373" w:rsidRPr="00021373" w:rsidRDefault="0E08456A" w:rsidP="00021373">
      <w:pPr>
        <w:pStyle w:val="ListParagraph"/>
        <w:numPr>
          <w:ilvl w:val="0"/>
          <w:numId w:val="8"/>
        </w:numPr>
      </w:pPr>
      <w:r w:rsidRPr="00021373">
        <w:rPr>
          <w:rFonts w:ascii="Aptos" w:eastAsia="Aptos" w:hAnsi="Aptos" w:cs="Aptos"/>
          <w:lang w:val="en-US"/>
        </w:rPr>
        <w:t>Order the offending party to refrain from repeating the offending conduct</w:t>
      </w:r>
      <w:r w:rsidR="00081A1F">
        <w:rPr>
          <w:rFonts w:ascii="Aptos" w:eastAsia="Aptos" w:hAnsi="Aptos" w:cs="Aptos"/>
          <w:lang w:val="en-US"/>
        </w:rPr>
        <w:t>.</w:t>
      </w:r>
      <w:r w:rsidRPr="00021373">
        <w:rPr>
          <w:rFonts w:ascii="Aptos" w:eastAsia="Aptos" w:hAnsi="Aptos" w:cs="Aptos"/>
          <w:lang w:val="en-US"/>
        </w:rPr>
        <w:t xml:space="preserve"> </w:t>
      </w:r>
    </w:p>
    <w:p w14:paraId="00B81984" w14:textId="55BDF362" w:rsidR="00021373" w:rsidRPr="00021373" w:rsidRDefault="0E08456A" w:rsidP="00021373">
      <w:pPr>
        <w:pStyle w:val="ListParagraph"/>
        <w:numPr>
          <w:ilvl w:val="0"/>
          <w:numId w:val="8"/>
        </w:numPr>
      </w:pPr>
      <w:r w:rsidRPr="00021373">
        <w:rPr>
          <w:rFonts w:ascii="Aptos" w:eastAsia="Aptos" w:hAnsi="Aptos" w:cs="Aptos"/>
          <w:lang w:val="en-US"/>
        </w:rPr>
        <w:t>Require the offending party to redo Respect in Sport or another educational course</w:t>
      </w:r>
      <w:r w:rsidR="00081A1F">
        <w:rPr>
          <w:rFonts w:ascii="Aptos" w:eastAsia="Aptos" w:hAnsi="Aptos" w:cs="Aptos"/>
          <w:lang w:val="en-US"/>
        </w:rPr>
        <w:t>.</w:t>
      </w:r>
      <w:r w:rsidRPr="00021373">
        <w:rPr>
          <w:rFonts w:ascii="Aptos" w:eastAsia="Aptos" w:hAnsi="Aptos" w:cs="Aptos"/>
          <w:lang w:val="en-US"/>
        </w:rPr>
        <w:t xml:space="preserve"> </w:t>
      </w:r>
    </w:p>
    <w:p w14:paraId="11786D8B" w14:textId="732EE1BF" w:rsidR="00021373" w:rsidRPr="00021373" w:rsidRDefault="0E08456A" w:rsidP="00021373">
      <w:pPr>
        <w:pStyle w:val="ListParagraph"/>
        <w:numPr>
          <w:ilvl w:val="0"/>
          <w:numId w:val="8"/>
        </w:numPr>
      </w:pPr>
      <w:r w:rsidRPr="00021373">
        <w:rPr>
          <w:rFonts w:ascii="Aptos" w:eastAsia="Aptos" w:hAnsi="Aptos" w:cs="Aptos"/>
          <w:lang w:val="en-US"/>
        </w:rPr>
        <w:t>Require the offending party to apologize in writing to any affected party</w:t>
      </w:r>
      <w:r w:rsidR="00081A1F">
        <w:rPr>
          <w:rFonts w:ascii="Aptos" w:eastAsia="Aptos" w:hAnsi="Aptos" w:cs="Aptos"/>
          <w:lang w:val="en-US"/>
        </w:rPr>
        <w:t>.</w:t>
      </w:r>
      <w:r w:rsidRPr="00021373">
        <w:rPr>
          <w:rFonts w:ascii="Aptos" w:eastAsia="Aptos" w:hAnsi="Aptos" w:cs="Aptos"/>
          <w:lang w:val="en-US"/>
        </w:rPr>
        <w:t xml:space="preserve"> </w:t>
      </w:r>
    </w:p>
    <w:p w14:paraId="77AFAF3F" w14:textId="689752D9" w:rsidR="0E08456A" w:rsidRPr="00021373" w:rsidRDefault="0E08456A" w:rsidP="00021373">
      <w:pPr>
        <w:pStyle w:val="ListParagraph"/>
        <w:numPr>
          <w:ilvl w:val="0"/>
          <w:numId w:val="8"/>
        </w:numPr>
      </w:pPr>
      <w:r w:rsidRPr="00021373">
        <w:rPr>
          <w:rFonts w:ascii="Aptos" w:eastAsia="Aptos" w:hAnsi="Aptos" w:cs="Aptos"/>
          <w:lang w:val="en-US"/>
        </w:rPr>
        <w:t>Make any other requirement that has as its goal re-education or dispute resolution</w:t>
      </w:r>
      <w:r w:rsidR="00081A1F">
        <w:rPr>
          <w:rFonts w:ascii="Aptos" w:eastAsia="Aptos" w:hAnsi="Aptos" w:cs="Aptos"/>
          <w:lang w:val="en-US"/>
        </w:rPr>
        <w:t>.</w:t>
      </w:r>
    </w:p>
    <w:p w14:paraId="62B47A99" w14:textId="77777777" w:rsidR="00021373" w:rsidRDefault="00021373" w:rsidP="00021373">
      <w:pPr>
        <w:pStyle w:val="ListParagraph"/>
        <w:ind w:left="1440"/>
      </w:pPr>
    </w:p>
    <w:p w14:paraId="33A2D6F4" w14:textId="2DBDBA8D" w:rsidR="459B9549" w:rsidRPr="00960E61" w:rsidRDefault="459B9549" w:rsidP="00960E61">
      <w:pPr>
        <w:pStyle w:val="ListParagraph"/>
        <w:numPr>
          <w:ilvl w:val="0"/>
          <w:numId w:val="23"/>
        </w:numPr>
        <w:rPr>
          <w:rFonts w:ascii="Aptos" w:eastAsia="Aptos" w:hAnsi="Aptos" w:cs="Aptos"/>
          <w:b/>
          <w:bCs/>
          <w:lang w:val="en-US"/>
        </w:rPr>
      </w:pPr>
      <w:r w:rsidRPr="00960E61">
        <w:rPr>
          <w:rFonts w:ascii="Aptos" w:eastAsia="Aptos" w:hAnsi="Aptos" w:cs="Aptos"/>
          <w:b/>
          <w:bCs/>
          <w:lang w:val="en-US"/>
        </w:rPr>
        <w:t xml:space="preserve">Major Infractions </w:t>
      </w:r>
    </w:p>
    <w:p w14:paraId="735FB154" w14:textId="1888114D" w:rsidR="459B9549" w:rsidRDefault="459B9549" w:rsidP="00EB38CD">
      <w:pPr>
        <w:ind w:firstLine="720"/>
      </w:pPr>
      <w:r w:rsidRPr="003365A8">
        <w:rPr>
          <w:rFonts w:ascii="Aptos" w:eastAsia="Aptos" w:hAnsi="Aptos" w:cs="Aptos"/>
          <w:lang w:val="en-US"/>
        </w:rPr>
        <w:t xml:space="preserve">The Director of Policy and Procedures </w:t>
      </w:r>
      <w:r w:rsidRPr="25C027B0">
        <w:rPr>
          <w:rFonts w:ascii="Aptos" w:eastAsia="Aptos" w:hAnsi="Aptos" w:cs="Aptos"/>
          <w:lang w:val="en-US"/>
        </w:rPr>
        <w:t xml:space="preserve">shall: </w:t>
      </w:r>
    </w:p>
    <w:p w14:paraId="65649405" w14:textId="0C820F15" w:rsidR="00A97D9C" w:rsidRPr="00A97D9C" w:rsidRDefault="459B9549" w:rsidP="00EE2733">
      <w:pPr>
        <w:pStyle w:val="ListParagraph"/>
        <w:numPr>
          <w:ilvl w:val="0"/>
          <w:numId w:val="9"/>
        </w:numPr>
      </w:pPr>
      <w:r w:rsidRPr="00A97D9C">
        <w:rPr>
          <w:rFonts w:ascii="Aptos" w:eastAsia="Aptos" w:hAnsi="Aptos" w:cs="Aptos"/>
          <w:lang w:val="en-US"/>
        </w:rPr>
        <w:t xml:space="preserve">Review </w:t>
      </w:r>
      <w:r w:rsidRPr="003365A8">
        <w:rPr>
          <w:rFonts w:ascii="Aptos" w:eastAsia="Aptos" w:hAnsi="Aptos" w:cs="Aptos"/>
          <w:lang w:val="en-US"/>
        </w:rPr>
        <w:t xml:space="preserve">the Incident Report Form </w:t>
      </w:r>
      <w:r w:rsidRPr="00A97D9C">
        <w:rPr>
          <w:rFonts w:ascii="Aptos" w:eastAsia="Aptos" w:hAnsi="Aptos" w:cs="Aptos"/>
          <w:lang w:val="en-US"/>
        </w:rPr>
        <w:t xml:space="preserve">and determine the parties involved. </w:t>
      </w:r>
    </w:p>
    <w:p w14:paraId="4C7F1CEB" w14:textId="77777777" w:rsidR="00A97D9C" w:rsidRPr="00A97D9C" w:rsidRDefault="459B9549" w:rsidP="00A97D9C">
      <w:pPr>
        <w:pStyle w:val="ListParagraph"/>
        <w:numPr>
          <w:ilvl w:val="0"/>
          <w:numId w:val="9"/>
        </w:numPr>
      </w:pPr>
      <w:r w:rsidRPr="00A97D9C">
        <w:rPr>
          <w:rFonts w:ascii="Aptos" w:eastAsia="Aptos" w:hAnsi="Aptos" w:cs="Aptos"/>
          <w:lang w:val="en-US"/>
        </w:rPr>
        <w:t xml:space="preserve">Request a response in writing from the other party or parties. </w:t>
      </w:r>
    </w:p>
    <w:p w14:paraId="520612A9" w14:textId="77777777" w:rsidR="00A97D9C" w:rsidRPr="00A97D9C" w:rsidRDefault="459B9549" w:rsidP="00A97D9C">
      <w:pPr>
        <w:pStyle w:val="ListParagraph"/>
        <w:numPr>
          <w:ilvl w:val="0"/>
          <w:numId w:val="9"/>
        </w:numPr>
      </w:pPr>
      <w:r w:rsidRPr="00A97D9C">
        <w:rPr>
          <w:rFonts w:ascii="Aptos" w:eastAsia="Aptos" w:hAnsi="Aptos" w:cs="Aptos"/>
          <w:lang w:val="en-US"/>
        </w:rPr>
        <w:t xml:space="preserve">Determine if there are any facts in issue, or if the general understanding of the incident </w:t>
      </w:r>
      <w:proofErr w:type="gramStart"/>
      <w:r w:rsidR="090B5004" w:rsidRPr="00A97D9C">
        <w:rPr>
          <w:rFonts w:ascii="Aptos" w:eastAsia="Aptos" w:hAnsi="Aptos" w:cs="Aptos"/>
          <w:lang w:val="en-US"/>
        </w:rPr>
        <w:t>is in agreement</w:t>
      </w:r>
      <w:proofErr w:type="gramEnd"/>
      <w:r w:rsidRPr="00A97D9C">
        <w:rPr>
          <w:rFonts w:ascii="Aptos" w:eastAsia="Aptos" w:hAnsi="Aptos" w:cs="Aptos"/>
          <w:lang w:val="en-US"/>
        </w:rPr>
        <w:t xml:space="preserve"> with both parties. </w:t>
      </w:r>
    </w:p>
    <w:p w14:paraId="2E05FA39" w14:textId="1C845169" w:rsidR="0007313D" w:rsidRPr="0007313D" w:rsidRDefault="459B9549" w:rsidP="0007313D">
      <w:pPr>
        <w:pStyle w:val="ListParagraph"/>
        <w:numPr>
          <w:ilvl w:val="0"/>
          <w:numId w:val="9"/>
        </w:numPr>
      </w:pPr>
      <w:r w:rsidRPr="003365A8">
        <w:rPr>
          <w:rFonts w:ascii="Aptos" w:eastAsia="Aptos" w:hAnsi="Aptos" w:cs="Aptos"/>
          <w:lang w:val="en-US"/>
        </w:rPr>
        <w:t xml:space="preserve">The </w:t>
      </w:r>
      <w:r w:rsidR="3F1D6EAE" w:rsidRPr="003365A8">
        <w:rPr>
          <w:rFonts w:ascii="Aptos" w:eastAsia="Aptos" w:hAnsi="Aptos" w:cs="Aptos"/>
          <w:lang w:val="en-US"/>
        </w:rPr>
        <w:t>Director of Policy and Procedures</w:t>
      </w:r>
      <w:r w:rsidRPr="003365A8">
        <w:rPr>
          <w:rFonts w:ascii="Aptos" w:eastAsia="Aptos" w:hAnsi="Aptos" w:cs="Aptos"/>
          <w:lang w:val="en-US"/>
        </w:rPr>
        <w:t xml:space="preserve"> </w:t>
      </w:r>
      <w:r w:rsidRPr="00A97D9C">
        <w:rPr>
          <w:rFonts w:ascii="Aptos" w:eastAsia="Aptos" w:hAnsi="Aptos" w:cs="Aptos"/>
          <w:lang w:val="en-US"/>
        </w:rPr>
        <w:t xml:space="preserve">will then call a discipline hearing and convene a </w:t>
      </w:r>
      <w:r w:rsidR="001D6231">
        <w:rPr>
          <w:rFonts w:ascii="Aptos" w:eastAsia="Aptos" w:hAnsi="Aptos" w:cs="Aptos"/>
          <w:lang w:val="en-US"/>
        </w:rPr>
        <w:t>Dispute Resolution</w:t>
      </w:r>
      <w:r w:rsidR="00875F6B">
        <w:rPr>
          <w:rFonts w:ascii="Aptos" w:eastAsia="Aptos" w:hAnsi="Aptos" w:cs="Aptos"/>
          <w:lang w:val="en-US"/>
        </w:rPr>
        <w:t xml:space="preserve"> &amp; </w:t>
      </w:r>
      <w:r w:rsidRPr="00A97D9C">
        <w:rPr>
          <w:rFonts w:ascii="Aptos" w:eastAsia="Aptos" w:hAnsi="Aptos" w:cs="Aptos"/>
          <w:lang w:val="en-US"/>
        </w:rPr>
        <w:t>Disciplin</w:t>
      </w:r>
      <w:r w:rsidR="00521593">
        <w:rPr>
          <w:rFonts w:ascii="Aptos" w:eastAsia="Aptos" w:hAnsi="Aptos" w:cs="Aptos"/>
          <w:lang w:val="en-US"/>
        </w:rPr>
        <w:t>ary</w:t>
      </w:r>
      <w:r w:rsidRPr="00A97D9C">
        <w:rPr>
          <w:rFonts w:ascii="Aptos" w:eastAsia="Aptos" w:hAnsi="Aptos" w:cs="Aptos"/>
          <w:lang w:val="en-US"/>
        </w:rPr>
        <w:t xml:space="preserve"> Committee</w:t>
      </w:r>
      <w:r w:rsidR="00875F6B">
        <w:rPr>
          <w:rFonts w:ascii="Aptos" w:eastAsia="Aptos" w:hAnsi="Aptos" w:cs="Aptos"/>
          <w:lang w:val="en-US"/>
        </w:rPr>
        <w:t xml:space="preserve"> (DRDC)</w:t>
      </w:r>
      <w:r w:rsidRPr="00A97D9C">
        <w:rPr>
          <w:rFonts w:ascii="Aptos" w:eastAsia="Aptos" w:hAnsi="Aptos" w:cs="Aptos"/>
          <w:lang w:val="en-US"/>
        </w:rPr>
        <w:t xml:space="preserve">. </w:t>
      </w:r>
    </w:p>
    <w:p w14:paraId="38AEEFEE" w14:textId="4957DF27" w:rsidR="0007313D" w:rsidRPr="0007313D" w:rsidRDefault="459B9549" w:rsidP="0007313D">
      <w:pPr>
        <w:pStyle w:val="ListParagraph"/>
        <w:numPr>
          <w:ilvl w:val="0"/>
          <w:numId w:val="9"/>
        </w:numPr>
      </w:pPr>
      <w:r w:rsidRPr="003365A8">
        <w:rPr>
          <w:rFonts w:ascii="Aptos" w:eastAsia="Aptos" w:hAnsi="Aptos" w:cs="Aptos"/>
          <w:lang w:val="en-US"/>
        </w:rPr>
        <w:t xml:space="preserve">The </w:t>
      </w:r>
      <w:r w:rsidR="353CFE57" w:rsidRPr="003365A8">
        <w:rPr>
          <w:rFonts w:ascii="Aptos" w:eastAsia="Aptos" w:hAnsi="Aptos" w:cs="Aptos"/>
          <w:lang w:val="en-US"/>
        </w:rPr>
        <w:t>Director of Policy and Procedures</w:t>
      </w:r>
      <w:r w:rsidRPr="003365A8">
        <w:rPr>
          <w:rFonts w:ascii="Aptos" w:eastAsia="Aptos" w:hAnsi="Aptos" w:cs="Aptos"/>
          <w:lang w:val="en-US"/>
        </w:rPr>
        <w:t xml:space="preserve"> will </w:t>
      </w:r>
      <w:r w:rsidRPr="0007313D">
        <w:rPr>
          <w:rFonts w:ascii="Aptos" w:eastAsia="Aptos" w:hAnsi="Aptos" w:cs="Aptos"/>
          <w:lang w:val="en-US"/>
        </w:rPr>
        <w:t xml:space="preserve">mediate the hearing with the parties and the </w:t>
      </w:r>
      <w:r w:rsidR="00875F6B">
        <w:rPr>
          <w:rFonts w:ascii="Aptos" w:eastAsia="Aptos" w:hAnsi="Aptos" w:cs="Aptos"/>
          <w:lang w:val="en-US"/>
        </w:rPr>
        <w:t>DRDC</w:t>
      </w:r>
      <w:r w:rsidRPr="0007313D">
        <w:rPr>
          <w:rFonts w:ascii="Aptos" w:eastAsia="Aptos" w:hAnsi="Aptos" w:cs="Aptos"/>
          <w:lang w:val="en-US"/>
        </w:rPr>
        <w:t xml:space="preserve">. </w:t>
      </w:r>
    </w:p>
    <w:p w14:paraId="5986CDE3" w14:textId="3E4D57A7" w:rsidR="0007313D" w:rsidRPr="0007313D" w:rsidRDefault="459B9549" w:rsidP="0007313D">
      <w:pPr>
        <w:pStyle w:val="ListParagraph"/>
        <w:numPr>
          <w:ilvl w:val="0"/>
          <w:numId w:val="9"/>
        </w:numPr>
      </w:pPr>
      <w:r w:rsidRPr="0007313D">
        <w:rPr>
          <w:rFonts w:ascii="Aptos" w:eastAsia="Aptos" w:hAnsi="Aptos" w:cs="Aptos"/>
          <w:lang w:val="en-US"/>
        </w:rPr>
        <w:t>The D</w:t>
      </w:r>
      <w:r w:rsidR="00C36C4E">
        <w:rPr>
          <w:rFonts w:ascii="Aptos" w:eastAsia="Aptos" w:hAnsi="Aptos" w:cs="Aptos"/>
          <w:lang w:val="en-US"/>
        </w:rPr>
        <w:t>RDC</w:t>
      </w:r>
      <w:r w:rsidRPr="0007313D">
        <w:rPr>
          <w:rFonts w:ascii="Aptos" w:eastAsia="Aptos" w:hAnsi="Aptos" w:cs="Aptos"/>
          <w:lang w:val="en-US"/>
        </w:rPr>
        <w:t xml:space="preserve"> has the power to order: </w:t>
      </w:r>
    </w:p>
    <w:p w14:paraId="23910F24" w14:textId="10E37FE8" w:rsidR="00684201" w:rsidRPr="00684201" w:rsidRDefault="459B9549" w:rsidP="00684201">
      <w:pPr>
        <w:pStyle w:val="ListParagraph"/>
        <w:numPr>
          <w:ilvl w:val="0"/>
          <w:numId w:val="10"/>
        </w:numPr>
      </w:pPr>
      <w:r w:rsidRPr="0007313D">
        <w:rPr>
          <w:rFonts w:ascii="Aptos" w:eastAsia="Aptos" w:hAnsi="Aptos" w:cs="Aptos"/>
          <w:lang w:val="en-US"/>
        </w:rPr>
        <w:t>a written reprimand which will stay on the offending party’s file for a minimum of 3 years to a maximum of 5 years</w:t>
      </w:r>
      <w:r w:rsidR="00C05ECC">
        <w:rPr>
          <w:rFonts w:ascii="Aptos" w:eastAsia="Aptos" w:hAnsi="Aptos" w:cs="Aptos"/>
          <w:lang w:val="en-US"/>
        </w:rPr>
        <w:t>.</w:t>
      </w:r>
      <w:r w:rsidRPr="0007313D">
        <w:rPr>
          <w:rFonts w:ascii="Aptos" w:eastAsia="Aptos" w:hAnsi="Aptos" w:cs="Aptos"/>
          <w:lang w:val="en-US"/>
        </w:rPr>
        <w:t xml:space="preserve"> </w:t>
      </w:r>
    </w:p>
    <w:p w14:paraId="0AACA1E2" w14:textId="02AEB297" w:rsidR="00684201" w:rsidRPr="00684201" w:rsidRDefault="459B9549" w:rsidP="00684201">
      <w:pPr>
        <w:pStyle w:val="ListParagraph"/>
        <w:numPr>
          <w:ilvl w:val="0"/>
          <w:numId w:val="10"/>
        </w:numPr>
      </w:pPr>
      <w:r w:rsidRPr="00684201">
        <w:rPr>
          <w:rFonts w:ascii="Aptos" w:eastAsia="Aptos" w:hAnsi="Aptos" w:cs="Aptos"/>
          <w:lang w:val="en-US"/>
        </w:rPr>
        <w:t>Order the offending party to refrain from repeating the offending conduct</w:t>
      </w:r>
      <w:r w:rsidR="00C05ECC">
        <w:rPr>
          <w:rFonts w:ascii="Aptos" w:eastAsia="Aptos" w:hAnsi="Aptos" w:cs="Aptos"/>
          <w:lang w:val="en-US"/>
        </w:rPr>
        <w:t>.</w:t>
      </w:r>
      <w:r w:rsidRPr="00684201">
        <w:rPr>
          <w:rFonts w:ascii="Aptos" w:eastAsia="Aptos" w:hAnsi="Aptos" w:cs="Aptos"/>
          <w:lang w:val="en-US"/>
        </w:rPr>
        <w:t xml:space="preserve"> </w:t>
      </w:r>
    </w:p>
    <w:p w14:paraId="7C348CFB" w14:textId="0305ED07" w:rsidR="00684201" w:rsidRPr="00684201" w:rsidRDefault="459B9549" w:rsidP="00684201">
      <w:pPr>
        <w:pStyle w:val="ListParagraph"/>
        <w:numPr>
          <w:ilvl w:val="0"/>
          <w:numId w:val="10"/>
        </w:numPr>
      </w:pPr>
      <w:r w:rsidRPr="00684201">
        <w:rPr>
          <w:rFonts w:ascii="Aptos" w:eastAsia="Aptos" w:hAnsi="Aptos" w:cs="Aptos"/>
          <w:lang w:val="en-US"/>
        </w:rPr>
        <w:t>Require the offending party to redo Respect in Sport or another educational course</w:t>
      </w:r>
      <w:r w:rsidR="00C05ECC">
        <w:rPr>
          <w:rFonts w:ascii="Aptos" w:eastAsia="Aptos" w:hAnsi="Aptos" w:cs="Aptos"/>
          <w:lang w:val="en-US"/>
        </w:rPr>
        <w:t>.</w:t>
      </w:r>
      <w:r w:rsidRPr="00684201">
        <w:rPr>
          <w:rFonts w:ascii="Aptos" w:eastAsia="Aptos" w:hAnsi="Aptos" w:cs="Aptos"/>
          <w:lang w:val="en-US"/>
        </w:rPr>
        <w:t xml:space="preserve"> </w:t>
      </w:r>
    </w:p>
    <w:p w14:paraId="0AB0F4E8" w14:textId="5598E32B" w:rsidR="006813A4" w:rsidRPr="006813A4" w:rsidRDefault="459B9549" w:rsidP="006813A4">
      <w:pPr>
        <w:pStyle w:val="ListParagraph"/>
        <w:numPr>
          <w:ilvl w:val="0"/>
          <w:numId w:val="10"/>
        </w:numPr>
      </w:pPr>
      <w:r w:rsidRPr="00684201">
        <w:rPr>
          <w:rFonts w:ascii="Aptos" w:eastAsia="Aptos" w:hAnsi="Aptos" w:cs="Aptos"/>
          <w:lang w:val="en-US"/>
        </w:rPr>
        <w:t>Require the offending party to apologize in writing to any affected party</w:t>
      </w:r>
      <w:r w:rsidR="0076795A">
        <w:rPr>
          <w:rFonts w:ascii="Aptos" w:eastAsia="Aptos" w:hAnsi="Aptos" w:cs="Aptos"/>
          <w:lang w:val="en-US"/>
        </w:rPr>
        <w:t>.</w:t>
      </w:r>
      <w:r w:rsidRPr="00684201">
        <w:rPr>
          <w:rFonts w:ascii="Aptos" w:eastAsia="Aptos" w:hAnsi="Aptos" w:cs="Aptos"/>
          <w:lang w:val="en-US"/>
        </w:rPr>
        <w:t xml:space="preserve"> </w:t>
      </w:r>
    </w:p>
    <w:p w14:paraId="6561470A" w14:textId="654FDEA2" w:rsidR="006813A4" w:rsidRPr="006813A4" w:rsidRDefault="459B9549" w:rsidP="006813A4">
      <w:pPr>
        <w:pStyle w:val="ListParagraph"/>
        <w:numPr>
          <w:ilvl w:val="0"/>
          <w:numId w:val="10"/>
        </w:numPr>
      </w:pPr>
      <w:r w:rsidRPr="006813A4">
        <w:rPr>
          <w:rFonts w:ascii="Aptos" w:eastAsia="Aptos" w:hAnsi="Aptos" w:cs="Aptos"/>
          <w:lang w:val="en-US"/>
        </w:rPr>
        <w:t>Make any other requirement that has as its goal re-education or dispute resolution</w:t>
      </w:r>
      <w:r w:rsidR="0076795A">
        <w:rPr>
          <w:rFonts w:ascii="Aptos" w:eastAsia="Aptos" w:hAnsi="Aptos" w:cs="Aptos"/>
          <w:lang w:val="en-US"/>
        </w:rPr>
        <w:t>.</w:t>
      </w:r>
    </w:p>
    <w:p w14:paraId="658DBA6C" w14:textId="41F033E3" w:rsidR="006813A4" w:rsidRPr="006813A4" w:rsidRDefault="459B9549" w:rsidP="006813A4">
      <w:pPr>
        <w:pStyle w:val="ListParagraph"/>
        <w:numPr>
          <w:ilvl w:val="0"/>
          <w:numId w:val="10"/>
        </w:numPr>
      </w:pPr>
      <w:r w:rsidRPr="006813A4">
        <w:rPr>
          <w:rFonts w:ascii="Aptos" w:eastAsia="Aptos" w:hAnsi="Aptos" w:cs="Aptos"/>
          <w:lang w:val="en-US"/>
        </w:rPr>
        <w:t xml:space="preserve">Suspend the offending party from participation in or at specific and defined </w:t>
      </w:r>
      <w:r w:rsidR="0076795A">
        <w:rPr>
          <w:rFonts w:ascii="Aptos" w:eastAsia="Aptos" w:hAnsi="Aptos" w:cs="Aptos"/>
          <w:lang w:val="en-US"/>
        </w:rPr>
        <w:t>A</w:t>
      </w:r>
      <w:r w:rsidRPr="006813A4">
        <w:rPr>
          <w:rFonts w:ascii="Aptos" w:eastAsia="Aptos" w:hAnsi="Aptos" w:cs="Aptos"/>
          <w:lang w:val="en-US"/>
        </w:rPr>
        <w:t xml:space="preserve">ssociation activities, or a recommendation to the </w:t>
      </w:r>
      <w:r w:rsidR="00560BA2">
        <w:rPr>
          <w:rFonts w:ascii="Aptos" w:eastAsia="Aptos" w:hAnsi="Aptos" w:cs="Aptos"/>
          <w:lang w:val="en-US"/>
        </w:rPr>
        <w:t>B</w:t>
      </w:r>
      <w:r w:rsidRPr="006813A4">
        <w:rPr>
          <w:rFonts w:ascii="Aptos" w:eastAsia="Aptos" w:hAnsi="Aptos" w:cs="Aptos"/>
          <w:lang w:val="en-US"/>
        </w:rPr>
        <w:t>oard for a complete suspension from participation in or attendance at any or all Association activities</w:t>
      </w:r>
      <w:r w:rsidR="00A61F59">
        <w:rPr>
          <w:rFonts w:ascii="Aptos" w:eastAsia="Aptos" w:hAnsi="Aptos" w:cs="Aptos"/>
          <w:lang w:val="en-US"/>
        </w:rPr>
        <w:t>.</w:t>
      </w:r>
      <w:r w:rsidRPr="006813A4">
        <w:rPr>
          <w:rFonts w:ascii="Aptos" w:eastAsia="Aptos" w:hAnsi="Aptos" w:cs="Aptos"/>
          <w:lang w:val="en-US"/>
        </w:rPr>
        <w:t xml:space="preserve"> </w:t>
      </w:r>
    </w:p>
    <w:p w14:paraId="0A14AFD0" w14:textId="3316B008" w:rsidR="459B9549" w:rsidRPr="006813A4" w:rsidRDefault="459B9549" w:rsidP="006813A4">
      <w:pPr>
        <w:pStyle w:val="ListParagraph"/>
        <w:numPr>
          <w:ilvl w:val="0"/>
          <w:numId w:val="10"/>
        </w:numPr>
      </w:pPr>
      <w:r w:rsidRPr="006813A4">
        <w:rPr>
          <w:rFonts w:ascii="Aptos" w:eastAsia="Aptos" w:hAnsi="Aptos" w:cs="Aptos"/>
          <w:lang w:val="en-US"/>
        </w:rPr>
        <w:lastRenderedPageBreak/>
        <w:t xml:space="preserve">a recommendation for an expulsion from the Association and/or a combination </w:t>
      </w:r>
      <w:r w:rsidR="002B2813">
        <w:rPr>
          <w:rFonts w:ascii="Aptos" w:eastAsia="Aptos" w:hAnsi="Aptos" w:cs="Aptos"/>
          <w:lang w:val="en-US"/>
        </w:rPr>
        <w:t xml:space="preserve">of </w:t>
      </w:r>
      <w:r w:rsidRPr="006813A4">
        <w:rPr>
          <w:rFonts w:ascii="Aptos" w:eastAsia="Aptos" w:hAnsi="Aptos" w:cs="Aptos"/>
          <w:lang w:val="en-US"/>
        </w:rPr>
        <w:t xml:space="preserve">two or more of the above. </w:t>
      </w:r>
    </w:p>
    <w:p w14:paraId="25CD08BD" w14:textId="1B4B945D" w:rsidR="008F77E2" w:rsidRDefault="00431C15" w:rsidP="00A40BB3">
      <w:pPr>
        <w:pStyle w:val="ListParagraph"/>
        <w:numPr>
          <w:ilvl w:val="0"/>
          <w:numId w:val="9"/>
        </w:numPr>
        <w:rPr>
          <w:rFonts w:ascii="Aptos" w:eastAsia="Aptos" w:hAnsi="Aptos" w:cs="Aptos"/>
          <w:lang w:val="en-US"/>
        </w:rPr>
      </w:pPr>
      <w:r>
        <w:rPr>
          <w:rFonts w:ascii="Aptos" w:eastAsia="Aptos" w:hAnsi="Aptos" w:cs="Aptos"/>
          <w:lang w:val="en-US"/>
        </w:rPr>
        <w:t>A member of t</w:t>
      </w:r>
      <w:r w:rsidR="459B9549" w:rsidRPr="00860622">
        <w:rPr>
          <w:rFonts w:ascii="Aptos" w:eastAsia="Aptos" w:hAnsi="Aptos" w:cs="Aptos"/>
          <w:lang w:val="en-US"/>
        </w:rPr>
        <w:t>he D</w:t>
      </w:r>
      <w:r w:rsidR="00C36C4E">
        <w:rPr>
          <w:rFonts w:ascii="Aptos" w:eastAsia="Aptos" w:hAnsi="Aptos" w:cs="Aptos"/>
          <w:lang w:val="en-US"/>
        </w:rPr>
        <w:t>RDC</w:t>
      </w:r>
      <w:r w:rsidR="459B9549" w:rsidRPr="00860622">
        <w:rPr>
          <w:rFonts w:ascii="Aptos" w:eastAsia="Aptos" w:hAnsi="Aptos" w:cs="Aptos"/>
          <w:lang w:val="en-US"/>
        </w:rPr>
        <w:t xml:space="preserve"> will communicate the decision to the respective parties. The decision will include a link to the Appeals process.</w:t>
      </w:r>
    </w:p>
    <w:p w14:paraId="0857219A" w14:textId="4335EDB1" w:rsidR="00D15D37" w:rsidRPr="00A8672D" w:rsidRDefault="00A8672D" w:rsidP="00A8672D">
      <w:pPr>
        <w:rPr>
          <w:rFonts w:ascii="Aptos" w:eastAsia="Aptos" w:hAnsi="Aptos" w:cs="Aptos"/>
          <w:b/>
          <w:bCs/>
          <w:lang w:val="en-US"/>
        </w:rPr>
      </w:pPr>
      <w:r w:rsidRPr="00A8672D">
        <w:rPr>
          <w:rFonts w:ascii="Aptos" w:eastAsia="Aptos" w:hAnsi="Aptos" w:cs="Aptos"/>
          <w:b/>
          <w:bCs/>
          <w:lang w:val="en-US"/>
        </w:rPr>
        <w:t xml:space="preserve">In instances where actions or communications are deemed to have crossed the line into criminal </w:t>
      </w:r>
      <w:proofErr w:type="spellStart"/>
      <w:r w:rsidRPr="00A8672D">
        <w:rPr>
          <w:rFonts w:ascii="Aptos" w:eastAsia="Aptos" w:hAnsi="Aptos" w:cs="Aptos"/>
          <w:b/>
          <w:bCs/>
          <w:lang w:val="en-US"/>
        </w:rPr>
        <w:t>behaviour</w:t>
      </w:r>
      <w:proofErr w:type="spellEnd"/>
      <w:r w:rsidRPr="00A8672D">
        <w:rPr>
          <w:rFonts w:ascii="Aptos" w:eastAsia="Aptos" w:hAnsi="Aptos" w:cs="Aptos"/>
          <w:b/>
          <w:bCs/>
          <w:lang w:val="en-US"/>
        </w:rPr>
        <w:t>, MLMHA will offer its full cooperation with any investigation by local law enforcement by immediately and thoroughly turning over all pertaining and requested records of the actions or communications to Authorities.</w:t>
      </w:r>
    </w:p>
    <w:p w14:paraId="6A7F7E57" w14:textId="6E8190AE" w:rsidR="00A40BB3" w:rsidRPr="0001239D" w:rsidRDefault="00A40BB3" w:rsidP="006D3A84">
      <w:pPr>
        <w:pStyle w:val="ListParagraph"/>
        <w:numPr>
          <w:ilvl w:val="0"/>
          <w:numId w:val="15"/>
        </w:numPr>
        <w:rPr>
          <w:rFonts w:ascii="Aptos" w:eastAsia="Aptos" w:hAnsi="Aptos" w:cs="Aptos"/>
          <w:lang w:val="en-US"/>
        </w:rPr>
      </w:pPr>
      <w:r w:rsidRPr="008F77E2">
        <w:rPr>
          <w:b/>
          <w:bCs/>
        </w:rPr>
        <w:t xml:space="preserve">MLMHA </w:t>
      </w:r>
      <w:r w:rsidR="00264B76">
        <w:rPr>
          <w:b/>
          <w:bCs/>
        </w:rPr>
        <w:t xml:space="preserve">Dispute Resolution &amp; </w:t>
      </w:r>
      <w:r w:rsidRPr="008F77E2">
        <w:rPr>
          <w:b/>
          <w:bCs/>
        </w:rPr>
        <w:t>Disciplin</w:t>
      </w:r>
      <w:r w:rsidR="00521593">
        <w:rPr>
          <w:b/>
          <w:bCs/>
        </w:rPr>
        <w:t>ary</w:t>
      </w:r>
      <w:r w:rsidRPr="008F77E2">
        <w:rPr>
          <w:b/>
          <w:bCs/>
        </w:rPr>
        <w:t xml:space="preserve"> Committee </w:t>
      </w:r>
      <w:r w:rsidR="00C36C4E">
        <w:rPr>
          <w:b/>
          <w:bCs/>
        </w:rPr>
        <w:t>(DRDC)</w:t>
      </w:r>
    </w:p>
    <w:p w14:paraId="2E8F5D78" w14:textId="5A13EC23" w:rsidR="000E0444" w:rsidRDefault="000E0444" w:rsidP="007A6812">
      <w:pPr>
        <w:ind w:left="720"/>
      </w:pPr>
      <w:r>
        <w:t>The goal of the Dispute Resolution Process – which involves a committee named the Dispute Resolution &amp; Discipline Committee (DRDC) - is to design a process for resolving disputes that are straightforward and easy to follow. Under the Dispute Resolution Process all complaints are required to be handled in a timely and efficient manner. In more complex cases where additional time is required, the parties will be notified of the status of the matter, including the reasons for any delay. The DRDC is also able to capably issue corrective actions, sanctions</w:t>
      </w:r>
      <w:r w:rsidR="00833E36">
        <w:t>,</w:t>
      </w:r>
      <w:r>
        <w:t xml:space="preserve"> or disciplinary measures if or when required or in certain cases. The DRDC reports directly to the MLMHA Board and must provide formal documentation of their business.</w:t>
      </w:r>
    </w:p>
    <w:p w14:paraId="50AF4AF0" w14:textId="649CFA0E" w:rsidR="000E0444" w:rsidRDefault="000E0444" w:rsidP="007A6812">
      <w:pPr>
        <w:ind w:left="720"/>
      </w:pPr>
      <w:r>
        <w:t xml:space="preserve">These guiding principles will help to ensure that barriers to conflict resolution are eliminated. </w:t>
      </w:r>
    </w:p>
    <w:p w14:paraId="2A55C8E5" w14:textId="5DA48C3A" w:rsidR="000E0444" w:rsidRDefault="000E0444" w:rsidP="00E438EC">
      <w:pPr>
        <w:ind w:left="720"/>
      </w:pPr>
      <w:r>
        <w:t>There may be occasions where it may not be appropriate to follow the exact steps outlined in the Dispute Resolution Process due to extenuating circumstances. The President will make that determination on a case</w:t>
      </w:r>
      <w:r w:rsidR="00284D52">
        <w:t>-</w:t>
      </w:r>
      <w:r>
        <w:t>by</w:t>
      </w:r>
      <w:r w:rsidR="00284D52">
        <w:t>-</w:t>
      </w:r>
      <w:r>
        <w:t xml:space="preserve">case basis. The </w:t>
      </w:r>
      <w:r w:rsidR="00782546">
        <w:t>Director of Policy and Procedures</w:t>
      </w:r>
      <w:r>
        <w:t xml:space="preserve"> is typically the presiding </w:t>
      </w:r>
      <w:r w:rsidR="00782546">
        <w:t>ML</w:t>
      </w:r>
      <w:r>
        <w:t xml:space="preserve">MHA representative in DRDC business which maintains the President having impartiality should it be required </w:t>
      </w:r>
      <w:proofErr w:type="gramStart"/>
      <w:r>
        <w:t>at a later date</w:t>
      </w:r>
      <w:proofErr w:type="gramEnd"/>
      <w:r>
        <w:t>.</w:t>
      </w:r>
    </w:p>
    <w:p w14:paraId="6E2B2ADE" w14:textId="02413051" w:rsidR="007041D3" w:rsidRDefault="000E0444" w:rsidP="003942A5">
      <w:pPr>
        <w:ind w:left="720"/>
      </w:pPr>
      <w:r>
        <w:t xml:space="preserve">The Dispute Resolution &amp; Discipline Committee shall consist of, as a minimum: the </w:t>
      </w:r>
      <w:r w:rsidR="00D06860">
        <w:t xml:space="preserve">Director of Policy and Procedures, the </w:t>
      </w:r>
      <w:r>
        <w:t>Vice</w:t>
      </w:r>
      <w:r w:rsidR="00D06860">
        <w:t>-</w:t>
      </w:r>
      <w:r>
        <w:t xml:space="preserve">President of the Association, and respective </w:t>
      </w:r>
      <w:r w:rsidR="00D06860">
        <w:t>Division Commissioner</w:t>
      </w:r>
      <w:r w:rsidR="00BA7ADD">
        <w:t xml:space="preserve">s, </w:t>
      </w:r>
      <w:r>
        <w:t xml:space="preserve">and may include additional members at the discretion of the </w:t>
      </w:r>
      <w:r w:rsidR="00BA7ADD">
        <w:t>Director of Policy and Procedures</w:t>
      </w:r>
      <w:r>
        <w:t xml:space="preserve">. The </w:t>
      </w:r>
      <w:r w:rsidR="00F80847">
        <w:t>Director of Policy and Procedures</w:t>
      </w:r>
      <w:r>
        <w:t xml:space="preserve"> or his/her delegate, will Chair the meetings and may cast the deciding vote. At least one other </w:t>
      </w:r>
      <w:r w:rsidR="00835697">
        <w:t>ML</w:t>
      </w:r>
      <w:r>
        <w:t xml:space="preserve">MHA Board member not affiliated in any way with the matter in front of the </w:t>
      </w:r>
      <w:r w:rsidR="0098479C">
        <w:t>C</w:t>
      </w:r>
      <w:r>
        <w:t xml:space="preserve">ommittee should be included. The </w:t>
      </w:r>
      <w:r w:rsidR="0098479C">
        <w:t>Director of Policy and Procedures</w:t>
      </w:r>
      <w:r>
        <w:t xml:space="preserve"> may also at his/her discretion decide to bring in a non-</w:t>
      </w:r>
      <w:r w:rsidR="00835697">
        <w:t>ML</w:t>
      </w:r>
      <w:r>
        <w:t>MHA member to sit in on the proceedings, or a member very far removed from any actual or perceived attachment to the complaint or persons involved.</w:t>
      </w:r>
    </w:p>
    <w:p w14:paraId="01738961" w14:textId="3459B361" w:rsidR="007D7B11" w:rsidRPr="00605E9D" w:rsidRDefault="007E72A5" w:rsidP="00415ABA">
      <w:pPr>
        <w:ind w:left="720"/>
        <w:rPr>
          <w:rFonts w:ascii="Aptos" w:eastAsia="Aptos" w:hAnsi="Aptos" w:cs="Aptos"/>
          <w:lang w:val="en-US"/>
        </w:rPr>
      </w:pPr>
      <w:r>
        <w:t xml:space="preserve">The Director of Policy and Procedures shall establish a </w:t>
      </w:r>
      <w:r w:rsidR="00835697">
        <w:t>Dispute Resolution</w:t>
      </w:r>
      <w:r w:rsidR="00264B76">
        <w:t xml:space="preserve"> &amp; </w:t>
      </w:r>
      <w:r w:rsidR="0089581E">
        <w:t>D</w:t>
      </w:r>
      <w:r>
        <w:t xml:space="preserve">isciplinary </w:t>
      </w:r>
      <w:r w:rsidR="0089581E">
        <w:t>C</w:t>
      </w:r>
      <w:r>
        <w:t>ommittee from time to time for the purposes of determining disciplinary matters. The D</w:t>
      </w:r>
      <w:r w:rsidR="00264B76">
        <w:t>RDC</w:t>
      </w:r>
      <w:r>
        <w:t xml:space="preserve"> may suspend, expel</w:t>
      </w:r>
      <w:r w:rsidR="00605E9D">
        <w:t>,</w:t>
      </w:r>
      <w:r>
        <w:t xml:space="preserve"> and/or impose sanctions and conditions of participation on any Association Member, player</w:t>
      </w:r>
      <w:r w:rsidR="00605E9D">
        <w:t>,</w:t>
      </w:r>
      <w:r>
        <w:t xml:space="preserve"> or team official who fails to comply with the policies, bylaws</w:t>
      </w:r>
      <w:r w:rsidR="00605E9D">
        <w:t>,</w:t>
      </w:r>
      <w:r>
        <w:t xml:space="preserve"> and/or regulations of the Association, </w:t>
      </w:r>
      <w:r w:rsidR="00DF04AB">
        <w:t xml:space="preserve">league, </w:t>
      </w:r>
      <w:r>
        <w:t xml:space="preserve">Hockey </w:t>
      </w:r>
      <w:r w:rsidR="00605E9D">
        <w:t>Saskatchewan,</w:t>
      </w:r>
      <w:r>
        <w:t xml:space="preserve"> or Hockey Canada or whose conduct shall be deemed to be improper or unbecoming of a </w:t>
      </w:r>
      <w:r w:rsidR="00521593">
        <w:t>M</w:t>
      </w:r>
      <w:r>
        <w:t>ember, player</w:t>
      </w:r>
      <w:r w:rsidR="00605E9D">
        <w:t>,</w:t>
      </w:r>
      <w:r>
        <w:t xml:space="preserve"> or team official of the Association</w:t>
      </w:r>
      <w:r w:rsidR="00A97A09">
        <w:t>.</w:t>
      </w:r>
    </w:p>
    <w:p w14:paraId="450E9A84" w14:textId="3B50E042" w:rsidR="007D7B11" w:rsidRDefault="00A40BB3" w:rsidP="00755B92">
      <w:pPr>
        <w:pStyle w:val="ListParagraph"/>
        <w:numPr>
          <w:ilvl w:val="0"/>
          <w:numId w:val="14"/>
        </w:numPr>
      </w:pPr>
      <w:r>
        <w:lastRenderedPageBreak/>
        <w:t>The D</w:t>
      </w:r>
      <w:r w:rsidR="00264B76">
        <w:t>RDC</w:t>
      </w:r>
      <w:r>
        <w:t xml:space="preserve"> shall be made up of the </w:t>
      </w:r>
      <w:r w:rsidR="003734B4">
        <w:t>Director of Policy and Procedures</w:t>
      </w:r>
      <w:r w:rsidR="00867F8B">
        <w:t xml:space="preserve">, the </w:t>
      </w:r>
      <w:r>
        <w:t xml:space="preserve">appropriate Division </w:t>
      </w:r>
      <w:r w:rsidR="00D15D37">
        <w:t>Commissione</w:t>
      </w:r>
      <w:r w:rsidR="00D15D37" w:rsidRPr="000256D3">
        <w:t>r</w:t>
      </w:r>
      <w:r w:rsidR="00867F8B" w:rsidRPr="003365A8">
        <w:t>,</w:t>
      </w:r>
      <w:r w:rsidRPr="003365A8">
        <w:t xml:space="preserve"> </w:t>
      </w:r>
      <w:r w:rsidR="00867F8B" w:rsidRPr="003365A8">
        <w:t>the Vice</w:t>
      </w:r>
      <w:r w:rsidR="00264B76">
        <w:t>-</w:t>
      </w:r>
      <w:r w:rsidR="00867F8B" w:rsidRPr="003365A8">
        <w:t>President</w:t>
      </w:r>
      <w:r w:rsidR="008F0439">
        <w:t xml:space="preserve">, </w:t>
      </w:r>
      <w:r>
        <w:t xml:space="preserve">and a </w:t>
      </w:r>
      <w:r w:rsidR="008F0439">
        <w:t>fourth</w:t>
      </w:r>
      <w:r>
        <w:t xml:space="preserve"> member from the </w:t>
      </w:r>
      <w:r w:rsidR="008F0439">
        <w:t>ML</w:t>
      </w:r>
      <w:r>
        <w:t xml:space="preserve">MHA Board appointed by the </w:t>
      </w:r>
      <w:r w:rsidR="008F0439">
        <w:t>Director of Policy and Procedures</w:t>
      </w:r>
      <w:r>
        <w:t>. Should there be a conflict of interest between any of these parties, the replacement for that party will be</w:t>
      </w:r>
      <w:r w:rsidR="00131A70">
        <w:t xml:space="preserve"> another member of the MLMHA Board.</w:t>
      </w:r>
    </w:p>
    <w:p w14:paraId="2949F7DE" w14:textId="7E648803" w:rsidR="007D7B11" w:rsidRDefault="00A40BB3" w:rsidP="003734B4">
      <w:pPr>
        <w:pStyle w:val="ListParagraph"/>
        <w:numPr>
          <w:ilvl w:val="0"/>
          <w:numId w:val="14"/>
        </w:numPr>
      </w:pPr>
      <w:r>
        <w:t>The matter will be referred to the D</w:t>
      </w:r>
      <w:r w:rsidR="00264B76">
        <w:t>RDC</w:t>
      </w:r>
      <w:r>
        <w:t xml:space="preserve"> by the </w:t>
      </w:r>
      <w:r w:rsidR="005B7585">
        <w:t>Director of Policy and Procedures</w:t>
      </w:r>
      <w:r>
        <w:t xml:space="preserve">, as well as the date and time of the hearing. </w:t>
      </w:r>
    </w:p>
    <w:p w14:paraId="049421E9" w14:textId="1DEE8DAC" w:rsidR="008F43DB" w:rsidRDefault="00A40BB3" w:rsidP="003734B4">
      <w:pPr>
        <w:pStyle w:val="ListParagraph"/>
        <w:numPr>
          <w:ilvl w:val="0"/>
          <w:numId w:val="14"/>
        </w:numPr>
      </w:pPr>
      <w:r>
        <w:t>The D</w:t>
      </w:r>
      <w:r w:rsidR="00264B76">
        <w:t>RDC</w:t>
      </w:r>
      <w:r>
        <w:t xml:space="preserve"> will review </w:t>
      </w:r>
      <w:r w:rsidRPr="003365A8">
        <w:t xml:space="preserve">the Incident Report Form </w:t>
      </w:r>
      <w:r>
        <w:t xml:space="preserve">and any other information provided by the </w:t>
      </w:r>
      <w:r w:rsidR="005B7585">
        <w:t>Director of Policy and Procedures</w:t>
      </w:r>
      <w:r>
        <w:t xml:space="preserve"> in advance of the hearing and will convene </w:t>
      </w:r>
      <w:proofErr w:type="gramStart"/>
      <w:r>
        <w:t>subsequent to</w:t>
      </w:r>
      <w:proofErr w:type="gramEnd"/>
      <w:r>
        <w:t xml:space="preserve"> the hearing to review all of the information and to make a decision on the respective discipline, if any, to be assessed to the Respondent. </w:t>
      </w:r>
    </w:p>
    <w:p w14:paraId="5F4D0E52" w14:textId="6607631C" w:rsidR="00A7420C" w:rsidRDefault="00DF266C" w:rsidP="003734B4">
      <w:pPr>
        <w:pStyle w:val="ListParagraph"/>
        <w:numPr>
          <w:ilvl w:val="0"/>
          <w:numId w:val="14"/>
        </w:numPr>
      </w:pPr>
      <w:r>
        <w:t xml:space="preserve">A member of </w:t>
      </w:r>
      <w:r w:rsidR="00A40BB3">
        <w:t>The D</w:t>
      </w:r>
      <w:r w:rsidR="00264B76">
        <w:t>RDC</w:t>
      </w:r>
      <w:r w:rsidR="00A40BB3">
        <w:t xml:space="preserve"> will communicate this decision on behalf of </w:t>
      </w:r>
      <w:r>
        <w:t>ML</w:t>
      </w:r>
      <w:r w:rsidR="00A40BB3">
        <w:t>MHA</w:t>
      </w:r>
      <w:r>
        <w:t xml:space="preserve"> </w:t>
      </w:r>
      <w:r w:rsidR="00A40BB3">
        <w:t>to the respective parties.</w:t>
      </w:r>
    </w:p>
    <w:p w14:paraId="37B65B57" w14:textId="24C15160" w:rsidR="002C2C6C" w:rsidRPr="006B718C" w:rsidRDefault="002C2C6C" w:rsidP="002C2C6C">
      <w:pPr>
        <w:rPr>
          <w:b/>
          <w:bCs/>
        </w:rPr>
      </w:pPr>
      <w:r w:rsidRPr="006B718C">
        <w:rPr>
          <w:b/>
          <w:bCs/>
        </w:rPr>
        <w:t>Only disputes that follow the Dispute Resolution Process and are received on the appropriate form will be addressed by the DRDC. Complaints that are not received by the DRDC within ten</w:t>
      </w:r>
      <w:r w:rsidR="006B718C" w:rsidRPr="006B718C">
        <w:rPr>
          <w:b/>
          <w:bCs/>
        </w:rPr>
        <w:t xml:space="preserve"> (</w:t>
      </w:r>
      <w:r w:rsidRPr="006B718C">
        <w:rPr>
          <w:b/>
          <w:bCs/>
        </w:rPr>
        <w:t>10</w:t>
      </w:r>
      <w:r w:rsidR="006B718C" w:rsidRPr="006B718C">
        <w:rPr>
          <w:b/>
          <w:bCs/>
        </w:rPr>
        <w:t>)</w:t>
      </w:r>
      <w:r w:rsidRPr="006B718C">
        <w:rPr>
          <w:b/>
          <w:bCs/>
        </w:rPr>
        <w:t xml:space="preserve"> days of an unsatisfactory result at </w:t>
      </w:r>
      <w:r w:rsidR="006B718C" w:rsidRPr="006B718C">
        <w:rPr>
          <w:b/>
          <w:bCs/>
        </w:rPr>
        <w:t>the lower levels</w:t>
      </w:r>
      <w:r w:rsidRPr="006B718C">
        <w:rPr>
          <w:b/>
          <w:bCs/>
        </w:rPr>
        <w:t xml:space="preserve"> in the Dispute Resolution Process will not be addressed.</w:t>
      </w:r>
    </w:p>
    <w:p w14:paraId="6BF86D78" w14:textId="1F30EEF2" w:rsidR="009A6939" w:rsidRPr="00AB083C" w:rsidRDefault="009A6939" w:rsidP="00AB083C">
      <w:pPr>
        <w:pStyle w:val="ListParagraph"/>
        <w:numPr>
          <w:ilvl w:val="0"/>
          <w:numId w:val="15"/>
        </w:numPr>
        <w:rPr>
          <w:b/>
          <w:bCs/>
        </w:rPr>
      </w:pPr>
      <w:r w:rsidRPr="00AB083C">
        <w:rPr>
          <w:b/>
          <w:bCs/>
        </w:rPr>
        <w:t xml:space="preserve">Informal Determination </w:t>
      </w:r>
    </w:p>
    <w:p w14:paraId="5C858868" w14:textId="765B7D04" w:rsidR="009A6939" w:rsidRDefault="009A6939" w:rsidP="007837C6">
      <w:pPr>
        <w:ind w:left="720"/>
      </w:pPr>
      <w:r>
        <w:t xml:space="preserve">If the </w:t>
      </w:r>
      <w:r w:rsidR="001F2BE9">
        <w:t xml:space="preserve">four (4) </w:t>
      </w:r>
      <w:r>
        <w:t xml:space="preserve">members of the </w:t>
      </w:r>
      <w:r w:rsidR="00264B76">
        <w:t>DRDC</w:t>
      </w:r>
      <w:r>
        <w:t xml:space="preserve"> believe that the matter can be dealt with on an informal basis without the necessity of a hearing, such </w:t>
      </w:r>
      <w:r w:rsidR="00EF4611">
        <w:t>C</w:t>
      </w:r>
      <w:r>
        <w:t xml:space="preserve">ommittee may investigate the complaint, accept submissions in writing or verbally from the Complainant, the person being investigated, and such other persons as may be required to ensure a fair and reasonable decision is rendered. The </w:t>
      </w:r>
      <w:r w:rsidR="00264B76">
        <w:t>DRDC</w:t>
      </w:r>
      <w:r>
        <w:t xml:space="preserve"> shall provide a written notice of its decision to the Complainant and party being investigated. Should either the Complainant or party being investigated feel that the informal process has not satisfactorily resolved the issue, either may request in writing, that the </w:t>
      </w:r>
      <w:r w:rsidR="00264B76">
        <w:t>DRDC</w:t>
      </w:r>
      <w:r>
        <w:t xml:space="preserve"> undertake a formal hearing</w:t>
      </w:r>
      <w:r w:rsidR="001F2BE9">
        <w:t>.</w:t>
      </w:r>
    </w:p>
    <w:p w14:paraId="7C75A9DA" w14:textId="53781D5E" w:rsidR="00D132DB" w:rsidRPr="00746362" w:rsidRDefault="004974BE" w:rsidP="00746362">
      <w:pPr>
        <w:pStyle w:val="ListParagraph"/>
        <w:numPr>
          <w:ilvl w:val="0"/>
          <w:numId w:val="15"/>
        </w:numPr>
        <w:rPr>
          <w:rFonts w:ascii="Aptos" w:eastAsia="Aptos" w:hAnsi="Aptos" w:cs="Aptos"/>
          <w:b/>
          <w:bCs/>
          <w:lang w:val="en-US"/>
        </w:rPr>
      </w:pPr>
      <w:r w:rsidRPr="00746362">
        <w:rPr>
          <w:b/>
          <w:bCs/>
        </w:rPr>
        <w:t xml:space="preserve">Formal Hearing </w:t>
      </w:r>
    </w:p>
    <w:p w14:paraId="06D9DFE0" w14:textId="407CF9C7" w:rsidR="00CF174E" w:rsidRDefault="004974BE" w:rsidP="009B589B">
      <w:pPr>
        <w:ind w:left="720"/>
      </w:pPr>
      <w:r>
        <w:t>The D</w:t>
      </w:r>
      <w:r w:rsidR="00D132DB">
        <w:t>irector of Policy and Procedures</w:t>
      </w:r>
      <w:r>
        <w:t xml:space="preserve"> role will be to schedule and mediate the hearing. The D</w:t>
      </w:r>
      <w:r w:rsidR="00051CFB">
        <w:t xml:space="preserve">irector of </w:t>
      </w:r>
      <w:r w:rsidR="00EA590F">
        <w:t>P</w:t>
      </w:r>
      <w:r w:rsidR="00051CFB">
        <w:t xml:space="preserve">olicy and </w:t>
      </w:r>
      <w:r w:rsidR="00EA590F">
        <w:t>P</w:t>
      </w:r>
      <w:r w:rsidR="00051CFB">
        <w:t>rocedures</w:t>
      </w:r>
      <w:r>
        <w:t xml:space="preserve"> shall establish dates and times to interview all applicable parties to the matter, in person or virtually by video or teleconference, at the discretion of the </w:t>
      </w:r>
      <w:r w:rsidR="00264B76">
        <w:t>DRDC</w:t>
      </w:r>
      <w:r>
        <w:t xml:space="preserve"> as soon as practicable following receipt of the complaint. The D</w:t>
      </w:r>
      <w:r w:rsidR="00051CFB">
        <w:t>irector of Policy and Procedure</w:t>
      </w:r>
      <w:r w:rsidR="008D38D7">
        <w:t>s</w:t>
      </w:r>
      <w:r>
        <w:t xml:space="preserve"> will act as the point of communication between the Complainant, the Respondent (accused party)</w:t>
      </w:r>
      <w:r w:rsidR="00CF174E">
        <w:t>,</w:t>
      </w:r>
      <w:r>
        <w:t xml:space="preserve"> and the </w:t>
      </w:r>
      <w:r w:rsidR="00264B76">
        <w:t>DRDC</w:t>
      </w:r>
      <w:r>
        <w:t>. The Complainant and the Respondent shall receive confirmation as to the nature of the complaint and any information to be provided to the D</w:t>
      </w:r>
      <w:r w:rsidR="00CF174E">
        <w:t>irector of Policy and Procedure</w:t>
      </w:r>
      <w:r w:rsidR="008D38D7">
        <w:t>s</w:t>
      </w:r>
      <w:r>
        <w:t xml:space="preserve"> and the </w:t>
      </w:r>
      <w:r w:rsidR="00F419D7">
        <w:t>DRDC</w:t>
      </w:r>
      <w:r>
        <w:t xml:space="preserve"> at such time prior to their initial interview. </w:t>
      </w:r>
    </w:p>
    <w:p w14:paraId="4A29423E" w14:textId="1FC37732" w:rsidR="00A538DE" w:rsidRPr="00EB0C36" w:rsidRDefault="004974BE" w:rsidP="00EB0C36">
      <w:pPr>
        <w:pStyle w:val="ListParagraph"/>
        <w:numPr>
          <w:ilvl w:val="0"/>
          <w:numId w:val="11"/>
        </w:numPr>
        <w:rPr>
          <w:rFonts w:ascii="Aptos" w:eastAsia="Aptos" w:hAnsi="Aptos" w:cs="Aptos"/>
          <w:lang w:val="en-US"/>
        </w:rPr>
      </w:pPr>
      <w:r>
        <w:t>The Respondent and the Complainant shall provide the D</w:t>
      </w:r>
      <w:r w:rsidR="008D38D7">
        <w:t>irector of Policy and Procedures</w:t>
      </w:r>
      <w:r>
        <w:t xml:space="preserve"> with a list of any other parties that the </w:t>
      </w:r>
      <w:r w:rsidR="00F419D7">
        <w:t>DRDC</w:t>
      </w:r>
      <w:r>
        <w:t xml:space="preserve"> should contact to discuss the matter. </w:t>
      </w:r>
    </w:p>
    <w:p w14:paraId="4C40223C" w14:textId="0959B58F" w:rsidR="00A538DE" w:rsidRPr="00A538DE" w:rsidRDefault="004974BE" w:rsidP="00A538DE">
      <w:pPr>
        <w:pStyle w:val="ListParagraph"/>
        <w:numPr>
          <w:ilvl w:val="0"/>
          <w:numId w:val="11"/>
        </w:numPr>
        <w:rPr>
          <w:rFonts w:ascii="Aptos" w:eastAsia="Aptos" w:hAnsi="Aptos" w:cs="Aptos"/>
          <w:lang w:val="en-US"/>
        </w:rPr>
      </w:pPr>
      <w:r>
        <w:t xml:space="preserve">The </w:t>
      </w:r>
      <w:r w:rsidR="00F419D7">
        <w:t>DRDC</w:t>
      </w:r>
      <w:r>
        <w:t xml:space="preserve"> shall also discuss the matter with any other party that it deems necessary or </w:t>
      </w:r>
      <w:proofErr w:type="gramStart"/>
      <w:r>
        <w:t>as a result of</w:t>
      </w:r>
      <w:proofErr w:type="gramEnd"/>
      <w:r>
        <w:t xml:space="preserve"> any interview. </w:t>
      </w:r>
    </w:p>
    <w:p w14:paraId="6E47FD3A" w14:textId="63348B0A" w:rsidR="00A538DE" w:rsidRPr="00A538DE" w:rsidRDefault="004974BE" w:rsidP="00A538DE">
      <w:pPr>
        <w:pStyle w:val="ListParagraph"/>
        <w:numPr>
          <w:ilvl w:val="0"/>
          <w:numId w:val="11"/>
        </w:numPr>
        <w:rPr>
          <w:rFonts w:ascii="Aptos" w:eastAsia="Aptos" w:hAnsi="Aptos" w:cs="Aptos"/>
          <w:lang w:val="en-US"/>
        </w:rPr>
      </w:pPr>
      <w:r>
        <w:lastRenderedPageBreak/>
        <w:t xml:space="preserve">If either the Complainant or the Respondent shall fail to appear at the hearing, the hearing shall be conducted with the available witnesses and information available to the </w:t>
      </w:r>
      <w:r w:rsidR="00F419D7">
        <w:t>DRDC</w:t>
      </w:r>
      <w:r>
        <w:t>.</w:t>
      </w:r>
    </w:p>
    <w:p w14:paraId="0B9687BB" w14:textId="199E9D0A" w:rsidR="007F2E31" w:rsidRPr="007F2E31" w:rsidRDefault="004974BE" w:rsidP="007F2E31">
      <w:pPr>
        <w:pStyle w:val="ListParagraph"/>
        <w:numPr>
          <w:ilvl w:val="0"/>
          <w:numId w:val="11"/>
        </w:numPr>
        <w:rPr>
          <w:rFonts w:ascii="Aptos" w:eastAsia="Aptos" w:hAnsi="Aptos" w:cs="Aptos"/>
          <w:lang w:val="en-US"/>
        </w:rPr>
      </w:pPr>
      <w:r>
        <w:t xml:space="preserve">Following the </w:t>
      </w:r>
      <w:r w:rsidR="00F419D7">
        <w:t>DRDC</w:t>
      </w:r>
      <w:r>
        <w:t xml:space="preserve"> interviewing the applicable parties, it shall render its decision in writing within 5 business days to the Complainant, the Respondent</w:t>
      </w:r>
      <w:r w:rsidR="00B05429">
        <w:t>,</w:t>
      </w:r>
      <w:r>
        <w:t xml:space="preserve"> and </w:t>
      </w:r>
      <w:r w:rsidR="00B05429">
        <w:t>ML</w:t>
      </w:r>
      <w:r>
        <w:t xml:space="preserve">MHA’s </w:t>
      </w:r>
      <w:r w:rsidR="007F2E31">
        <w:t>President</w:t>
      </w:r>
      <w:r>
        <w:t>. The decision will include a link to the Appeals Process.</w:t>
      </w:r>
    </w:p>
    <w:p w14:paraId="4F505A85" w14:textId="77777777" w:rsidR="001B791A" w:rsidRPr="001B791A" w:rsidRDefault="001B791A" w:rsidP="001B791A">
      <w:pPr>
        <w:pStyle w:val="ListParagraph"/>
        <w:rPr>
          <w:rFonts w:ascii="Aptos" w:eastAsia="Aptos" w:hAnsi="Aptos" w:cs="Aptos"/>
          <w:lang w:val="en-US"/>
        </w:rPr>
      </w:pPr>
    </w:p>
    <w:p w14:paraId="5B99CCD4" w14:textId="11F050DF" w:rsidR="00BD6879" w:rsidRPr="00BD6879" w:rsidRDefault="004C3851" w:rsidP="00BD6879">
      <w:pPr>
        <w:pStyle w:val="ListParagraph"/>
        <w:numPr>
          <w:ilvl w:val="0"/>
          <w:numId w:val="15"/>
        </w:numPr>
        <w:rPr>
          <w:rFonts w:ascii="Aptos" w:eastAsia="Aptos" w:hAnsi="Aptos" w:cs="Aptos"/>
          <w:b/>
          <w:bCs/>
          <w:lang w:val="en-US"/>
        </w:rPr>
      </w:pPr>
      <w:r w:rsidRPr="004C3851">
        <w:rPr>
          <w:rFonts w:ascii="Aptos" w:eastAsia="Aptos" w:hAnsi="Aptos" w:cs="Aptos"/>
          <w:b/>
          <w:bCs/>
          <w:lang w:val="en-US"/>
        </w:rPr>
        <w:t>Team Level Discipline</w:t>
      </w:r>
    </w:p>
    <w:p w14:paraId="7E68E42F" w14:textId="0F04DF28" w:rsidR="004A6072" w:rsidRPr="00BD6879" w:rsidRDefault="003168AE" w:rsidP="00BD6879">
      <w:pPr>
        <w:ind w:left="720"/>
        <w:rPr>
          <w:rFonts w:ascii="Aptos" w:eastAsia="Aptos" w:hAnsi="Aptos" w:cs="Aptos"/>
          <w:b/>
          <w:bCs/>
          <w:lang w:val="en-US"/>
        </w:rPr>
      </w:pPr>
      <w:r w:rsidRPr="00BD6879">
        <w:rPr>
          <w:rFonts w:eastAsia="Times New Roman" w:cs="Helvetica"/>
          <w:color w:val="000000"/>
          <w:kern w:val="0"/>
          <w:lang w:eastAsia="en-CA"/>
          <w14:ligatures w14:val="none"/>
        </w:rPr>
        <w:t xml:space="preserve">The Head Coach always acts as the first responder, as they bear the responsibility for all matters pertaining to their team. The Head Coach is circumvented only if and when it is perceived that there may be a conflict of </w:t>
      </w:r>
      <w:proofErr w:type="gramStart"/>
      <w:r w:rsidRPr="00BD6879">
        <w:rPr>
          <w:rFonts w:eastAsia="Times New Roman" w:cs="Helvetica"/>
          <w:color w:val="000000"/>
          <w:kern w:val="0"/>
          <w:lang w:eastAsia="en-CA"/>
          <w14:ligatures w14:val="none"/>
        </w:rPr>
        <w:t>interest</w:t>
      </w:r>
      <w:proofErr w:type="gramEnd"/>
      <w:r w:rsidRPr="00BD6879">
        <w:rPr>
          <w:rFonts w:eastAsia="Times New Roman" w:cs="Helvetica"/>
          <w:color w:val="000000"/>
          <w:kern w:val="0"/>
          <w:lang w:eastAsia="en-CA"/>
          <w14:ligatures w14:val="none"/>
        </w:rPr>
        <w:t xml:space="preserve"> or the Coach is involved in the incident.</w:t>
      </w:r>
    </w:p>
    <w:p w14:paraId="334AD921" w14:textId="4682107E" w:rsidR="004C3851" w:rsidRDefault="004C3851" w:rsidP="004C3851">
      <w:pPr>
        <w:pStyle w:val="ListParagraph"/>
      </w:pPr>
      <w:r>
        <w:t xml:space="preserve">Coaches in the Association shall be entitled to suspend summarily any player on their respective team for individual discipline problems. </w:t>
      </w:r>
      <w:proofErr w:type="gramStart"/>
      <w:r>
        <w:t>In the event that</w:t>
      </w:r>
      <w:proofErr w:type="gramEnd"/>
      <w:r>
        <w:t xml:space="preserve"> a </w:t>
      </w:r>
      <w:r w:rsidR="00521593">
        <w:t>C</w:t>
      </w:r>
      <w:r>
        <w:t xml:space="preserve">oach wishes to suspend a player for one full game, one full practice, or more, the </w:t>
      </w:r>
      <w:r w:rsidR="00521593">
        <w:t>C</w:t>
      </w:r>
      <w:r>
        <w:t xml:space="preserve">oach must first obtain the approval of the appropriate Division Commissioner. Any suspension by a </w:t>
      </w:r>
      <w:r w:rsidR="00521593">
        <w:t>C</w:t>
      </w:r>
      <w:r>
        <w:t>oach may be appealed to the Di</w:t>
      </w:r>
      <w:r w:rsidR="005F3FFD">
        <w:t xml:space="preserve">rector of Policy and Procedures and/or </w:t>
      </w:r>
      <w:r w:rsidR="00F419D7">
        <w:t>the DRDC</w:t>
      </w:r>
      <w:r>
        <w:t xml:space="preserve"> and then to the Appeal Committee as set forth </w:t>
      </w:r>
      <w:r w:rsidR="00515911">
        <w:t>below</w:t>
      </w:r>
      <w:r>
        <w:t>.</w:t>
      </w:r>
    </w:p>
    <w:p w14:paraId="597886FA" w14:textId="77777777" w:rsidR="004C3851" w:rsidRDefault="004C3851" w:rsidP="004C3851">
      <w:pPr>
        <w:pStyle w:val="ListParagraph"/>
        <w:rPr>
          <w:rFonts w:ascii="Aptos" w:eastAsia="Aptos" w:hAnsi="Aptos" w:cs="Aptos"/>
          <w:b/>
          <w:bCs/>
          <w:lang w:val="en-US"/>
        </w:rPr>
      </w:pPr>
    </w:p>
    <w:p w14:paraId="57E885BC" w14:textId="77777777" w:rsidR="00FD642C" w:rsidRPr="00415ABA" w:rsidRDefault="00FD642C" w:rsidP="00FD642C">
      <w:pPr>
        <w:pStyle w:val="ListParagraph"/>
        <w:numPr>
          <w:ilvl w:val="0"/>
          <w:numId w:val="15"/>
        </w:numPr>
        <w:rPr>
          <w:b/>
          <w:bCs/>
        </w:rPr>
      </w:pPr>
      <w:r w:rsidRPr="00415ABA">
        <w:rPr>
          <w:b/>
          <w:bCs/>
        </w:rPr>
        <w:t xml:space="preserve">Immediate Discipline by President </w:t>
      </w:r>
      <w:r>
        <w:rPr>
          <w:b/>
          <w:bCs/>
        </w:rPr>
        <w:t>and</w:t>
      </w:r>
      <w:r w:rsidRPr="00415ABA">
        <w:rPr>
          <w:b/>
          <w:bCs/>
        </w:rPr>
        <w:t xml:space="preserve"> Division Commissioner</w:t>
      </w:r>
    </w:p>
    <w:p w14:paraId="52C76DA7" w14:textId="55D222F3" w:rsidR="00FD642C" w:rsidRPr="00FD642C" w:rsidRDefault="00FD642C" w:rsidP="00FD642C">
      <w:pPr>
        <w:ind w:left="720"/>
      </w:pPr>
      <w:r>
        <w:t xml:space="preserve">In addition to, or in lieu of, suspensions which occur, or may be imposed automatically in accordance with </w:t>
      </w:r>
      <w:r w:rsidR="005D7CD4">
        <w:t xml:space="preserve">a league, </w:t>
      </w:r>
      <w:r w:rsidR="005F3FFD">
        <w:t>Hockey Saskatchewan</w:t>
      </w:r>
      <w:r w:rsidR="005D7CD4">
        <w:t>, and/or</w:t>
      </w:r>
      <w:r>
        <w:t xml:space="preserve"> Hockey Canada or in accordance with the rules and regulations of the Association, the President, upon consultation with the </w:t>
      </w:r>
      <w:r w:rsidR="005D7CD4">
        <w:t xml:space="preserve">appropriate </w:t>
      </w:r>
      <w:r>
        <w:t xml:space="preserve">Division Commissioner, shall have the capacity to suspend summarily for a term not exceeding three (3) games, practices, or combination of games and practices, any player, </w:t>
      </w:r>
      <w:r w:rsidR="005D7CD4">
        <w:t>C</w:t>
      </w:r>
      <w:r>
        <w:t xml:space="preserve">oach, </w:t>
      </w:r>
      <w:r w:rsidR="005D7CD4">
        <w:t>M</w:t>
      </w:r>
      <w:r>
        <w:t xml:space="preserve">anager, team </w:t>
      </w:r>
      <w:r w:rsidR="00BC6F2A">
        <w:t>O</w:t>
      </w:r>
      <w:r>
        <w:t xml:space="preserve">fficial, or </w:t>
      </w:r>
      <w:r w:rsidR="00F8086B">
        <w:t>M</w:t>
      </w:r>
      <w:r>
        <w:t xml:space="preserve">ember for any breach of the bylaws or regulations of the Association or for any conduct determined to be improper or unbecoming by the President or Division Commissioner. </w:t>
      </w:r>
    </w:p>
    <w:p w14:paraId="7FDF034D" w14:textId="5B4720F0" w:rsidR="004C3851" w:rsidRPr="00515377" w:rsidRDefault="004C3851" w:rsidP="004C3851">
      <w:pPr>
        <w:pStyle w:val="ListParagraph"/>
        <w:numPr>
          <w:ilvl w:val="0"/>
          <w:numId w:val="15"/>
        </w:numPr>
        <w:rPr>
          <w:rFonts w:ascii="Aptos" w:eastAsia="Aptos" w:hAnsi="Aptos" w:cs="Aptos"/>
          <w:b/>
          <w:bCs/>
          <w:lang w:val="en-US"/>
        </w:rPr>
      </w:pPr>
      <w:r w:rsidRPr="00515377">
        <w:rPr>
          <w:rFonts w:ascii="Aptos" w:eastAsia="Aptos" w:hAnsi="Aptos" w:cs="Aptos"/>
          <w:b/>
          <w:bCs/>
          <w:lang w:val="en-US"/>
        </w:rPr>
        <w:t>On-Ice Officials Discipline</w:t>
      </w:r>
    </w:p>
    <w:p w14:paraId="298EA30D" w14:textId="0336934A" w:rsidR="004C3851" w:rsidRDefault="004C3851" w:rsidP="004C3851">
      <w:pPr>
        <w:ind w:left="720"/>
      </w:pPr>
      <w:r>
        <w:t xml:space="preserve">All disciplinary matters relating to activities of on-ice game </w:t>
      </w:r>
      <w:r w:rsidR="00E3469E">
        <w:t>O</w:t>
      </w:r>
      <w:r>
        <w:t xml:space="preserve">fficials acting in their capacity as on-ice game </w:t>
      </w:r>
      <w:r w:rsidR="009540CB">
        <w:t>O</w:t>
      </w:r>
      <w:r>
        <w:t xml:space="preserve">fficials shall be administered by the </w:t>
      </w:r>
      <w:r w:rsidR="00F419D7">
        <w:t>DRDC</w:t>
      </w:r>
      <w:r>
        <w:t xml:space="preserve"> in consultation with the Referee-in-Chief</w:t>
      </w:r>
      <w:r w:rsidR="008A0A0B">
        <w:t>, league representatives,</w:t>
      </w:r>
      <w:r>
        <w:t xml:space="preserve"> and/or Hockey Saskatchewan. This includes any applicable appeals.</w:t>
      </w:r>
    </w:p>
    <w:p w14:paraId="642BA1A2" w14:textId="111CFEBB" w:rsidR="001B791A" w:rsidRPr="00FF312B" w:rsidRDefault="00466864" w:rsidP="00AB083C">
      <w:pPr>
        <w:pStyle w:val="ListParagraph"/>
        <w:numPr>
          <w:ilvl w:val="0"/>
          <w:numId w:val="15"/>
        </w:numPr>
        <w:rPr>
          <w:rFonts w:ascii="Aptos" w:eastAsia="Aptos" w:hAnsi="Aptos" w:cs="Aptos"/>
          <w:b/>
          <w:bCs/>
          <w:lang w:val="en-US"/>
        </w:rPr>
      </w:pPr>
      <w:r>
        <w:rPr>
          <w:b/>
          <w:bCs/>
        </w:rPr>
        <w:t xml:space="preserve"> </w:t>
      </w:r>
      <w:r w:rsidR="007F2E31" w:rsidRPr="002112E8">
        <w:rPr>
          <w:b/>
          <w:bCs/>
        </w:rPr>
        <w:t xml:space="preserve">Appeals </w:t>
      </w:r>
    </w:p>
    <w:p w14:paraId="210D2B28" w14:textId="6FDDD1E4" w:rsidR="007F2E31" w:rsidRDefault="007F2E31" w:rsidP="00D02A50">
      <w:pPr>
        <w:ind w:left="720"/>
      </w:pPr>
      <w:r>
        <w:t xml:space="preserve">If either party is not satisfied with the </w:t>
      </w:r>
      <w:r w:rsidR="00F419D7">
        <w:t>DRDC</w:t>
      </w:r>
      <w:r>
        <w:t xml:space="preserve"> decision, they have a right to appeal, as set out below. The Appeal must be based on an error of interpretation or application of the applicable Code of Conduct</w:t>
      </w:r>
      <w:r w:rsidR="008863C5">
        <w:t>, policy, or bylaw</w:t>
      </w:r>
      <w:r>
        <w:t>, or of a palpable and overriding error of fact.</w:t>
      </w:r>
    </w:p>
    <w:p w14:paraId="3DCE7392" w14:textId="3856A25F" w:rsidR="00183DE2" w:rsidRPr="00967E5B" w:rsidRDefault="005F4DA2" w:rsidP="00967E5B">
      <w:pPr>
        <w:pStyle w:val="ListParagraph"/>
        <w:numPr>
          <w:ilvl w:val="0"/>
          <w:numId w:val="22"/>
        </w:numPr>
        <w:rPr>
          <w:rFonts w:ascii="Aptos" w:eastAsia="Aptos" w:hAnsi="Aptos" w:cs="Aptos"/>
          <w:lang w:val="en-US"/>
        </w:rPr>
      </w:pPr>
      <w:r w:rsidRPr="00967E5B">
        <w:rPr>
          <w:b/>
          <w:bCs/>
        </w:rPr>
        <w:t>Appeal Process</w:t>
      </w:r>
    </w:p>
    <w:p w14:paraId="07534FB3" w14:textId="77777777" w:rsidR="00A7590E" w:rsidRPr="00A7590E" w:rsidRDefault="00A7590E" w:rsidP="00A7590E">
      <w:pPr>
        <w:pStyle w:val="ListParagraph"/>
        <w:ind w:left="1800"/>
        <w:rPr>
          <w:rFonts w:ascii="Aptos" w:eastAsia="Aptos" w:hAnsi="Aptos" w:cs="Aptos"/>
          <w:lang w:val="en-US"/>
        </w:rPr>
      </w:pPr>
    </w:p>
    <w:p w14:paraId="28423721" w14:textId="247D02C8" w:rsidR="002A120E" w:rsidRPr="003365A8" w:rsidRDefault="005F4DA2" w:rsidP="003254B2">
      <w:pPr>
        <w:pStyle w:val="ListParagraph"/>
        <w:numPr>
          <w:ilvl w:val="0"/>
          <w:numId w:val="12"/>
        </w:numPr>
        <w:rPr>
          <w:rFonts w:ascii="Aptos" w:eastAsia="Aptos" w:hAnsi="Aptos" w:cs="Aptos"/>
          <w:lang w:val="en-US"/>
        </w:rPr>
      </w:pPr>
      <w:r>
        <w:t xml:space="preserve">The Appeals Committee will be formed at the behest of a participant by filing </w:t>
      </w:r>
      <w:r w:rsidRPr="003365A8">
        <w:t xml:space="preserve">the Notice of Appeal form. </w:t>
      </w:r>
    </w:p>
    <w:p w14:paraId="2B3073FE" w14:textId="5AF673BB" w:rsidR="00650680" w:rsidRPr="00650680" w:rsidRDefault="005F4DA2" w:rsidP="002A120E">
      <w:pPr>
        <w:pStyle w:val="ListParagraph"/>
        <w:numPr>
          <w:ilvl w:val="0"/>
          <w:numId w:val="12"/>
        </w:numPr>
        <w:rPr>
          <w:rFonts w:ascii="Aptos" w:eastAsia="Aptos" w:hAnsi="Aptos" w:cs="Aptos"/>
          <w:lang w:val="en-US"/>
        </w:rPr>
      </w:pPr>
      <w:r>
        <w:t xml:space="preserve">Appeals are to be received </w:t>
      </w:r>
      <w:r w:rsidR="00F54197" w:rsidRPr="007B0982">
        <w:t>by</w:t>
      </w:r>
      <w:r w:rsidR="00215EC7" w:rsidRPr="007B0982">
        <w:t xml:space="preserve"> the</w:t>
      </w:r>
      <w:r w:rsidR="00F54197" w:rsidRPr="007B0982">
        <w:t xml:space="preserve"> </w:t>
      </w:r>
      <w:r w:rsidR="0045011C" w:rsidRPr="007B0982">
        <w:t>secretary</w:t>
      </w:r>
      <w:r w:rsidRPr="007B0982">
        <w:t xml:space="preserve"> </w:t>
      </w:r>
      <w:r>
        <w:t xml:space="preserve">by </w:t>
      </w:r>
      <w:r w:rsidR="00215EC7">
        <w:t>filling out the Notice of Appeal Form</w:t>
      </w:r>
      <w:r w:rsidR="000E4679">
        <w:t xml:space="preserve"> on the MLMHA website</w:t>
      </w:r>
      <w:r>
        <w:t xml:space="preserve"> within </w:t>
      </w:r>
      <w:r w:rsidR="0062074E">
        <w:t>five (</w:t>
      </w:r>
      <w:r>
        <w:t>5</w:t>
      </w:r>
      <w:r w:rsidR="0062074E">
        <w:t>)</w:t>
      </w:r>
      <w:r>
        <w:t xml:space="preserve"> business days of notice of the decision by the </w:t>
      </w:r>
      <w:r w:rsidR="00F419D7">
        <w:t>DRDC</w:t>
      </w:r>
      <w:r>
        <w:t>.</w:t>
      </w:r>
    </w:p>
    <w:p w14:paraId="521C9E7F" w14:textId="0D5FEA71" w:rsidR="00650680" w:rsidRPr="00650680" w:rsidRDefault="005F4DA2" w:rsidP="002A120E">
      <w:pPr>
        <w:pStyle w:val="ListParagraph"/>
        <w:numPr>
          <w:ilvl w:val="0"/>
          <w:numId w:val="12"/>
        </w:numPr>
        <w:rPr>
          <w:rFonts w:ascii="Aptos" w:eastAsia="Aptos" w:hAnsi="Aptos" w:cs="Aptos"/>
          <w:lang w:val="en-US"/>
        </w:rPr>
      </w:pPr>
      <w:r w:rsidRPr="000E4679">
        <w:lastRenderedPageBreak/>
        <w:t>Appeals will be accompanied by a non-refundable fee in the amount of $</w:t>
      </w:r>
      <w:r w:rsidR="00CB5748">
        <w:t>1</w:t>
      </w:r>
      <w:r w:rsidRPr="000E4679">
        <w:t>00.</w:t>
      </w:r>
      <w:r w:rsidR="00683F37" w:rsidRPr="000E4679">
        <w:t xml:space="preserve"> </w:t>
      </w:r>
      <w:r w:rsidR="00683F37" w:rsidRPr="00683F37">
        <w:rPr>
          <w:rFonts w:cs="Helvetica"/>
          <w:color w:val="000000"/>
          <w:shd w:val="clear" w:color="auto" w:fill="FFFFFF"/>
        </w:rPr>
        <w:t xml:space="preserve">Regardless of the outcome of the appeal, this amount will be held by </w:t>
      </w:r>
      <w:r w:rsidR="00683F37">
        <w:rPr>
          <w:rFonts w:cs="Helvetica"/>
          <w:color w:val="000000"/>
          <w:shd w:val="clear" w:color="auto" w:fill="FFFFFF"/>
        </w:rPr>
        <w:t>ML</w:t>
      </w:r>
      <w:r w:rsidR="00683F37" w:rsidRPr="00683F37">
        <w:rPr>
          <w:rFonts w:cs="Helvetica"/>
          <w:color w:val="000000"/>
          <w:shd w:val="clear" w:color="auto" w:fill="FFFFFF"/>
        </w:rPr>
        <w:t xml:space="preserve">MHA in trust for possible litigation </w:t>
      </w:r>
      <w:proofErr w:type="gramStart"/>
      <w:r w:rsidR="00683F37" w:rsidRPr="00683F37">
        <w:rPr>
          <w:rFonts w:cs="Helvetica"/>
          <w:color w:val="000000"/>
          <w:shd w:val="clear" w:color="auto" w:fill="FFFFFF"/>
        </w:rPr>
        <w:t>expenses</w:t>
      </w:r>
      <w:proofErr w:type="gramEnd"/>
      <w:r w:rsidR="00683F37" w:rsidRPr="00683F37">
        <w:rPr>
          <w:rFonts w:cs="Helvetica"/>
          <w:color w:val="000000"/>
          <w:shd w:val="clear" w:color="auto" w:fill="FFFFFF"/>
        </w:rPr>
        <w:t xml:space="preserve"> so they are not borne by the </w:t>
      </w:r>
      <w:r w:rsidR="00020665">
        <w:rPr>
          <w:rFonts w:cs="Helvetica"/>
          <w:color w:val="000000"/>
          <w:shd w:val="clear" w:color="auto" w:fill="FFFFFF"/>
        </w:rPr>
        <w:t>G</w:t>
      </w:r>
      <w:r w:rsidR="00683F37" w:rsidRPr="00683F37">
        <w:rPr>
          <w:rFonts w:cs="Helvetica"/>
          <w:color w:val="000000"/>
          <w:shd w:val="clear" w:color="auto" w:fill="FFFFFF"/>
        </w:rPr>
        <w:t xml:space="preserve">eneral </w:t>
      </w:r>
      <w:r w:rsidR="00020665">
        <w:rPr>
          <w:rFonts w:cs="Helvetica"/>
          <w:color w:val="000000"/>
          <w:shd w:val="clear" w:color="auto" w:fill="FFFFFF"/>
        </w:rPr>
        <w:t>M</w:t>
      </w:r>
      <w:r w:rsidR="00683F37" w:rsidRPr="00683F37">
        <w:rPr>
          <w:rFonts w:cs="Helvetica"/>
          <w:color w:val="000000"/>
          <w:shd w:val="clear" w:color="auto" w:fill="FFFFFF"/>
        </w:rPr>
        <w:t>embership.</w:t>
      </w:r>
    </w:p>
    <w:p w14:paraId="12A1B30B" w14:textId="2197F4E1" w:rsidR="00CA7374" w:rsidRPr="007B0982" w:rsidRDefault="005F4DA2" w:rsidP="002A120E">
      <w:pPr>
        <w:pStyle w:val="ListParagraph"/>
        <w:numPr>
          <w:ilvl w:val="0"/>
          <w:numId w:val="12"/>
        </w:numPr>
        <w:rPr>
          <w:rFonts w:ascii="Aptos" w:eastAsia="Aptos" w:hAnsi="Aptos" w:cs="Aptos"/>
          <w:lang w:val="en-US"/>
        </w:rPr>
      </w:pPr>
      <w:r>
        <w:t xml:space="preserve">Members of the Appeals Committee shall be the </w:t>
      </w:r>
      <w:r w:rsidRPr="007B0982">
        <w:t xml:space="preserve">President of </w:t>
      </w:r>
      <w:r w:rsidR="00650680" w:rsidRPr="007B0982">
        <w:t>ML</w:t>
      </w:r>
      <w:r w:rsidRPr="007B0982">
        <w:t>MHA,</w:t>
      </w:r>
      <w:r w:rsidR="00344277" w:rsidRPr="007B0982">
        <w:t xml:space="preserve"> and </w:t>
      </w:r>
      <w:r w:rsidR="004439B7" w:rsidRPr="007B0982">
        <w:t xml:space="preserve">three (3) additional MLMHA Board </w:t>
      </w:r>
      <w:r w:rsidR="00F8086B" w:rsidRPr="007B0982">
        <w:t>M</w:t>
      </w:r>
      <w:r w:rsidR="004439B7" w:rsidRPr="007B0982">
        <w:t>embers who have yet to be involved</w:t>
      </w:r>
      <w:r w:rsidR="00744B1F" w:rsidRPr="007B0982">
        <w:t xml:space="preserve">, to be determined by the President, or any other </w:t>
      </w:r>
      <w:r w:rsidR="00F8086B" w:rsidRPr="007B0982">
        <w:t>M</w:t>
      </w:r>
      <w:r w:rsidR="00744B1F" w:rsidRPr="007B0982">
        <w:t>ember</w:t>
      </w:r>
      <w:r w:rsidR="00F75197" w:rsidRPr="007B0982">
        <w:t xml:space="preserve"> to be determined by the President.</w:t>
      </w:r>
      <w:r w:rsidRPr="007B0982">
        <w:t xml:space="preserve"> </w:t>
      </w:r>
    </w:p>
    <w:p w14:paraId="416AB735" w14:textId="77777777" w:rsidR="00B614CA" w:rsidRPr="00B614CA" w:rsidRDefault="005F4DA2" w:rsidP="00B614CA">
      <w:pPr>
        <w:pStyle w:val="ListParagraph"/>
        <w:numPr>
          <w:ilvl w:val="0"/>
          <w:numId w:val="12"/>
        </w:numPr>
        <w:rPr>
          <w:rFonts w:ascii="Aptos" w:eastAsia="Aptos" w:hAnsi="Aptos" w:cs="Aptos"/>
          <w:lang w:val="en-US"/>
        </w:rPr>
      </w:pPr>
      <w:r>
        <w:t>Any appeal by a player younger than sixteen (16) years of age may only be made by that</w:t>
      </w:r>
      <w:r w:rsidR="00B614CA">
        <w:t xml:space="preserve"> </w:t>
      </w:r>
      <w:r>
        <w:t xml:space="preserve">player’s parent or legal guardian on behalf of the suspended player. </w:t>
      </w:r>
    </w:p>
    <w:p w14:paraId="4FE59C7D" w14:textId="1AF1ABBD" w:rsidR="00B614CA" w:rsidRPr="00B614CA" w:rsidRDefault="00B614CA" w:rsidP="00B614CA">
      <w:pPr>
        <w:pStyle w:val="ListParagraph"/>
        <w:numPr>
          <w:ilvl w:val="0"/>
          <w:numId w:val="12"/>
        </w:numPr>
        <w:rPr>
          <w:rFonts w:eastAsia="Aptos" w:cs="Aptos"/>
          <w:lang w:val="en-US"/>
        </w:rPr>
      </w:pPr>
      <w:r w:rsidRPr="00B614CA">
        <w:rPr>
          <w:rFonts w:eastAsia="Times New Roman" w:cs="Helvetica"/>
          <w:color w:val="000000"/>
          <w:kern w:val="0"/>
          <w:lang w:eastAsia="en-CA"/>
          <w14:ligatures w14:val="none"/>
        </w:rPr>
        <w:t xml:space="preserve">The Appeals Committee will meet as soon as possible, ideally within </w:t>
      </w:r>
      <w:r w:rsidR="00543F85">
        <w:rPr>
          <w:rFonts w:eastAsia="Times New Roman" w:cs="Helvetica"/>
          <w:color w:val="000000"/>
          <w:kern w:val="0"/>
          <w:lang w:eastAsia="en-CA"/>
          <w14:ligatures w14:val="none"/>
        </w:rPr>
        <w:t xml:space="preserve">five </w:t>
      </w:r>
      <w:r w:rsidR="00BC6F2A">
        <w:rPr>
          <w:rFonts w:eastAsia="Times New Roman" w:cs="Helvetica"/>
          <w:color w:val="000000"/>
          <w:kern w:val="0"/>
          <w:lang w:eastAsia="en-CA"/>
          <w14:ligatures w14:val="none"/>
        </w:rPr>
        <w:t>(</w:t>
      </w:r>
      <w:r w:rsidRPr="00B614CA">
        <w:rPr>
          <w:rFonts w:eastAsia="Times New Roman" w:cs="Helvetica"/>
          <w:color w:val="000000"/>
          <w:kern w:val="0"/>
          <w:lang w:eastAsia="en-CA"/>
          <w14:ligatures w14:val="none"/>
        </w:rPr>
        <w:t>5</w:t>
      </w:r>
      <w:r w:rsidR="00BC6F2A">
        <w:rPr>
          <w:rFonts w:eastAsia="Times New Roman" w:cs="Helvetica"/>
          <w:color w:val="000000"/>
          <w:kern w:val="0"/>
          <w:lang w:eastAsia="en-CA"/>
          <w14:ligatures w14:val="none"/>
        </w:rPr>
        <w:t>)</w:t>
      </w:r>
      <w:r w:rsidRPr="00B614CA">
        <w:rPr>
          <w:rFonts w:eastAsia="Times New Roman" w:cs="Helvetica"/>
          <w:color w:val="000000"/>
          <w:kern w:val="0"/>
          <w:lang w:eastAsia="en-CA"/>
          <w14:ligatures w14:val="none"/>
        </w:rPr>
        <w:t xml:space="preserve"> days of receipt of a written request by any suspended person.</w:t>
      </w:r>
    </w:p>
    <w:p w14:paraId="27558698" w14:textId="7C4ECB3E" w:rsidR="006A17D3" w:rsidRPr="006A17D3" w:rsidRDefault="005F4DA2" w:rsidP="006A17D3">
      <w:pPr>
        <w:pStyle w:val="ListParagraph"/>
        <w:numPr>
          <w:ilvl w:val="0"/>
          <w:numId w:val="12"/>
        </w:numPr>
        <w:rPr>
          <w:rFonts w:ascii="Aptos" w:eastAsia="Aptos" w:hAnsi="Aptos" w:cs="Aptos"/>
          <w:lang w:val="en-US"/>
        </w:rPr>
      </w:pPr>
      <w:r>
        <w:t xml:space="preserve">The </w:t>
      </w:r>
      <w:r w:rsidR="00F8086B">
        <w:t>a</w:t>
      </w:r>
      <w:r>
        <w:t xml:space="preserve">ppeal is a written application and will not have an in person or virtual hearing. The </w:t>
      </w:r>
      <w:r w:rsidR="000F4127">
        <w:t>p</w:t>
      </w:r>
      <w:r>
        <w:t>rocess is as follows:</w:t>
      </w:r>
    </w:p>
    <w:p w14:paraId="1B78416F" w14:textId="036770B8" w:rsidR="006A17D3" w:rsidRPr="006A17D3" w:rsidRDefault="005F4DA2" w:rsidP="006A17D3">
      <w:pPr>
        <w:pStyle w:val="ListParagraph"/>
        <w:numPr>
          <w:ilvl w:val="0"/>
          <w:numId w:val="18"/>
        </w:numPr>
        <w:rPr>
          <w:rFonts w:ascii="Aptos" w:eastAsia="Aptos" w:hAnsi="Aptos" w:cs="Aptos"/>
          <w:lang w:val="en-US"/>
        </w:rPr>
      </w:pPr>
      <w:r>
        <w:t xml:space="preserve">The </w:t>
      </w:r>
      <w:r w:rsidR="00F8086B">
        <w:t>P</w:t>
      </w:r>
      <w:r w:rsidR="00CF7311">
        <w:t>laintiff</w:t>
      </w:r>
      <w:r>
        <w:t xml:space="preserve"> </w:t>
      </w:r>
      <w:r w:rsidR="007A78D8">
        <w:t>s</w:t>
      </w:r>
      <w:r>
        <w:t xml:space="preserve">ubmits the </w:t>
      </w:r>
      <w:r w:rsidRPr="007B0982">
        <w:t xml:space="preserve">Notice of Appeal Form, </w:t>
      </w:r>
      <w:r>
        <w:t xml:space="preserve">along with any supporting documentation and their written argument. </w:t>
      </w:r>
      <w:r w:rsidRPr="007B0982">
        <w:t>Upon receipt of payment</w:t>
      </w:r>
      <w:r>
        <w:t>, the Appeals Committee will be formed and will communicate with the D</w:t>
      </w:r>
      <w:r w:rsidR="00BA4471">
        <w:t>irector of Policy and Procedures</w:t>
      </w:r>
      <w:r>
        <w:t xml:space="preserve"> for all applicable information regarding the decision.</w:t>
      </w:r>
    </w:p>
    <w:p w14:paraId="000FFFD3" w14:textId="795C3486" w:rsidR="002E4EB9" w:rsidRPr="002E4EB9" w:rsidRDefault="005F4DA2" w:rsidP="002E4EB9">
      <w:pPr>
        <w:pStyle w:val="ListParagraph"/>
        <w:numPr>
          <w:ilvl w:val="0"/>
          <w:numId w:val="18"/>
        </w:numPr>
        <w:rPr>
          <w:rFonts w:ascii="Aptos" w:eastAsia="Aptos" w:hAnsi="Aptos" w:cs="Aptos"/>
          <w:lang w:val="en-US"/>
        </w:rPr>
      </w:pPr>
      <w:r>
        <w:t xml:space="preserve">Notice of the Appeal will be provided to the Respondent, who shall have </w:t>
      </w:r>
      <w:r w:rsidR="006E10C5">
        <w:t>two (</w:t>
      </w:r>
      <w:r>
        <w:t>2</w:t>
      </w:r>
      <w:r w:rsidR="006E10C5">
        <w:t>)</w:t>
      </w:r>
      <w:r>
        <w:t xml:space="preserve"> days to provide a response argument, which will be provided to the Appeals Committee and the </w:t>
      </w:r>
      <w:r w:rsidR="00F8086B">
        <w:t>P</w:t>
      </w:r>
      <w:r w:rsidR="00CF7311">
        <w:t>laintiff</w:t>
      </w:r>
      <w:r>
        <w:t>.</w:t>
      </w:r>
    </w:p>
    <w:p w14:paraId="0EF4BA19" w14:textId="0DAF11D6" w:rsidR="002E4EB9" w:rsidRPr="002E4EB9" w:rsidRDefault="005F4DA2" w:rsidP="002E4EB9">
      <w:pPr>
        <w:pStyle w:val="ListParagraph"/>
        <w:numPr>
          <w:ilvl w:val="0"/>
          <w:numId w:val="18"/>
        </w:numPr>
        <w:rPr>
          <w:rFonts w:ascii="Aptos" w:eastAsia="Aptos" w:hAnsi="Aptos" w:cs="Aptos"/>
          <w:lang w:val="en-US"/>
        </w:rPr>
      </w:pPr>
      <w:r>
        <w:t xml:space="preserve">The </w:t>
      </w:r>
      <w:r w:rsidR="00F8086B">
        <w:t>P</w:t>
      </w:r>
      <w:r w:rsidR="00CF7311">
        <w:t>laintiff</w:t>
      </w:r>
      <w:r>
        <w:t xml:space="preserve"> shall have </w:t>
      </w:r>
      <w:r w:rsidR="00277C1E">
        <w:t>two (</w:t>
      </w:r>
      <w:r>
        <w:t>2</w:t>
      </w:r>
      <w:r w:rsidR="00277C1E">
        <w:t>)</w:t>
      </w:r>
      <w:r>
        <w:t xml:space="preserve"> days to provide a reply to the Appeals Committee. </w:t>
      </w:r>
    </w:p>
    <w:p w14:paraId="56C26B14" w14:textId="77777777" w:rsidR="002E4EB9" w:rsidRPr="002E4EB9" w:rsidRDefault="005F4DA2" w:rsidP="002E4EB9">
      <w:pPr>
        <w:pStyle w:val="ListParagraph"/>
        <w:numPr>
          <w:ilvl w:val="0"/>
          <w:numId w:val="18"/>
        </w:numPr>
        <w:rPr>
          <w:rFonts w:ascii="Aptos" w:eastAsia="Aptos" w:hAnsi="Aptos" w:cs="Aptos"/>
          <w:lang w:val="en-US"/>
        </w:rPr>
      </w:pPr>
      <w:r>
        <w:t>The Appeals Committee shall make its determination within</w:t>
      </w:r>
      <w:r w:rsidR="00277C1E">
        <w:t xml:space="preserve"> five</w:t>
      </w:r>
      <w:r>
        <w:t xml:space="preserve"> </w:t>
      </w:r>
      <w:r w:rsidR="00277C1E">
        <w:t>(</w:t>
      </w:r>
      <w:r>
        <w:t>5</w:t>
      </w:r>
      <w:r w:rsidR="00277C1E">
        <w:t>)</w:t>
      </w:r>
      <w:r>
        <w:t xml:space="preserve"> business days of the submission of any reply, or the expiration of the time for the </w:t>
      </w:r>
      <w:proofErr w:type="gramStart"/>
      <w:r>
        <w:t>reply</w:t>
      </w:r>
      <w:proofErr w:type="gramEnd"/>
      <w:r>
        <w:t xml:space="preserve"> submission. </w:t>
      </w:r>
    </w:p>
    <w:p w14:paraId="4D363CD7" w14:textId="77777777" w:rsidR="002E4EB9" w:rsidRPr="002E4EB9" w:rsidRDefault="005F4DA2" w:rsidP="002E4EB9">
      <w:pPr>
        <w:pStyle w:val="ListParagraph"/>
        <w:numPr>
          <w:ilvl w:val="0"/>
          <w:numId w:val="18"/>
        </w:numPr>
        <w:rPr>
          <w:rFonts w:ascii="Aptos" w:eastAsia="Aptos" w:hAnsi="Aptos" w:cs="Aptos"/>
          <w:lang w:val="en-US"/>
        </w:rPr>
      </w:pPr>
      <w:r>
        <w:t xml:space="preserve">The determination will be provided to the parties in writing by the President of </w:t>
      </w:r>
      <w:r w:rsidR="0038114F">
        <w:t>ML</w:t>
      </w:r>
      <w:r>
        <w:t>MHA.</w:t>
      </w:r>
    </w:p>
    <w:p w14:paraId="478503D1" w14:textId="0151A2EB" w:rsidR="00C809A3" w:rsidRPr="000256D3" w:rsidRDefault="005F4DA2" w:rsidP="00DB6884">
      <w:pPr>
        <w:pStyle w:val="ListParagraph"/>
        <w:numPr>
          <w:ilvl w:val="0"/>
          <w:numId w:val="18"/>
        </w:numPr>
        <w:rPr>
          <w:rFonts w:ascii="Aptos" w:eastAsia="Aptos" w:hAnsi="Aptos" w:cs="Aptos"/>
          <w:lang w:val="en-US"/>
        </w:rPr>
      </w:pPr>
      <w:r>
        <w:t xml:space="preserve">The Appeals Committee has the authority to: </w:t>
      </w:r>
    </w:p>
    <w:p w14:paraId="28A1F4BD" w14:textId="0DA9E66A" w:rsidR="008036E8" w:rsidRPr="008036E8" w:rsidRDefault="005F4DA2" w:rsidP="008036E8">
      <w:pPr>
        <w:pStyle w:val="ListParagraph"/>
        <w:numPr>
          <w:ilvl w:val="0"/>
          <w:numId w:val="19"/>
        </w:numPr>
        <w:rPr>
          <w:rFonts w:ascii="Aptos" w:eastAsia="Aptos" w:hAnsi="Aptos" w:cs="Aptos"/>
          <w:lang w:val="en-US"/>
        </w:rPr>
      </w:pPr>
      <w:r>
        <w:t xml:space="preserve">Quash the decision and send the matter back to the </w:t>
      </w:r>
      <w:r w:rsidR="00F419D7">
        <w:t xml:space="preserve">DRDC </w:t>
      </w:r>
      <w:r>
        <w:t>for a re-</w:t>
      </w:r>
      <w:proofErr w:type="gramStart"/>
      <w:r>
        <w:t>hearing;</w:t>
      </w:r>
      <w:proofErr w:type="gramEnd"/>
      <w:r>
        <w:t xml:space="preserve"> </w:t>
      </w:r>
    </w:p>
    <w:p w14:paraId="163F05ED" w14:textId="77777777" w:rsidR="008036E8" w:rsidRPr="008036E8" w:rsidRDefault="005F4DA2" w:rsidP="008036E8">
      <w:pPr>
        <w:pStyle w:val="ListParagraph"/>
        <w:numPr>
          <w:ilvl w:val="0"/>
          <w:numId w:val="19"/>
        </w:numPr>
        <w:rPr>
          <w:rFonts w:ascii="Aptos" w:eastAsia="Aptos" w:hAnsi="Aptos" w:cs="Aptos"/>
          <w:lang w:val="en-US"/>
        </w:rPr>
      </w:pPr>
      <w:r>
        <w:t xml:space="preserve">Quash the decision and provide its own </w:t>
      </w:r>
      <w:proofErr w:type="gramStart"/>
      <w:r>
        <w:t>determination;</w:t>
      </w:r>
      <w:proofErr w:type="gramEnd"/>
      <w:r>
        <w:t xml:space="preserve"> </w:t>
      </w:r>
    </w:p>
    <w:p w14:paraId="7D479720" w14:textId="77777777" w:rsidR="008036E8" w:rsidRPr="008036E8" w:rsidRDefault="005F4DA2" w:rsidP="008036E8">
      <w:pPr>
        <w:pStyle w:val="ListParagraph"/>
        <w:numPr>
          <w:ilvl w:val="0"/>
          <w:numId w:val="19"/>
        </w:numPr>
        <w:rPr>
          <w:rFonts w:ascii="Aptos" w:eastAsia="Aptos" w:hAnsi="Aptos" w:cs="Aptos"/>
          <w:lang w:val="en-US"/>
        </w:rPr>
      </w:pPr>
      <w:r>
        <w:t xml:space="preserve">Uphold the decision; or </w:t>
      </w:r>
    </w:p>
    <w:p w14:paraId="4BEF04C3" w14:textId="168EBF24" w:rsidR="00A03DCC" w:rsidRPr="008036E8" w:rsidRDefault="005F4DA2" w:rsidP="008036E8">
      <w:pPr>
        <w:pStyle w:val="ListParagraph"/>
        <w:numPr>
          <w:ilvl w:val="0"/>
          <w:numId w:val="19"/>
        </w:numPr>
        <w:rPr>
          <w:rFonts w:ascii="Aptos" w:eastAsia="Aptos" w:hAnsi="Aptos" w:cs="Aptos"/>
          <w:lang w:val="en-US"/>
        </w:rPr>
      </w:pPr>
      <w:r>
        <w:t xml:space="preserve">Quash the discipline and provide its own determination. </w:t>
      </w:r>
    </w:p>
    <w:p w14:paraId="08F21353" w14:textId="5F004AE7" w:rsidR="005F4DA2" w:rsidRPr="000256D3" w:rsidRDefault="000256D3" w:rsidP="00582BA2">
      <w:pPr>
        <w:pStyle w:val="ListParagraph"/>
        <w:numPr>
          <w:ilvl w:val="0"/>
          <w:numId w:val="12"/>
        </w:numPr>
        <w:rPr>
          <w:rFonts w:ascii="Aptos" w:eastAsia="Aptos" w:hAnsi="Aptos" w:cs="Aptos"/>
          <w:lang w:val="en-US"/>
        </w:rPr>
      </w:pPr>
      <w:r w:rsidRPr="000256D3">
        <w:rPr>
          <w:b/>
          <w:bCs/>
        </w:rPr>
        <w:t>No appeal operates as a stay of</w:t>
      </w:r>
      <w:r w:rsidR="004C3851">
        <w:rPr>
          <w:b/>
          <w:bCs/>
        </w:rPr>
        <w:t xml:space="preserve"> any</w:t>
      </w:r>
      <w:r w:rsidRPr="000256D3">
        <w:rPr>
          <w:b/>
          <w:bCs/>
        </w:rPr>
        <w:t xml:space="preserve"> suspension.</w:t>
      </w:r>
      <w:r>
        <w:t xml:space="preserve"> </w:t>
      </w:r>
      <w:r w:rsidR="005F4DA2" w:rsidRPr="004C77A1">
        <w:rPr>
          <w:b/>
          <w:bCs/>
        </w:rPr>
        <w:t>The filing of an appeal does not lift or postpone a suspension; suspensions must continue to be served while an appeal is being considered</w:t>
      </w:r>
      <w:r w:rsidR="004C3851" w:rsidRPr="004C77A1">
        <w:rPr>
          <w:b/>
          <w:bCs/>
        </w:rPr>
        <w:t>.</w:t>
      </w:r>
    </w:p>
    <w:p w14:paraId="4FC8C6A0" w14:textId="086EB933" w:rsidR="00960E61" w:rsidRPr="00960E61" w:rsidRDefault="000256D3" w:rsidP="00960E61">
      <w:pPr>
        <w:pStyle w:val="ListParagraph"/>
        <w:numPr>
          <w:ilvl w:val="0"/>
          <w:numId w:val="12"/>
        </w:numPr>
        <w:rPr>
          <w:rFonts w:ascii="Aptos" w:eastAsia="Aptos" w:hAnsi="Aptos" w:cs="Aptos"/>
          <w:lang w:val="en-US"/>
        </w:rPr>
      </w:pPr>
      <w:r>
        <w:t xml:space="preserve">For discipline administered as per </w:t>
      </w:r>
      <w:r w:rsidR="00960E61">
        <w:t>the following sections:</w:t>
      </w:r>
    </w:p>
    <w:p w14:paraId="6F2B8229" w14:textId="3CA2E21A" w:rsidR="00960E61" w:rsidRPr="00960E61" w:rsidRDefault="004C3851" w:rsidP="00960E61">
      <w:pPr>
        <w:pStyle w:val="ListParagraph"/>
        <w:numPr>
          <w:ilvl w:val="1"/>
          <w:numId w:val="12"/>
        </w:numPr>
        <w:rPr>
          <w:rFonts w:ascii="Aptos" w:eastAsia="Aptos" w:hAnsi="Aptos" w:cs="Aptos"/>
          <w:lang w:val="en-US"/>
        </w:rPr>
      </w:pPr>
      <w:r>
        <w:t>S</w:t>
      </w:r>
      <w:r w:rsidR="000256D3">
        <w:t xml:space="preserve">ection </w:t>
      </w:r>
      <w:r>
        <w:t>7</w:t>
      </w:r>
      <w:r w:rsidR="000256D3">
        <w:t xml:space="preserve"> – Team Level Discipline</w:t>
      </w:r>
    </w:p>
    <w:p w14:paraId="086C2A28" w14:textId="77777777" w:rsidR="00960E61" w:rsidRPr="00960E61" w:rsidRDefault="004C3851" w:rsidP="00960E61">
      <w:pPr>
        <w:pStyle w:val="ListParagraph"/>
        <w:numPr>
          <w:ilvl w:val="1"/>
          <w:numId w:val="12"/>
        </w:numPr>
        <w:rPr>
          <w:rFonts w:ascii="Aptos" w:eastAsia="Aptos" w:hAnsi="Aptos" w:cs="Aptos"/>
          <w:lang w:val="en-US"/>
        </w:rPr>
      </w:pPr>
      <w:r>
        <w:t>S</w:t>
      </w:r>
      <w:r w:rsidR="000256D3">
        <w:t xml:space="preserve">ection </w:t>
      </w:r>
      <w:r w:rsidR="00466864">
        <w:t>8</w:t>
      </w:r>
      <w:r w:rsidR="000256D3">
        <w:t xml:space="preserve"> – Immediate Discipline by President and Division </w:t>
      </w:r>
      <w:proofErr w:type="gramStart"/>
      <w:r w:rsidR="000256D3">
        <w:t>Commissioner</w:t>
      </w:r>
      <w:r w:rsidR="00960E61">
        <w:t>;</w:t>
      </w:r>
      <w:proofErr w:type="gramEnd"/>
      <w:r w:rsidR="000256D3">
        <w:t xml:space="preserve"> </w:t>
      </w:r>
    </w:p>
    <w:p w14:paraId="5CDB77CC" w14:textId="70544775" w:rsidR="00F741B0" w:rsidRPr="00A3281C" w:rsidRDefault="00960E61" w:rsidP="00960E61">
      <w:pPr>
        <w:ind w:left="2160"/>
      </w:pPr>
      <w:r>
        <w:t>T</w:t>
      </w:r>
      <w:r w:rsidR="000256D3">
        <w:t xml:space="preserve">he appeal process begins via </w:t>
      </w:r>
      <w:r w:rsidR="008D5FE2">
        <w:t xml:space="preserve">a </w:t>
      </w:r>
      <w:r w:rsidR="000256D3">
        <w:t>notification to the individual that administered the discipline</w:t>
      </w:r>
      <w:r w:rsidR="00FC616B">
        <w:t xml:space="preserve"> as well as </w:t>
      </w:r>
      <w:r w:rsidR="00D6397A">
        <w:t xml:space="preserve">to </w:t>
      </w:r>
      <w:r w:rsidR="00FC616B">
        <w:t>the Director of Policy and Procedures</w:t>
      </w:r>
      <w:r w:rsidR="000256D3">
        <w:t xml:space="preserve">. The </w:t>
      </w:r>
      <w:r w:rsidR="00D6397A">
        <w:t>D</w:t>
      </w:r>
      <w:r w:rsidR="000256D3">
        <w:t>irect</w:t>
      </w:r>
      <w:r w:rsidR="00D6397A">
        <w:t>or of Policy and Procedures</w:t>
      </w:r>
      <w:r w:rsidR="000256D3">
        <w:t xml:space="preserve"> will review the administered discipline, and may do so in consultation with the </w:t>
      </w:r>
      <w:r w:rsidR="00BF6DD8">
        <w:t xml:space="preserve">President, </w:t>
      </w:r>
      <w:r w:rsidR="003F0233">
        <w:t xml:space="preserve">appropriate </w:t>
      </w:r>
      <w:r w:rsidR="00BF6DD8">
        <w:t>Division Commissioner, or any other party that</w:t>
      </w:r>
      <w:r w:rsidR="003F0233">
        <w:t xml:space="preserve"> he/she deems appropriate</w:t>
      </w:r>
      <w:r w:rsidR="000256D3">
        <w:t xml:space="preserve">, to determine if the appeal shall be handled as </w:t>
      </w:r>
      <w:r w:rsidR="000256D3">
        <w:lastRenderedPageBreak/>
        <w:t xml:space="preserve">per the Association’s conduct review, reporting and resolution process, or in a </w:t>
      </w:r>
      <w:r w:rsidR="000256D3" w:rsidRPr="00A3281C">
        <w:t>discretionary manner.</w:t>
      </w:r>
    </w:p>
    <w:p w14:paraId="6262AE28" w14:textId="43020CE1" w:rsidR="0055208E" w:rsidRPr="006469BE" w:rsidRDefault="0055208E" w:rsidP="0055208E">
      <w:pPr>
        <w:rPr>
          <w:rFonts w:eastAsia="Aptos" w:cs="Aptos"/>
          <w:b/>
          <w:bCs/>
          <w:lang w:val="en-US"/>
        </w:rPr>
      </w:pPr>
      <w:r w:rsidRPr="0055208E">
        <w:rPr>
          <w:rFonts w:eastAsia="Aptos" w:cs="Aptos"/>
          <w:b/>
          <w:bCs/>
          <w:lang w:val="en-US"/>
        </w:rPr>
        <w:t xml:space="preserve">The </w:t>
      </w:r>
      <w:r>
        <w:rPr>
          <w:rFonts w:eastAsia="Aptos" w:cs="Aptos"/>
          <w:b/>
          <w:bCs/>
          <w:lang w:val="en-US"/>
        </w:rPr>
        <w:t>ML</w:t>
      </w:r>
      <w:r w:rsidRPr="0055208E">
        <w:rPr>
          <w:rFonts w:eastAsia="Aptos" w:cs="Aptos"/>
          <w:b/>
          <w:bCs/>
          <w:lang w:val="en-US"/>
        </w:rPr>
        <w:t xml:space="preserve">MHA Board will review this policy and procedure document </w:t>
      </w:r>
      <w:r w:rsidR="004C2040">
        <w:rPr>
          <w:rFonts w:eastAsia="Aptos" w:cs="Aptos"/>
          <w:b/>
          <w:bCs/>
          <w:lang w:val="en-US"/>
        </w:rPr>
        <w:t>on an ongoing basis, at minimum</w:t>
      </w:r>
      <w:r w:rsidR="00E62354">
        <w:rPr>
          <w:rFonts w:eastAsia="Aptos" w:cs="Aptos"/>
          <w:b/>
          <w:bCs/>
          <w:lang w:val="en-US"/>
        </w:rPr>
        <w:t xml:space="preserve">, </w:t>
      </w:r>
      <w:r w:rsidRPr="0055208E">
        <w:rPr>
          <w:rFonts w:eastAsia="Aptos" w:cs="Aptos"/>
          <w:b/>
          <w:bCs/>
          <w:lang w:val="en-US"/>
        </w:rPr>
        <w:t>at a monthly Board meeting after each year’s AGM and prior to September, which is considered the season’s start up.</w:t>
      </w:r>
    </w:p>
    <w:sectPr w:rsidR="0055208E" w:rsidRPr="006469BE" w:rsidSect="00513913">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49D"/>
    <w:multiLevelType w:val="hybridMultilevel"/>
    <w:tmpl w:val="7E38A2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A37E34"/>
    <w:multiLevelType w:val="hybridMultilevel"/>
    <w:tmpl w:val="66EE5526"/>
    <w:lvl w:ilvl="0" w:tplc="EF5AFEE2">
      <w:start w:val="1"/>
      <w:numFmt w:val="lowerLetter"/>
      <w:lvlText w:val="%1)"/>
      <w:lvlJc w:val="left"/>
      <w:pPr>
        <w:ind w:left="1440" w:hanging="360"/>
      </w:pPr>
      <w:rPr>
        <w:rFonts w:asciiTheme="minorHAnsi" w:eastAsiaTheme="minorHAnsi" w:hAnsiTheme="minorHAnsi" w:cstheme="minorBidi"/>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08ED0EC0"/>
    <w:multiLevelType w:val="hybridMultilevel"/>
    <w:tmpl w:val="B5AAB5A2"/>
    <w:lvl w:ilvl="0" w:tplc="68785BFC">
      <w:start w:val="1"/>
      <w:numFmt w:val="decimal"/>
      <w:lvlText w:val="%1."/>
      <w:lvlJc w:val="left"/>
      <w:pPr>
        <w:ind w:left="720" w:hanging="360"/>
      </w:pPr>
      <w:rPr>
        <w:rFonts w:ascii="Aptos" w:eastAsia="Aptos" w:hAnsi="Aptos" w:cs="Apto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D0147E"/>
    <w:multiLevelType w:val="multilevel"/>
    <w:tmpl w:val="A046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8C136"/>
    <w:multiLevelType w:val="hybridMultilevel"/>
    <w:tmpl w:val="06041DF0"/>
    <w:lvl w:ilvl="0" w:tplc="F648F1C0">
      <w:start w:val="1"/>
      <w:numFmt w:val="bullet"/>
      <w:lvlText w:val=""/>
      <w:lvlJc w:val="left"/>
      <w:pPr>
        <w:ind w:left="1440" w:hanging="360"/>
      </w:pPr>
      <w:rPr>
        <w:rFonts w:ascii="Symbol" w:hAnsi="Symbol" w:hint="default"/>
      </w:rPr>
    </w:lvl>
    <w:lvl w:ilvl="1" w:tplc="F2E02766">
      <w:start w:val="1"/>
      <w:numFmt w:val="bullet"/>
      <w:lvlText w:val="o"/>
      <w:lvlJc w:val="left"/>
      <w:pPr>
        <w:ind w:left="2160" w:hanging="360"/>
      </w:pPr>
      <w:rPr>
        <w:rFonts w:ascii="Courier New" w:hAnsi="Courier New" w:hint="default"/>
      </w:rPr>
    </w:lvl>
    <w:lvl w:ilvl="2" w:tplc="F52C5582">
      <w:start w:val="1"/>
      <w:numFmt w:val="bullet"/>
      <w:lvlText w:val=""/>
      <w:lvlJc w:val="left"/>
      <w:pPr>
        <w:ind w:left="2880" w:hanging="360"/>
      </w:pPr>
      <w:rPr>
        <w:rFonts w:ascii="Wingdings" w:hAnsi="Wingdings" w:hint="default"/>
      </w:rPr>
    </w:lvl>
    <w:lvl w:ilvl="3" w:tplc="E5521BFC">
      <w:start w:val="1"/>
      <w:numFmt w:val="bullet"/>
      <w:lvlText w:val=""/>
      <w:lvlJc w:val="left"/>
      <w:pPr>
        <w:ind w:left="3600" w:hanging="360"/>
      </w:pPr>
      <w:rPr>
        <w:rFonts w:ascii="Symbol" w:hAnsi="Symbol" w:hint="default"/>
      </w:rPr>
    </w:lvl>
    <w:lvl w:ilvl="4" w:tplc="11F2D88C">
      <w:start w:val="1"/>
      <w:numFmt w:val="bullet"/>
      <w:lvlText w:val="o"/>
      <w:lvlJc w:val="left"/>
      <w:pPr>
        <w:ind w:left="4320" w:hanging="360"/>
      </w:pPr>
      <w:rPr>
        <w:rFonts w:ascii="Courier New" w:hAnsi="Courier New" w:hint="default"/>
      </w:rPr>
    </w:lvl>
    <w:lvl w:ilvl="5" w:tplc="2C2E61A8">
      <w:start w:val="1"/>
      <w:numFmt w:val="bullet"/>
      <w:lvlText w:val=""/>
      <w:lvlJc w:val="left"/>
      <w:pPr>
        <w:ind w:left="5040" w:hanging="360"/>
      </w:pPr>
      <w:rPr>
        <w:rFonts w:ascii="Wingdings" w:hAnsi="Wingdings" w:hint="default"/>
      </w:rPr>
    </w:lvl>
    <w:lvl w:ilvl="6" w:tplc="08A0632E">
      <w:start w:val="1"/>
      <w:numFmt w:val="bullet"/>
      <w:lvlText w:val=""/>
      <w:lvlJc w:val="left"/>
      <w:pPr>
        <w:ind w:left="5760" w:hanging="360"/>
      </w:pPr>
      <w:rPr>
        <w:rFonts w:ascii="Symbol" w:hAnsi="Symbol" w:hint="default"/>
      </w:rPr>
    </w:lvl>
    <w:lvl w:ilvl="7" w:tplc="674C50B6">
      <w:start w:val="1"/>
      <w:numFmt w:val="bullet"/>
      <w:lvlText w:val="o"/>
      <w:lvlJc w:val="left"/>
      <w:pPr>
        <w:ind w:left="6480" w:hanging="360"/>
      </w:pPr>
      <w:rPr>
        <w:rFonts w:ascii="Courier New" w:hAnsi="Courier New" w:hint="default"/>
      </w:rPr>
    </w:lvl>
    <w:lvl w:ilvl="8" w:tplc="E74E3792">
      <w:start w:val="1"/>
      <w:numFmt w:val="bullet"/>
      <w:lvlText w:val=""/>
      <w:lvlJc w:val="left"/>
      <w:pPr>
        <w:ind w:left="7200" w:hanging="360"/>
      </w:pPr>
      <w:rPr>
        <w:rFonts w:ascii="Wingdings" w:hAnsi="Wingdings" w:hint="default"/>
      </w:rPr>
    </w:lvl>
  </w:abstractNum>
  <w:abstractNum w:abstractNumId="5" w15:restartNumberingAfterBreak="0">
    <w:nsid w:val="1D10AD92"/>
    <w:multiLevelType w:val="hybridMultilevel"/>
    <w:tmpl w:val="E3FE3886"/>
    <w:lvl w:ilvl="0" w:tplc="EF3422FE">
      <w:start w:val="1"/>
      <w:numFmt w:val="bullet"/>
      <w:lvlText w:val=""/>
      <w:lvlJc w:val="left"/>
      <w:pPr>
        <w:ind w:left="720" w:hanging="360"/>
      </w:pPr>
      <w:rPr>
        <w:rFonts w:ascii="Symbol" w:hAnsi="Symbol" w:hint="default"/>
      </w:rPr>
    </w:lvl>
    <w:lvl w:ilvl="1" w:tplc="D2326610">
      <w:start w:val="1"/>
      <w:numFmt w:val="bullet"/>
      <w:lvlText w:val="o"/>
      <w:lvlJc w:val="left"/>
      <w:pPr>
        <w:ind w:left="1440" w:hanging="360"/>
      </w:pPr>
      <w:rPr>
        <w:rFonts w:ascii="Courier New" w:hAnsi="Courier New" w:hint="default"/>
      </w:rPr>
    </w:lvl>
    <w:lvl w:ilvl="2" w:tplc="D8608D2A">
      <w:start w:val="1"/>
      <w:numFmt w:val="bullet"/>
      <w:lvlText w:val=""/>
      <w:lvlJc w:val="left"/>
      <w:pPr>
        <w:ind w:left="2160" w:hanging="360"/>
      </w:pPr>
      <w:rPr>
        <w:rFonts w:ascii="Wingdings" w:hAnsi="Wingdings" w:hint="default"/>
      </w:rPr>
    </w:lvl>
    <w:lvl w:ilvl="3" w:tplc="0CD48DAA">
      <w:start w:val="1"/>
      <w:numFmt w:val="bullet"/>
      <w:lvlText w:val=""/>
      <w:lvlJc w:val="left"/>
      <w:pPr>
        <w:ind w:left="2880" w:hanging="360"/>
      </w:pPr>
      <w:rPr>
        <w:rFonts w:ascii="Symbol" w:hAnsi="Symbol" w:hint="default"/>
      </w:rPr>
    </w:lvl>
    <w:lvl w:ilvl="4" w:tplc="4AFE58C8">
      <w:start w:val="1"/>
      <w:numFmt w:val="bullet"/>
      <w:lvlText w:val="o"/>
      <w:lvlJc w:val="left"/>
      <w:pPr>
        <w:ind w:left="3600" w:hanging="360"/>
      </w:pPr>
      <w:rPr>
        <w:rFonts w:ascii="Courier New" w:hAnsi="Courier New" w:hint="default"/>
      </w:rPr>
    </w:lvl>
    <w:lvl w:ilvl="5" w:tplc="50B254C2">
      <w:start w:val="1"/>
      <w:numFmt w:val="bullet"/>
      <w:lvlText w:val=""/>
      <w:lvlJc w:val="left"/>
      <w:pPr>
        <w:ind w:left="4320" w:hanging="360"/>
      </w:pPr>
      <w:rPr>
        <w:rFonts w:ascii="Wingdings" w:hAnsi="Wingdings" w:hint="default"/>
      </w:rPr>
    </w:lvl>
    <w:lvl w:ilvl="6" w:tplc="2DAA4D7C">
      <w:start w:val="1"/>
      <w:numFmt w:val="bullet"/>
      <w:lvlText w:val=""/>
      <w:lvlJc w:val="left"/>
      <w:pPr>
        <w:ind w:left="5040" w:hanging="360"/>
      </w:pPr>
      <w:rPr>
        <w:rFonts w:ascii="Symbol" w:hAnsi="Symbol" w:hint="default"/>
      </w:rPr>
    </w:lvl>
    <w:lvl w:ilvl="7" w:tplc="074C3E5E">
      <w:start w:val="1"/>
      <w:numFmt w:val="bullet"/>
      <w:lvlText w:val="o"/>
      <w:lvlJc w:val="left"/>
      <w:pPr>
        <w:ind w:left="5760" w:hanging="360"/>
      </w:pPr>
      <w:rPr>
        <w:rFonts w:ascii="Courier New" w:hAnsi="Courier New" w:hint="default"/>
      </w:rPr>
    </w:lvl>
    <w:lvl w:ilvl="8" w:tplc="00BC8A8E">
      <w:start w:val="1"/>
      <w:numFmt w:val="bullet"/>
      <w:lvlText w:val=""/>
      <w:lvlJc w:val="left"/>
      <w:pPr>
        <w:ind w:left="6480" w:hanging="360"/>
      </w:pPr>
      <w:rPr>
        <w:rFonts w:ascii="Wingdings" w:hAnsi="Wingdings" w:hint="default"/>
      </w:rPr>
    </w:lvl>
  </w:abstractNum>
  <w:abstractNum w:abstractNumId="6" w15:restartNumberingAfterBreak="0">
    <w:nsid w:val="1D2E2EC1"/>
    <w:multiLevelType w:val="hybridMultilevel"/>
    <w:tmpl w:val="A07E6F68"/>
    <w:lvl w:ilvl="0" w:tplc="F648F1C0">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FC91DEA"/>
    <w:multiLevelType w:val="hybridMultilevel"/>
    <w:tmpl w:val="904E9CD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25781FEB"/>
    <w:multiLevelType w:val="hybridMultilevel"/>
    <w:tmpl w:val="1682B616"/>
    <w:lvl w:ilvl="0" w:tplc="FBF0DD9C">
      <w:start w:val="1"/>
      <w:numFmt w:val="lowerLetter"/>
      <w:lvlText w:val="%1)"/>
      <w:lvlJc w:val="left"/>
      <w:pPr>
        <w:ind w:left="1440" w:hanging="360"/>
      </w:pPr>
      <w:rPr>
        <w:rFonts w:ascii="Aptos" w:eastAsia="Aptos" w:hAnsi="Aptos" w:cs="Aptos"/>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25950E9D"/>
    <w:multiLevelType w:val="hybridMultilevel"/>
    <w:tmpl w:val="A580C8FE"/>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252C03"/>
    <w:multiLevelType w:val="multilevel"/>
    <w:tmpl w:val="3ACE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F6422"/>
    <w:multiLevelType w:val="hybridMultilevel"/>
    <w:tmpl w:val="685AD500"/>
    <w:lvl w:ilvl="0" w:tplc="EFC62A1C">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148D410"/>
    <w:multiLevelType w:val="hybridMultilevel"/>
    <w:tmpl w:val="9C88B124"/>
    <w:lvl w:ilvl="0" w:tplc="FA5E9804">
      <w:start w:val="1"/>
      <w:numFmt w:val="decimal"/>
      <w:lvlText w:val="%1."/>
      <w:lvlJc w:val="left"/>
      <w:pPr>
        <w:ind w:left="720" w:hanging="360"/>
      </w:pPr>
      <w:rPr>
        <w:b/>
        <w:bCs/>
      </w:rPr>
    </w:lvl>
    <w:lvl w:ilvl="1" w:tplc="55F2AFCC">
      <w:start w:val="1"/>
      <w:numFmt w:val="lowerLetter"/>
      <w:lvlText w:val="%2."/>
      <w:lvlJc w:val="left"/>
      <w:pPr>
        <w:ind w:left="1440" w:hanging="360"/>
      </w:pPr>
    </w:lvl>
    <w:lvl w:ilvl="2" w:tplc="C9762D98">
      <w:start w:val="1"/>
      <w:numFmt w:val="lowerRoman"/>
      <w:lvlText w:val="%3."/>
      <w:lvlJc w:val="right"/>
      <w:pPr>
        <w:ind w:left="2160" w:hanging="180"/>
      </w:pPr>
    </w:lvl>
    <w:lvl w:ilvl="3" w:tplc="8D9ADB8E">
      <w:start w:val="1"/>
      <w:numFmt w:val="decimal"/>
      <w:lvlText w:val="%4."/>
      <w:lvlJc w:val="left"/>
      <w:pPr>
        <w:ind w:left="2880" w:hanging="360"/>
      </w:pPr>
    </w:lvl>
    <w:lvl w:ilvl="4" w:tplc="6160085E">
      <w:start w:val="1"/>
      <w:numFmt w:val="lowerLetter"/>
      <w:lvlText w:val="%5."/>
      <w:lvlJc w:val="left"/>
      <w:pPr>
        <w:ind w:left="3600" w:hanging="360"/>
      </w:pPr>
    </w:lvl>
    <w:lvl w:ilvl="5" w:tplc="393E4EFE">
      <w:start w:val="1"/>
      <w:numFmt w:val="lowerRoman"/>
      <w:lvlText w:val="%6."/>
      <w:lvlJc w:val="right"/>
      <w:pPr>
        <w:ind w:left="4320" w:hanging="180"/>
      </w:pPr>
    </w:lvl>
    <w:lvl w:ilvl="6" w:tplc="FCBC58E8">
      <w:start w:val="1"/>
      <w:numFmt w:val="decimal"/>
      <w:lvlText w:val="%7."/>
      <w:lvlJc w:val="left"/>
      <w:pPr>
        <w:ind w:left="5040" w:hanging="360"/>
      </w:pPr>
    </w:lvl>
    <w:lvl w:ilvl="7" w:tplc="257206F4">
      <w:start w:val="1"/>
      <w:numFmt w:val="lowerLetter"/>
      <w:lvlText w:val="%8."/>
      <w:lvlJc w:val="left"/>
      <w:pPr>
        <w:ind w:left="5760" w:hanging="360"/>
      </w:pPr>
    </w:lvl>
    <w:lvl w:ilvl="8" w:tplc="0E4859C2">
      <w:start w:val="1"/>
      <w:numFmt w:val="lowerRoman"/>
      <w:lvlText w:val="%9."/>
      <w:lvlJc w:val="right"/>
      <w:pPr>
        <w:ind w:left="6480" w:hanging="180"/>
      </w:pPr>
    </w:lvl>
  </w:abstractNum>
  <w:abstractNum w:abstractNumId="13" w15:restartNumberingAfterBreak="0">
    <w:nsid w:val="31C87E41"/>
    <w:multiLevelType w:val="hybridMultilevel"/>
    <w:tmpl w:val="9F7CCAE0"/>
    <w:lvl w:ilvl="0" w:tplc="751893E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F150B5"/>
    <w:multiLevelType w:val="hybridMultilevel"/>
    <w:tmpl w:val="FA76399C"/>
    <w:lvl w:ilvl="0" w:tplc="DD00FD98">
      <w:start w:val="8"/>
      <w:numFmt w:val="decimal"/>
      <w:lvlText w:val="%1."/>
      <w:lvlJc w:val="left"/>
      <w:pPr>
        <w:ind w:left="720" w:hanging="360"/>
      </w:pPr>
      <w:rPr>
        <w:rFonts w:ascii="Aptos" w:eastAsia="Aptos" w:hAnsi="Aptos" w:cs="Apto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446F81"/>
    <w:multiLevelType w:val="hybridMultilevel"/>
    <w:tmpl w:val="EF402848"/>
    <w:lvl w:ilvl="0" w:tplc="AC18B198">
      <w:start w:val="1"/>
      <w:numFmt w:val="lowerLetter"/>
      <w:lvlText w:val="%1)"/>
      <w:lvlJc w:val="left"/>
      <w:pPr>
        <w:ind w:left="1440" w:hanging="360"/>
      </w:pPr>
      <w:rPr>
        <w:rFonts w:ascii="Aptos" w:eastAsia="Aptos" w:hAnsi="Aptos" w:cs="Aptos"/>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D285DA6"/>
    <w:multiLevelType w:val="hybridMultilevel"/>
    <w:tmpl w:val="6C02FF94"/>
    <w:lvl w:ilvl="0" w:tplc="10090001">
      <w:start w:val="1"/>
      <w:numFmt w:val="bullet"/>
      <w:lvlText w:val=""/>
      <w:lvlJc w:val="left"/>
      <w:pPr>
        <w:ind w:left="1800" w:hanging="360"/>
      </w:pPr>
      <w:rPr>
        <w:rFonts w:ascii="Symbol" w:hAnsi="Symbol" w:hint="default"/>
      </w:rPr>
    </w:lvl>
    <w:lvl w:ilvl="1" w:tplc="F648F1C0">
      <w:start w:val="1"/>
      <w:numFmt w:val="bullet"/>
      <w:lvlText w:val=""/>
      <w:lvlJc w:val="left"/>
      <w:pPr>
        <w:ind w:left="2520" w:hanging="360"/>
      </w:pPr>
      <w:rPr>
        <w:rFonts w:ascii="Symbol" w:hAnsi="Symbol"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45C01558"/>
    <w:multiLevelType w:val="hybridMultilevel"/>
    <w:tmpl w:val="150E05F8"/>
    <w:lvl w:ilvl="0" w:tplc="1009001B">
      <w:start w:val="1"/>
      <w:numFmt w:val="lowerRoman"/>
      <w:lvlText w:val="%1."/>
      <w:lvlJc w:val="righ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9" w15:restartNumberingAfterBreak="0">
    <w:nsid w:val="4A3044D0"/>
    <w:multiLevelType w:val="hybridMultilevel"/>
    <w:tmpl w:val="1EE0D590"/>
    <w:lvl w:ilvl="0" w:tplc="1009000F">
      <w:start w:val="1"/>
      <w:numFmt w:val="decimal"/>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4A8760BD"/>
    <w:multiLevelType w:val="hybridMultilevel"/>
    <w:tmpl w:val="1906745A"/>
    <w:lvl w:ilvl="0" w:tplc="1E482DFC">
      <w:start w:val="1"/>
      <w:numFmt w:val="lowerLetter"/>
      <w:lvlText w:val="%1)"/>
      <w:lvlJc w:val="left"/>
      <w:pPr>
        <w:ind w:left="1800" w:hanging="360"/>
      </w:pPr>
      <w:rPr>
        <w:rFonts w:asciiTheme="minorHAnsi" w:eastAsiaTheme="minorHAnsi" w:hAnsiTheme="minorHAnsi" w:cstheme="minorBidi"/>
        <w:b w:val="0"/>
        <w:bCs w:val="0"/>
        <w:color w:val="000000" w:themeColor="text1"/>
      </w:rPr>
    </w:lvl>
    <w:lvl w:ilvl="1" w:tplc="1009000F">
      <w:start w:val="1"/>
      <w:numFmt w:val="decimal"/>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1" w15:restartNumberingAfterBreak="0">
    <w:nsid w:val="501A3432"/>
    <w:multiLevelType w:val="hybridMultilevel"/>
    <w:tmpl w:val="D7EAC5EC"/>
    <w:lvl w:ilvl="0" w:tplc="1009000F">
      <w:start w:val="1"/>
      <w:numFmt w:val="decimal"/>
      <w:lvlText w:val="%1."/>
      <w:lvlJc w:val="lef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5EDD1336"/>
    <w:multiLevelType w:val="hybridMultilevel"/>
    <w:tmpl w:val="6518CE80"/>
    <w:lvl w:ilvl="0" w:tplc="1009001B">
      <w:start w:val="1"/>
      <w:numFmt w:val="lowerRoman"/>
      <w:lvlText w:val="%1."/>
      <w:lvlJc w:val="righ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3" w15:restartNumberingAfterBreak="0">
    <w:nsid w:val="64DF1C52"/>
    <w:multiLevelType w:val="hybridMultilevel"/>
    <w:tmpl w:val="EEDE4D52"/>
    <w:lvl w:ilvl="0" w:tplc="99BE81EC">
      <w:start w:val="1"/>
      <w:numFmt w:val="decimal"/>
      <w:lvlText w:val="%1."/>
      <w:lvlJc w:val="left"/>
      <w:pPr>
        <w:ind w:left="1800" w:hanging="360"/>
      </w:pPr>
      <w:rPr>
        <w:rFonts w:ascii="Aptos" w:eastAsia="Aptos" w:hAnsi="Aptos" w:cs="Aptos"/>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6ABF6540"/>
    <w:multiLevelType w:val="hybridMultilevel"/>
    <w:tmpl w:val="6BF286F4"/>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15:restartNumberingAfterBreak="0">
    <w:nsid w:val="6B567F28"/>
    <w:multiLevelType w:val="hybridMultilevel"/>
    <w:tmpl w:val="E2580D82"/>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7BCC03C3"/>
    <w:multiLevelType w:val="hybridMultilevel"/>
    <w:tmpl w:val="9A8C7844"/>
    <w:lvl w:ilvl="0" w:tplc="4850869C">
      <w:start w:val="1"/>
      <w:numFmt w:val="lowerLetter"/>
      <w:lvlText w:val="%1)"/>
      <w:lvlJc w:val="left"/>
      <w:pPr>
        <w:ind w:left="1080" w:hanging="360"/>
      </w:pPr>
      <w:rPr>
        <w:b w:val="0"/>
        <w:b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D7D65CC"/>
    <w:multiLevelType w:val="hybridMultilevel"/>
    <w:tmpl w:val="A5DEBA70"/>
    <w:lvl w:ilvl="0" w:tplc="F4B0AE50">
      <w:start w:val="1"/>
      <w:numFmt w:val="lowerLetter"/>
      <w:lvlText w:val="%1)"/>
      <w:lvlJc w:val="left"/>
      <w:pPr>
        <w:ind w:left="1440" w:hanging="360"/>
      </w:pPr>
      <w:rPr>
        <w:rFonts w:asciiTheme="minorHAnsi" w:eastAsiaTheme="minorHAnsi" w:hAnsiTheme="minorHAnsi" w:cstheme="minorBidi"/>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865295534">
    <w:abstractNumId w:val="4"/>
  </w:num>
  <w:num w:numId="2" w16cid:durableId="974025945">
    <w:abstractNumId w:val="12"/>
  </w:num>
  <w:num w:numId="3" w16cid:durableId="1705666399">
    <w:abstractNumId w:val="5"/>
  </w:num>
  <w:num w:numId="4" w16cid:durableId="986980607">
    <w:abstractNumId w:val="14"/>
  </w:num>
  <w:num w:numId="5" w16cid:durableId="407311776">
    <w:abstractNumId w:val="17"/>
  </w:num>
  <w:num w:numId="6" w16cid:durableId="1716586873">
    <w:abstractNumId w:val="7"/>
  </w:num>
  <w:num w:numId="7" w16cid:durableId="116459674">
    <w:abstractNumId w:val="16"/>
  </w:num>
  <w:num w:numId="8" w16cid:durableId="1118719380">
    <w:abstractNumId w:val="23"/>
  </w:num>
  <w:num w:numId="9" w16cid:durableId="223493598">
    <w:abstractNumId w:val="8"/>
  </w:num>
  <w:num w:numId="10" w16cid:durableId="1442535147">
    <w:abstractNumId w:val="21"/>
  </w:num>
  <w:num w:numId="11" w16cid:durableId="464353912">
    <w:abstractNumId w:val="27"/>
  </w:num>
  <w:num w:numId="12" w16cid:durableId="2072465332">
    <w:abstractNumId w:val="20"/>
  </w:num>
  <w:num w:numId="13" w16cid:durableId="1212571892">
    <w:abstractNumId w:val="18"/>
  </w:num>
  <w:num w:numId="14" w16cid:durableId="1657880339">
    <w:abstractNumId w:val="1"/>
  </w:num>
  <w:num w:numId="15" w16cid:durableId="1018851143">
    <w:abstractNumId w:val="2"/>
  </w:num>
  <w:num w:numId="16" w16cid:durableId="1070613792">
    <w:abstractNumId w:val="6"/>
  </w:num>
  <w:num w:numId="17" w16cid:durableId="1454447633">
    <w:abstractNumId w:val="25"/>
  </w:num>
  <w:num w:numId="18" w16cid:durableId="205607543">
    <w:abstractNumId w:val="24"/>
  </w:num>
  <w:num w:numId="19" w16cid:durableId="348147862">
    <w:abstractNumId w:val="22"/>
  </w:num>
  <w:num w:numId="20" w16cid:durableId="462620589">
    <w:abstractNumId w:val="15"/>
  </w:num>
  <w:num w:numId="21" w16cid:durableId="2001619440">
    <w:abstractNumId w:val="13"/>
  </w:num>
  <w:num w:numId="22" w16cid:durableId="606735010">
    <w:abstractNumId w:val="0"/>
  </w:num>
  <w:num w:numId="23" w16cid:durableId="121000117">
    <w:abstractNumId w:val="26"/>
  </w:num>
  <w:num w:numId="24" w16cid:durableId="688530241">
    <w:abstractNumId w:val="11"/>
  </w:num>
  <w:num w:numId="25" w16cid:durableId="1782648643">
    <w:abstractNumId w:val="3"/>
  </w:num>
  <w:num w:numId="26" w16cid:durableId="657226246">
    <w:abstractNumId w:val="19"/>
  </w:num>
  <w:num w:numId="27" w16cid:durableId="157813200">
    <w:abstractNumId w:val="10"/>
  </w:num>
  <w:num w:numId="28" w16cid:durableId="663826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02664"/>
    <w:rsid w:val="0000600F"/>
    <w:rsid w:val="00010A64"/>
    <w:rsid w:val="0001239D"/>
    <w:rsid w:val="000150F1"/>
    <w:rsid w:val="00020665"/>
    <w:rsid w:val="00021373"/>
    <w:rsid w:val="000224CD"/>
    <w:rsid w:val="000256D3"/>
    <w:rsid w:val="00027FBF"/>
    <w:rsid w:val="000346C9"/>
    <w:rsid w:val="00037CC3"/>
    <w:rsid w:val="000456B2"/>
    <w:rsid w:val="00051CFB"/>
    <w:rsid w:val="00052489"/>
    <w:rsid w:val="0005641C"/>
    <w:rsid w:val="0005790B"/>
    <w:rsid w:val="00067560"/>
    <w:rsid w:val="0007313D"/>
    <w:rsid w:val="00074EB1"/>
    <w:rsid w:val="00081A1F"/>
    <w:rsid w:val="00085E0E"/>
    <w:rsid w:val="000B31E3"/>
    <w:rsid w:val="000E0444"/>
    <w:rsid w:val="000E2B67"/>
    <w:rsid w:val="000E4679"/>
    <w:rsid w:val="000F4127"/>
    <w:rsid w:val="000F7909"/>
    <w:rsid w:val="00116DEB"/>
    <w:rsid w:val="0012076F"/>
    <w:rsid w:val="00120992"/>
    <w:rsid w:val="0012541F"/>
    <w:rsid w:val="0013027C"/>
    <w:rsid w:val="00131A70"/>
    <w:rsid w:val="0013632C"/>
    <w:rsid w:val="0014062D"/>
    <w:rsid w:val="00155098"/>
    <w:rsid w:val="00157576"/>
    <w:rsid w:val="001644F6"/>
    <w:rsid w:val="00177020"/>
    <w:rsid w:val="00183DE2"/>
    <w:rsid w:val="001908D6"/>
    <w:rsid w:val="00191989"/>
    <w:rsid w:val="001A5621"/>
    <w:rsid w:val="001B791A"/>
    <w:rsid w:val="001D42D6"/>
    <w:rsid w:val="001D6231"/>
    <w:rsid w:val="001D69D1"/>
    <w:rsid w:val="001F2BE9"/>
    <w:rsid w:val="001F686E"/>
    <w:rsid w:val="002035D4"/>
    <w:rsid w:val="002112E8"/>
    <w:rsid w:val="00215539"/>
    <w:rsid w:val="00215EC7"/>
    <w:rsid w:val="00224173"/>
    <w:rsid w:val="00232C11"/>
    <w:rsid w:val="00233945"/>
    <w:rsid w:val="00264B76"/>
    <w:rsid w:val="0027473F"/>
    <w:rsid w:val="00275795"/>
    <w:rsid w:val="00277C1E"/>
    <w:rsid w:val="00284D52"/>
    <w:rsid w:val="00286793"/>
    <w:rsid w:val="00291C1A"/>
    <w:rsid w:val="0029AA2A"/>
    <w:rsid w:val="002A120E"/>
    <w:rsid w:val="002B2813"/>
    <w:rsid w:val="002C2C6C"/>
    <w:rsid w:val="002C5A4F"/>
    <w:rsid w:val="002E4EB9"/>
    <w:rsid w:val="002E7CFE"/>
    <w:rsid w:val="003168AE"/>
    <w:rsid w:val="003254B2"/>
    <w:rsid w:val="00334860"/>
    <w:rsid w:val="003365A8"/>
    <w:rsid w:val="00344277"/>
    <w:rsid w:val="00345581"/>
    <w:rsid w:val="003467E9"/>
    <w:rsid w:val="003734B4"/>
    <w:rsid w:val="003774B8"/>
    <w:rsid w:val="0037780B"/>
    <w:rsid w:val="00380C74"/>
    <w:rsid w:val="0038114F"/>
    <w:rsid w:val="003942A5"/>
    <w:rsid w:val="003C0E0B"/>
    <w:rsid w:val="003D1015"/>
    <w:rsid w:val="003F0233"/>
    <w:rsid w:val="003F1734"/>
    <w:rsid w:val="00415ABA"/>
    <w:rsid w:val="00416DF0"/>
    <w:rsid w:val="00431C15"/>
    <w:rsid w:val="004439B7"/>
    <w:rsid w:val="0045011C"/>
    <w:rsid w:val="00466864"/>
    <w:rsid w:val="00466EC2"/>
    <w:rsid w:val="00470727"/>
    <w:rsid w:val="00474C9A"/>
    <w:rsid w:val="004756BE"/>
    <w:rsid w:val="00480544"/>
    <w:rsid w:val="004823AC"/>
    <w:rsid w:val="00482C26"/>
    <w:rsid w:val="0048645B"/>
    <w:rsid w:val="004974BE"/>
    <w:rsid w:val="004A45BC"/>
    <w:rsid w:val="004A6072"/>
    <w:rsid w:val="004B6B94"/>
    <w:rsid w:val="004B763C"/>
    <w:rsid w:val="004C2040"/>
    <w:rsid w:val="004C3851"/>
    <w:rsid w:val="004C6049"/>
    <w:rsid w:val="004C6487"/>
    <w:rsid w:val="004C77A1"/>
    <w:rsid w:val="004D5A58"/>
    <w:rsid w:val="004F1683"/>
    <w:rsid w:val="004F18EC"/>
    <w:rsid w:val="00512CBF"/>
    <w:rsid w:val="00513913"/>
    <w:rsid w:val="00515377"/>
    <w:rsid w:val="00515911"/>
    <w:rsid w:val="00521593"/>
    <w:rsid w:val="00522877"/>
    <w:rsid w:val="0054395C"/>
    <w:rsid w:val="00543F85"/>
    <w:rsid w:val="00546C40"/>
    <w:rsid w:val="0055208E"/>
    <w:rsid w:val="00552D1E"/>
    <w:rsid w:val="00560BA2"/>
    <w:rsid w:val="00582BA2"/>
    <w:rsid w:val="005A07A7"/>
    <w:rsid w:val="005A1977"/>
    <w:rsid w:val="005B7585"/>
    <w:rsid w:val="005C110B"/>
    <w:rsid w:val="005D2A65"/>
    <w:rsid w:val="005D7CD4"/>
    <w:rsid w:val="005E0059"/>
    <w:rsid w:val="005E5148"/>
    <w:rsid w:val="005E671E"/>
    <w:rsid w:val="005F0350"/>
    <w:rsid w:val="005F38E6"/>
    <w:rsid w:val="005F3FFD"/>
    <w:rsid w:val="005F4DA2"/>
    <w:rsid w:val="0060240E"/>
    <w:rsid w:val="00605E9D"/>
    <w:rsid w:val="00606C83"/>
    <w:rsid w:val="0062074E"/>
    <w:rsid w:val="00641C8F"/>
    <w:rsid w:val="00642C5C"/>
    <w:rsid w:val="00646372"/>
    <w:rsid w:val="006469BE"/>
    <w:rsid w:val="00650680"/>
    <w:rsid w:val="00654B6C"/>
    <w:rsid w:val="006721C0"/>
    <w:rsid w:val="006813A4"/>
    <w:rsid w:val="0068297B"/>
    <w:rsid w:val="0068364A"/>
    <w:rsid w:val="00683F37"/>
    <w:rsid w:val="00684201"/>
    <w:rsid w:val="0068581B"/>
    <w:rsid w:val="006A17D3"/>
    <w:rsid w:val="006B26E3"/>
    <w:rsid w:val="006B3CD9"/>
    <w:rsid w:val="006B4184"/>
    <w:rsid w:val="006B718C"/>
    <w:rsid w:val="006C14DB"/>
    <w:rsid w:val="006D3A84"/>
    <w:rsid w:val="006E10C5"/>
    <w:rsid w:val="006E423F"/>
    <w:rsid w:val="006F154A"/>
    <w:rsid w:val="007041D3"/>
    <w:rsid w:val="00725543"/>
    <w:rsid w:val="00734FBD"/>
    <w:rsid w:val="0074489D"/>
    <w:rsid w:val="00744B1F"/>
    <w:rsid w:val="00746362"/>
    <w:rsid w:val="0074756B"/>
    <w:rsid w:val="00755B92"/>
    <w:rsid w:val="0076795A"/>
    <w:rsid w:val="00782546"/>
    <w:rsid w:val="007837C6"/>
    <w:rsid w:val="007837D0"/>
    <w:rsid w:val="007A27C9"/>
    <w:rsid w:val="007A51B4"/>
    <w:rsid w:val="007A631B"/>
    <w:rsid w:val="007A6558"/>
    <w:rsid w:val="007A6812"/>
    <w:rsid w:val="007A78D8"/>
    <w:rsid w:val="007B0982"/>
    <w:rsid w:val="007B109C"/>
    <w:rsid w:val="007B6C4C"/>
    <w:rsid w:val="007D3443"/>
    <w:rsid w:val="007D3D69"/>
    <w:rsid w:val="007D54F7"/>
    <w:rsid w:val="007D7B11"/>
    <w:rsid w:val="007E6BEB"/>
    <w:rsid w:val="007E72A5"/>
    <w:rsid w:val="007F2E31"/>
    <w:rsid w:val="007F34F5"/>
    <w:rsid w:val="008036E8"/>
    <w:rsid w:val="008148E8"/>
    <w:rsid w:val="00816232"/>
    <w:rsid w:val="00831D2D"/>
    <w:rsid w:val="00833E36"/>
    <w:rsid w:val="00835697"/>
    <w:rsid w:val="00842462"/>
    <w:rsid w:val="0084486B"/>
    <w:rsid w:val="00850556"/>
    <w:rsid w:val="00860622"/>
    <w:rsid w:val="008607C2"/>
    <w:rsid w:val="00867F8B"/>
    <w:rsid w:val="0087202C"/>
    <w:rsid w:val="0087211B"/>
    <w:rsid w:val="00875F6B"/>
    <w:rsid w:val="008863C5"/>
    <w:rsid w:val="0089581E"/>
    <w:rsid w:val="008970BF"/>
    <w:rsid w:val="008A0A0B"/>
    <w:rsid w:val="008B7C79"/>
    <w:rsid w:val="008C51F2"/>
    <w:rsid w:val="008D38D7"/>
    <w:rsid w:val="008D417F"/>
    <w:rsid w:val="008D5FE2"/>
    <w:rsid w:val="008E0F9F"/>
    <w:rsid w:val="008E1386"/>
    <w:rsid w:val="008E292D"/>
    <w:rsid w:val="008E49D7"/>
    <w:rsid w:val="008F0439"/>
    <w:rsid w:val="008F1290"/>
    <w:rsid w:val="008F12C1"/>
    <w:rsid w:val="008F43DB"/>
    <w:rsid w:val="008F48C2"/>
    <w:rsid w:val="008F77E2"/>
    <w:rsid w:val="00917A17"/>
    <w:rsid w:val="009213E5"/>
    <w:rsid w:val="00950C9E"/>
    <w:rsid w:val="009513C2"/>
    <w:rsid w:val="009540CB"/>
    <w:rsid w:val="00960E61"/>
    <w:rsid w:val="00967AAB"/>
    <w:rsid w:val="00967E5B"/>
    <w:rsid w:val="009737A1"/>
    <w:rsid w:val="00981818"/>
    <w:rsid w:val="0098479C"/>
    <w:rsid w:val="009956C9"/>
    <w:rsid w:val="009A6939"/>
    <w:rsid w:val="009B589B"/>
    <w:rsid w:val="009B6044"/>
    <w:rsid w:val="009C2FAE"/>
    <w:rsid w:val="009D29E3"/>
    <w:rsid w:val="009E04B6"/>
    <w:rsid w:val="00A03DCC"/>
    <w:rsid w:val="00A143A0"/>
    <w:rsid w:val="00A14573"/>
    <w:rsid w:val="00A15347"/>
    <w:rsid w:val="00A24157"/>
    <w:rsid w:val="00A3200D"/>
    <w:rsid w:val="00A3281C"/>
    <w:rsid w:val="00A32B64"/>
    <w:rsid w:val="00A36E60"/>
    <w:rsid w:val="00A40BB3"/>
    <w:rsid w:val="00A41A6B"/>
    <w:rsid w:val="00A538DE"/>
    <w:rsid w:val="00A61F59"/>
    <w:rsid w:val="00A7420C"/>
    <w:rsid w:val="00A7590E"/>
    <w:rsid w:val="00A866D1"/>
    <w:rsid w:val="00A8672D"/>
    <w:rsid w:val="00A912FA"/>
    <w:rsid w:val="00A97A09"/>
    <w:rsid w:val="00A97D9C"/>
    <w:rsid w:val="00AB083C"/>
    <w:rsid w:val="00AB6053"/>
    <w:rsid w:val="00AE4C74"/>
    <w:rsid w:val="00AF04A1"/>
    <w:rsid w:val="00AF2413"/>
    <w:rsid w:val="00AF4272"/>
    <w:rsid w:val="00AF53B8"/>
    <w:rsid w:val="00B05429"/>
    <w:rsid w:val="00B3172E"/>
    <w:rsid w:val="00B456BA"/>
    <w:rsid w:val="00B47F4C"/>
    <w:rsid w:val="00B55752"/>
    <w:rsid w:val="00B614CA"/>
    <w:rsid w:val="00B76176"/>
    <w:rsid w:val="00B85733"/>
    <w:rsid w:val="00B87111"/>
    <w:rsid w:val="00BA2DF2"/>
    <w:rsid w:val="00BA4471"/>
    <w:rsid w:val="00BA7ADD"/>
    <w:rsid w:val="00BC1C26"/>
    <w:rsid w:val="00BC53E9"/>
    <w:rsid w:val="00BC6F2A"/>
    <w:rsid w:val="00BD4265"/>
    <w:rsid w:val="00BD48F3"/>
    <w:rsid w:val="00BD6879"/>
    <w:rsid w:val="00BF2A65"/>
    <w:rsid w:val="00BF6DD8"/>
    <w:rsid w:val="00C00183"/>
    <w:rsid w:val="00C05ECC"/>
    <w:rsid w:val="00C10B73"/>
    <w:rsid w:val="00C14445"/>
    <w:rsid w:val="00C20B1A"/>
    <w:rsid w:val="00C226E3"/>
    <w:rsid w:val="00C32664"/>
    <w:rsid w:val="00C335F4"/>
    <w:rsid w:val="00C36C4E"/>
    <w:rsid w:val="00C442C2"/>
    <w:rsid w:val="00C46396"/>
    <w:rsid w:val="00C57F7C"/>
    <w:rsid w:val="00C65818"/>
    <w:rsid w:val="00C71B34"/>
    <w:rsid w:val="00C74752"/>
    <w:rsid w:val="00C74A9A"/>
    <w:rsid w:val="00C809A3"/>
    <w:rsid w:val="00CA3217"/>
    <w:rsid w:val="00CA5421"/>
    <w:rsid w:val="00CA7374"/>
    <w:rsid w:val="00CB2A8D"/>
    <w:rsid w:val="00CB5748"/>
    <w:rsid w:val="00CC36CF"/>
    <w:rsid w:val="00CE3DFF"/>
    <w:rsid w:val="00CF1702"/>
    <w:rsid w:val="00CF174E"/>
    <w:rsid w:val="00CF2940"/>
    <w:rsid w:val="00CF2AD3"/>
    <w:rsid w:val="00CF7311"/>
    <w:rsid w:val="00D02A50"/>
    <w:rsid w:val="00D02A5E"/>
    <w:rsid w:val="00D06860"/>
    <w:rsid w:val="00D132DB"/>
    <w:rsid w:val="00D15D37"/>
    <w:rsid w:val="00D2702E"/>
    <w:rsid w:val="00D34CC3"/>
    <w:rsid w:val="00D376C8"/>
    <w:rsid w:val="00D511ED"/>
    <w:rsid w:val="00D6397A"/>
    <w:rsid w:val="00D7172B"/>
    <w:rsid w:val="00D717EC"/>
    <w:rsid w:val="00D74041"/>
    <w:rsid w:val="00DB189C"/>
    <w:rsid w:val="00DB6884"/>
    <w:rsid w:val="00DF04AB"/>
    <w:rsid w:val="00DF266C"/>
    <w:rsid w:val="00DF4AF8"/>
    <w:rsid w:val="00E02650"/>
    <w:rsid w:val="00E03BE3"/>
    <w:rsid w:val="00E04791"/>
    <w:rsid w:val="00E1069C"/>
    <w:rsid w:val="00E15EE8"/>
    <w:rsid w:val="00E17E8E"/>
    <w:rsid w:val="00E26520"/>
    <w:rsid w:val="00E3469E"/>
    <w:rsid w:val="00E438EC"/>
    <w:rsid w:val="00E5149E"/>
    <w:rsid w:val="00E52CA0"/>
    <w:rsid w:val="00E57F0B"/>
    <w:rsid w:val="00E60C8E"/>
    <w:rsid w:val="00E62354"/>
    <w:rsid w:val="00E96782"/>
    <w:rsid w:val="00E97CFF"/>
    <w:rsid w:val="00EA590F"/>
    <w:rsid w:val="00EB0C36"/>
    <w:rsid w:val="00EB1364"/>
    <w:rsid w:val="00EB38CD"/>
    <w:rsid w:val="00EC5E67"/>
    <w:rsid w:val="00ED247B"/>
    <w:rsid w:val="00EE2733"/>
    <w:rsid w:val="00EE27F6"/>
    <w:rsid w:val="00EE7267"/>
    <w:rsid w:val="00EF4611"/>
    <w:rsid w:val="00F01CBA"/>
    <w:rsid w:val="00F11B74"/>
    <w:rsid w:val="00F12A00"/>
    <w:rsid w:val="00F419D7"/>
    <w:rsid w:val="00F45764"/>
    <w:rsid w:val="00F534D7"/>
    <w:rsid w:val="00F54197"/>
    <w:rsid w:val="00F741B0"/>
    <w:rsid w:val="00F75197"/>
    <w:rsid w:val="00F75384"/>
    <w:rsid w:val="00F80847"/>
    <w:rsid w:val="00F8086B"/>
    <w:rsid w:val="00F92619"/>
    <w:rsid w:val="00FA6DC3"/>
    <w:rsid w:val="00FC5D22"/>
    <w:rsid w:val="00FC616B"/>
    <w:rsid w:val="00FC65AE"/>
    <w:rsid w:val="00FD077F"/>
    <w:rsid w:val="00FD642C"/>
    <w:rsid w:val="00FE0D0F"/>
    <w:rsid w:val="00FF312B"/>
    <w:rsid w:val="00FF613A"/>
    <w:rsid w:val="00FF7223"/>
    <w:rsid w:val="02BFA491"/>
    <w:rsid w:val="0370D23A"/>
    <w:rsid w:val="038C8E80"/>
    <w:rsid w:val="044E9F74"/>
    <w:rsid w:val="04C58087"/>
    <w:rsid w:val="0683E069"/>
    <w:rsid w:val="0752336E"/>
    <w:rsid w:val="090B5004"/>
    <w:rsid w:val="09808D00"/>
    <w:rsid w:val="0ADC528C"/>
    <w:rsid w:val="0B4C65B1"/>
    <w:rsid w:val="0C8FCCB9"/>
    <w:rsid w:val="0E08456A"/>
    <w:rsid w:val="0EC32C9F"/>
    <w:rsid w:val="107D5383"/>
    <w:rsid w:val="11ABC25F"/>
    <w:rsid w:val="12D6940F"/>
    <w:rsid w:val="14D08FE7"/>
    <w:rsid w:val="15200BEC"/>
    <w:rsid w:val="166B21BC"/>
    <w:rsid w:val="170C797D"/>
    <w:rsid w:val="1B7A8CB2"/>
    <w:rsid w:val="1EA1FF4F"/>
    <w:rsid w:val="2019F944"/>
    <w:rsid w:val="21A2A5EE"/>
    <w:rsid w:val="21F11A4F"/>
    <w:rsid w:val="237D98BB"/>
    <w:rsid w:val="245948BF"/>
    <w:rsid w:val="24E90772"/>
    <w:rsid w:val="25C027B0"/>
    <w:rsid w:val="263C55AD"/>
    <w:rsid w:val="279CFD3C"/>
    <w:rsid w:val="27DEB98D"/>
    <w:rsid w:val="29135DFC"/>
    <w:rsid w:val="2AD0A7E6"/>
    <w:rsid w:val="2E12DF53"/>
    <w:rsid w:val="2E50347A"/>
    <w:rsid w:val="32241203"/>
    <w:rsid w:val="32FA0B82"/>
    <w:rsid w:val="353CFE57"/>
    <w:rsid w:val="35638AAF"/>
    <w:rsid w:val="36296E20"/>
    <w:rsid w:val="37FCF54D"/>
    <w:rsid w:val="38030F4E"/>
    <w:rsid w:val="3C2BD527"/>
    <w:rsid w:val="3C922539"/>
    <w:rsid w:val="3D6DC40C"/>
    <w:rsid w:val="3F1D6EAE"/>
    <w:rsid w:val="402916B5"/>
    <w:rsid w:val="41088275"/>
    <w:rsid w:val="43AC9492"/>
    <w:rsid w:val="448B169E"/>
    <w:rsid w:val="44E4213C"/>
    <w:rsid w:val="4534DB20"/>
    <w:rsid w:val="459B9549"/>
    <w:rsid w:val="48A095E3"/>
    <w:rsid w:val="4A261BD6"/>
    <w:rsid w:val="4A35C953"/>
    <w:rsid w:val="4BF499AE"/>
    <w:rsid w:val="4EC95294"/>
    <w:rsid w:val="4F4F5E3A"/>
    <w:rsid w:val="4F9BC5B2"/>
    <w:rsid w:val="504F5505"/>
    <w:rsid w:val="50D96AEB"/>
    <w:rsid w:val="53A9FD4C"/>
    <w:rsid w:val="54FDEE99"/>
    <w:rsid w:val="56D13074"/>
    <w:rsid w:val="57F0828F"/>
    <w:rsid w:val="5992067B"/>
    <w:rsid w:val="5C3DEEE5"/>
    <w:rsid w:val="5E9A3561"/>
    <w:rsid w:val="5F05A39D"/>
    <w:rsid w:val="64B564D4"/>
    <w:rsid w:val="6583758E"/>
    <w:rsid w:val="698E4C3D"/>
    <w:rsid w:val="6ADA0CF4"/>
    <w:rsid w:val="6C301C04"/>
    <w:rsid w:val="6E4B604E"/>
    <w:rsid w:val="6EBF51CF"/>
    <w:rsid w:val="721C08E6"/>
    <w:rsid w:val="75271E63"/>
    <w:rsid w:val="767B5FB2"/>
    <w:rsid w:val="783211D8"/>
    <w:rsid w:val="7904173E"/>
    <w:rsid w:val="7A2AB295"/>
    <w:rsid w:val="7A441461"/>
    <w:rsid w:val="7B7CFE59"/>
    <w:rsid w:val="7DA22CD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58B68F5D-1598-4436-B50D-1671742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A6B"/>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45657">
      <w:bodyDiv w:val="1"/>
      <w:marLeft w:val="0"/>
      <w:marRight w:val="0"/>
      <w:marTop w:val="0"/>
      <w:marBottom w:val="0"/>
      <w:divBdr>
        <w:top w:val="none" w:sz="0" w:space="0" w:color="auto"/>
        <w:left w:val="none" w:sz="0" w:space="0" w:color="auto"/>
        <w:bottom w:val="none" w:sz="0" w:space="0" w:color="auto"/>
        <w:right w:val="none" w:sz="0" w:space="0" w:color="auto"/>
      </w:divBdr>
    </w:div>
    <w:div w:id="6730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Has_Teacher_Only_SectionGroup xmlns="4ee667fd-e8aa-4dc5-a085-774df925027a" xsi:nil="true"/>
    <NotebookType xmlns="4ee667fd-e8aa-4dc5-a085-774df925027a" xsi:nil="true"/>
    <Invited_Students xmlns="4ee667fd-e8aa-4dc5-a085-774df925027a" xsi:nil="true"/>
    <FolderType xmlns="4ee667fd-e8aa-4dc5-a085-774df925027a" xsi:nil="true"/>
    <Owner xmlns="4ee667fd-e8aa-4dc5-a085-774df925027a">
      <UserInfo>
        <DisplayName/>
        <AccountId xsi:nil="true"/>
        <AccountType/>
      </UserInfo>
    </Owner>
    <CultureName xmlns="4ee667fd-e8aa-4dc5-a085-774df925027a" xsi:nil="true"/>
    <AppVersion xmlns="4ee667fd-e8aa-4dc5-a085-774df925027a" xsi:nil="true"/>
    <_ip_UnifiedCompliancePolicyProperties xmlns="http://schemas.microsoft.com/sharepoint/v3" xsi:nil="true"/>
    <Invited_Teachers xmlns="4ee667fd-e8aa-4dc5-a085-774df925027a" xsi:nil="true"/>
    <_activity xmlns="4ee667fd-e8aa-4dc5-a085-774df925027a" xsi:nil="true"/>
    <Self_Registration_Enabled xmlns="4ee667fd-e8aa-4dc5-a085-774df925027a" xsi:nil="true"/>
    <DefaultSectionNames xmlns="4ee667fd-e8aa-4dc5-a085-774df925027a" xsi:nil="true"/>
    <Is_Collaboration_Space_Locked xmlns="4ee667fd-e8aa-4dc5-a085-774df925027a" xsi:nil="true"/>
    <Teachers xmlns="4ee667fd-e8aa-4dc5-a085-774df925027a">
      <UserInfo>
        <DisplayName/>
        <AccountId xsi:nil="true"/>
        <AccountType/>
      </UserInfo>
    </Teachers>
    <Students xmlns="4ee667fd-e8aa-4dc5-a085-774df925027a">
      <UserInfo>
        <DisplayName/>
        <AccountId xsi:nil="true"/>
        <AccountType/>
      </UserInfo>
    </Students>
    <Student_Groups xmlns="4ee667fd-e8aa-4dc5-a085-774df925027a">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15DA16CC60C74C9DD3062883312192" ma:contentTypeVersion="34" ma:contentTypeDescription="Create a new document." ma:contentTypeScope="" ma:versionID="5b238b16677a6f26dd58bedbb7b4f852">
  <xsd:schema xmlns:xsd="http://www.w3.org/2001/XMLSchema" xmlns:xs="http://www.w3.org/2001/XMLSchema" xmlns:p="http://schemas.microsoft.com/office/2006/metadata/properties" xmlns:ns1="http://schemas.microsoft.com/sharepoint/v3" xmlns:ns3="13b8a1b0-84cc-4792-9e65-108e8c234f08" xmlns:ns4="4ee667fd-e8aa-4dc5-a085-774df925027a" targetNamespace="http://schemas.microsoft.com/office/2006/metadata/properties" ma:root="true" ma:fieldsID="e96025433faef8c9733a0d362d4ed613" ns1:_="" ns3:_="" ns4:_="">
    <xsd:import namespace="http://schemas.microsoft.com/sharepoint/v3"/>
    <xsd:import namespace="13b8a1b0-84cc-4792-9e65-108e8c234f08"/>
    <xsd:import namespace="4ee667fd-e8aa-4dc5-a085-774df92502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8a1b0-84cc-4792-9e65-108e8c234f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667fd-e8aa-4dc5-a085-774df92502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7C715-D6B9-43F3-8CC9-A6AC28E47341}">
  <ds:schemaRefs>
    <ds:schemaRef ds:uri="http://schemas.microsoft.com/office/2006/metadata/properties"/>
    <ds:schemaRef ds:uri="http://schemas.microsoft.com/office/infopath/2007/PartnerControls"/>
    <ds:schemaRef ds:uri="http://schemas.microsoft.com/sharepoint/v3"/>
    <ds:schemaRef ds:uri="4ee667fd-e8aa-4dc5-a085-774df925027a"/>
  </ds:schemaRefs>
</ds:datastoreItem>
</file>

<file path=customXml/itemProps2.xml><?xml version="1.0" encoding="utf-8"?>
<ds:datastoreItem xmlns:ds="http://schemas.openxmlformats.org/officeDocument/2006/customXml" ds:itemID="{C5A78520-454F-42F5-A923-696F4B9CCFAF}">
  <ds:schemaRefs>
    <ds:schemaRef ds:uri="http://schemas.microsoft.com/sharepoint/v3/contenttype/forms"/>
  </ds:schemaRefs>
</ds:datastoreItem>
</file>

<file path=customXml/itemProps3.xml><?xml version="1.0" encoding="utf-8"?>
<ds:datastoreItem xmlns:ds="http://schemas.openxmlformats.org/officeDocument/2006/customXml" ds:itemID="{58F8F6C9-4699-4F8D-AF06-66BF2C5CA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b8a1b0-84cc-4792-9e65-108e8c234f08"/>
    <ds:schemaRef ds:uri="4ee667fd-e8aa-4dc5-a085-774df9250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105</cp:revision>
  <cp:lastPrinted>2024-12-18T17:02:00Z</cp:lastPrinted>
  <dcterms:created xsi:type="dcterms:W3CDTF">2024-11-21T03:17:00Z</dcterms:created>
  <dcterms:modified xsi:type="dcterms:W3CDTF">2024-12-18T17:02:00Z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0x0101008415DA16CC60C74C9DD3062883312192</vt:lpwstr>
  </property>
</Properties>
</file>