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7B24A163">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7014B90" w:rsidR="00010A64" w:rsidRDefault="00000000" w:rsidP="00010A64">
      <w:pPr>
        <w:jc w:val="center"/>
        <w:rPr>
          <w:b/>
          <w:bCs/>
          <w:sz w:val="32"/>
          <w:szCs w:val="32"/>
          <w:lang w:val="en-US"/>
        </w:rPr>
      </w:pPr>
      <w:r>
        <w:rPr>
          <w:b/>
          <w:bCs/>
          <w:sz w:val="32"/>
          <w:szCs w:val="32"/>
          <w:lang w:val="en-US"/>
        </w:rPr>
        <w:pict w14:anchorId="47BCA68F">
          <v:rect id="_x0000_i1025" style="width:0;height:1.5pt" o:hralign="center" o:hrstd="t" o:hr="t" fillcolor="#a0a0a0" stroked="f"/>
        </w:pict>
      </w:r>
    </w:p>
    <w:p w14:paraId="6E865803" w14:textId="36B0C5C7" w:rsidR="00CC36CF" w:rsidRPr="008F12C1" w:rsidRDefault="00AB6053" w:rsidP="00010A64">
      <w:pPr>
        <w:jc w:val="center"/>
        <w:rPr>
          <w:b/>
          <w:bCs/>
          <w:sz w:val="32"/>
          <w:szCs w:val="32"/>
          <w:lang w:val="en-US"/>
        </w:rPr>
      </w:pPr>
      <w:r w:rsidRPr="008F12C1">
        <w:rPr>
          <w:b/>
          <w:bCs/>
          <w:sz w:val="32"/>
          <w:szCs w:val="32"/>
          <w:lang w:val="en-US"/>
        </w:rPr>
        <w:t xml:space="preserve">Tournament </w:t>
      </w:r>
      <w:r w:rsidR="00546C40" w:rsidRPr="008F12C1">
        <w:rPr>
          <w:b/>
          <w:bCs/>
          <w:sz w:val="32"/>
          <w:szCs w:val="32"/>
          <w:lang w:val="en-US"/>
        </w:rPr>
        <w:t>Fee</w:t>
      </w:r>
      <w:r w:rsidR="008F12C1" w:rsidRPr="008F12C1">
        <w:rPr>
          <w:b/>
          <w:bCs/>
          <w:sz w:val="32"/>
          <w:szCs w:val="32"/>
          <w:lang w:val="en-US"/>
        </w:rPr>
        <w:t xml:space="preserve"> Application Process</w:t>
      </w:r>
    </w:p>
    <w:p w14:paraId="3F7E26D7" w14:textId="14859107" w:rsidR="00AB6053" w:rsidRPr="00D11112" w:rsidRDefault="00AB6053">
      <w:pPr>
        <w:rPr>
          <w:b/>
          <w:bCs/>
          <w:sz w:val="32"/>
          <w:szCs w:val="32"/>
          <w:u w:val="single"/>
          <w:lang w:val="en-US"/>
        </w:rPr>
      </w:pPr>
      <w:r w:rsidRPr="00D11112">
        <w:rPr>
          <w:b/>
          <w:bCs/>
          <w:sz w:val="32"/>
          <w:szCs w:val="32"/>
          <w:u w:val="single"/>
          <w:lang w:val="en-US"/>
        </w:rPr>
        <w:t>Intent</w:t>
      </w:r>
    </w:p>
    <w:p w14:paraId="5676919F" w14:textId="44118018" w:rsidR="00AB6053" w:rsidRDefault="00AB6053">
      <w:pPr>
        <w:rPr>
          <w:lang w:val="en-US"/>
        </w:rPr>
      </w:pPr>
      <w:r>
        <w:rPr>
          <w:lang w:val="en-US"/>
        </w:rPr>
        <w:t>Meadow Lake Minor Hockey recognizes that tournament entries and registrations may begin before team rosters have been finalized and team budgets have been set.  With this in mind, the intent of this policy is to provide teams with a way to secure their tournament entries early</w:t>
      </w:r>
      <w:r w:rsidR="004F1683">
        <w:rPr>
          <w:lang w:val="en-US"/>
        </w:rPr>
        <w:t>,</w:t>
      </w:r>
      <w:r>
        <w:rPr>
          <w:lang w:val="en-US"/>
        </w:rPr>
        <w:t xml:space="preserve"> without the need for parents to use their personal finances on behalf of </w:t>
      </w:r>
      <w:r w:rsidR="00010A64">
        <w:rPr>
          <w:lang w:val="en-US"/>
        </w:rPr>
        <w:t>a</w:t>
      </w:r>
      <w:r>
        <w:rPr>
          <w:lang w:val="en-US"/>
        </w:rPr>
        <w:t xml:space="preserve"> team.</w:t>
      </w:r>
    </w:p>
    <w:p w14:paraId="65F562D5" w14:textId="2B5D4489" w:rsidR="00546C40" w:rsidRDefault="00546C40">
      <w:pPr>
        <w:rPr>
          <w:lang w:val="en-US"/>
        </w:rPr>
      </w:pPr>
      <w:r>
        <w:rPr>
          <w:lang w:val="en-US"/>
        </w:rPr>
        <w:t xml:space="preserve">For this reason, MLMHA has created a process where teams can apply to </w:t>
      </w:r>
      <w:r w:rsidR="00010A64">
        <w:rPr>
          <w:lang w:val="en-US"/>
        </w:rPr>
        <w:t xml:space="preserve">have the </w:t>
      </w:r>
      <w:r>
        <w:rPr>
          <w:lang w:val="en-US"/>
        </w:rPr>
        <w:t xml:space="preserve">cost of their tournaments </w:t>
      </w:r>
      <w:r w:rsidR="00010A64">
        <w:rPr>
          <w:lang w:val="en-US"/>
        </w:rPr>
        <w:t xml:space="preserve">paid by MLMHA </w:t>
      </w:r>
      <w:r>
        <w:rPr>
          <w:lang w:val="en-US"/>
        </w:rPr>
        <w:t>before their budgets are finalized</w:t>
      </w:r>
      <w:r w:rsidR="00A14573">
        <w:rPr>
          <w:lang w:val="en-US"/>
        </w:rPr>
        <w:t xml:space="preserve"> and team fees have been set</w:t>
      </w:r>
      <w:r w:rsidR="00B55752">
        <w:rPr>
          <w:lang w:val="en-US"/>
        </w:rPr>
        <w:t>,</w:t>
      </w:r>
      <w:r w:rsidR="00010A64">
        <w:rPr>
          <w:lang w:val="en-US"/>
        </w:rPr>
        <w:t xml:space="preserve"> in order to secure their spots in tournaments.</w:t>
      </w:r>
    </w:p>
    <w:p w14:paraId="3C75B6BF" w14:textId="0EDC9B3B" w:rsidR="00AB6053" w:rsidRPr="00010A64" w:rsidRDefault="00AB6053">
      <w:pPr>
        <w:rPr>
          <w:b/>
          <w:bCs/>
          <w:lang w:val="en-US"/>
        </w:rPr>
      </w:pPr>
      <w:r w:rsidRPr="00010A64">
        <w:rPr>
          <w:b/>
          <w:bCs/>
          <w:lang w:val="en-US"/>
        </w:rPr>
        <w:t>Please note that should a parent choose to use their personal finances on behalf of a MLMHA team, that they do so AT THEIR OWN RISK and MLMHA assumes no responsibility for lost or forfeited funds for any reason.</w:t>
      </w:r>
    </w:p>
    <w:p w14:paraId="516BC51A" w14:textId="576D1AA7" w:rsidR="00AB6053" w:rsidRPr="00D11112" w:rsidRDefault="00AB6053">
      <w:pPr>
        <w:rPr>
          <w:b/>
          <w:bCs/>
          <w:sz w:val="32"/>
          <w:szCs w:val="32"/>
          <w:u w:val="single"/>
          <w:lang w:val="en-US"/>
        </w:rPr>
      </w:pPr>
      <w:r w:rsidRPr="00D11112">
        <w:rPr>
          <w:b/>
          <w:bCs/>
          <w:sz w:val="32"/>
          <w:szCs w:val="32"/>
          <w:u w:val="single"/>
          <w:lang w:val="en-US"/>
        </w:rPr>
        <w:t>Procedures</w:t>
      </w:r>
    </w:p>
    <w:p w14:paraId="302E9DAE" w14:textId="2630F74A" w:rsidR="00AB6053" w:rsidRDefault="00546C40" w:rsidP="00546C40">
      <w:pPr>
        <w:pStyle w:val="ListParagraph"/>
        <w:numPr>
          <w:ilvl w:val="0"/>
          <w:numId w:val="1"/>
        </w:numPr>
        <w:rPr>
          <w:lang w:val="en-US"/>
        </w:rPr>
      </w:pPr>
      <w:r>
        <w:rPr>
          <w:lang w:val="en-US"/>
        </w:rPr>
        <w:t>The team Manager can access the MLMHA Tournament Funds Request Form from the MLMHA website.</w:t>
      </w:r>
    </w:p>
    <w:p w14:paraId="5D0BC2BE" w14:textId="68CCCCA3" w:rsidR="00546C40" w:rsidRDefault="00546C40" w:rsidP="00546C40">
      <w:pPr>
        <w:pStyle w:val="ListParagraph"/>
        <w:numPr>
          <w:ilvl w:val="0"/>
          <w:numId w:val="1"/>
        </w:numPr>
        <w:rPr>
          <w:lang w:val="en-US"/>
        </w:rPr>
      </w:pPr>
      <w:r>
        <w:rPr>
          <w:lang w:val="en-US"/>
        </w:rPr>
        <w:t>The form must be filled out in full</w:t>
      </w:r>
      <w:r w:rsidR="009F1215">
        <w:rPr>
          <w:lang w:val="en-US"/>
        </w:rPr>
        <w:t xml:space="preserve"> </w:t>
      </w:r>
      <w:r>
        <w:rPr>
          <w:lang w:val="en-US"/>
        </w:rPr>
        <w:t>(multiple forms can be used if necessary)</w:t>
      </w:r>
      <w:r w:rsidR="00074EB1">
        <w:rPr>
          <w:lang w:val="en-US"/>
        </w:rPr>
        <w:t>.</w:t>
      </w:r>
    </w:p>
    <w:p w14:paraId="15E56D9A" w14:textId="1C1BA1E2" w:rsidR="00546C40" w:rsidRDefault="00546C40" w:rsidP="00546C40">
      <w:pPr>
        <w:pStyle w:val="ListParagraph"/>
        <w:numPr>
          <w:ilvl w:val="0"/>
          <w:numId w:val="1"/>
        </w:numPr>
        <w:rPr>
          <w:lang w:val="en-US"/>
        </w:rPr>
      </w:pPr>
      <w:r>
        <w:rPr>
          <w:lang w:val="en-US"/>
        </w:rPr>
        <w:t>Forms need to be s</w:t>
      </w:r>
      <w:r w:rsidR="00010A64">
        <w:rPr>
          <w:lang w:val="en-US"/>
        </w:rPr>
        <w:t>ubmitted</w:t>
      </w:r>
      <w:r>
        <w:rPr>
          <w:lang w:val="en-US"/>
        </w:rPr>
        <w:t xml:space="preserve"> </w:t>
      </w:r>
      <w:r w:rsidR="00D11112">
        <w:rPr>
          <w:lang w:val="en-US"/>
        </w:rPr>
        <w:t>via the MLMHA website</w:t>
      </w:r>
      <w:r w:rsidR="00074EB1">
        <w:rPr>
          <w:lang w:val="en-US"/>
        </w:rPr>
        <w:t xml:space="preserve"> </w:t>
      </w:r>
      <w:r>
        <w:rPr>
          <w:lang w:val="en-US"/>
        </w:rPr>
        <w:t>where they will be reviewed</w:t>
      </w:r>
      <w:r w:rsidR="00010A64">
        <w:rPr>
          <w:lang w:val="en-US"/>
        </w:rPr>
        <w:t xml:space="preserve"> by the </w:t>
      </w:r>
      <w:r w:rsidR="00035013">
        <w:rPr>
          <w:lang w:val="en-US"/>
        </w:rPr>
        <w:t>Board</w:t>
      </w:r>
      <w:r w:rsidR="00935C61" w:rsidRPr="00935C61">
        <w:rPr>
          <w:lang w:val="en-US"/>
        </w:rPr>
        <w:t>.</w:t>
      </w:r>
    </w:p>
    <w:p w14:paraId="3DD3FFA7" w14:textId="59B3B1FC" w:rsidR="008F12C1" w:rsidRDefault="008F12C1" w:rsidP="00546C40">
      <w:pPr>
        <w:pStyle w:val="ListParagraph"/>
        <w:numPr>
          <w:ilvl w:val="0"/>
          <w:numId w:val="1"/>
        </w:numPr>
        <w:rPr>
          <w:lang w:val="en-US"/>
        </w:rPr>
      </w:pPr>
      <w:r>
        <w:rPr>
          <w:lang w:val="en-US"/>
        </w:rPr>
        <w:t>MLMHA reserves the right to approve or deny any requests as they see fit.</w:t>
      </w:r>
    </w:p>
    <w:p w14:paraId="6EC5ADEA" w14:textId="30D4D43D" w:rsidR="00546C40" w:rsidRPr="00935C61" w:rsidRDefault="00546C40" w:rsidP="00546C40">
      <w:pPr>
        <w:pStyle w:val="ListParagraph"/>
        <w:numPr>
          <w:ilvl w:val="0"/>
          <w:numId w:val="1"/>
        </w:numPr>
        <w:rPr>
          <w:lang w:val="en-US"/>
        </w:rPr>
      </w:pPr>
      <w:r w:rsidRPr="00935C61">
        <w:rPr>
          <w:lang w:val="en-US"/>
        </w:rPr>
        <w:t>Upon approval</w:t>
      </w:r>
      <w:r w:rsidR="00074EB1" w:rsidRPr="00935C61">
        <w:rPr>
          <w:lang w:val="en-US"/>
        </w:rPr>
        <w:t>, funds will be paid directly to the contacts that are provided on the form, not to the team who applied</w:t>
      </w:r>
      <w:r w:rsidR="00010A64" w:rsidRPr="00935C61">
        <w:rPr>
          <w:lang w:val="en-US"/>
        </w:rPr>
        <w:t xml:space="preserve"> for funds.</w:t>
      </w:r>
    </w:p>
    <w:p w14:paraId="0B970946" w14:textId="47023ED5" w:rsidR="00074EB1" w:rsidRPr="00363415" w:rsidRDefault="00074EB1" w:rsidP="00546C40">
      <w:pPr>
        <w:pStyle w:val="ListParagraph"/>
        <w:numPr>
          <w:ilvl w:val="0"/>
          <w:numId w:val="1"/>
        </w:numPr>
        <w:rPr>
          <w:b/>
          <w:bCs/>
          <w:lang w:val="en-US"/>
        </w:rPr>
      </w:pPr>
      <w:r w:rsidRPr="00363415">
        <w:rPr>
          <w:b/>
          <w:bCs/>
          <w:lang w:val="en-US"/>
        </w:rPr>
        <w:t xml:space="preserve">All funds that MLMHA paid on behalf of a team must be repaid </w:t>
      </w:r>
      <w:r w:rsidR="00967AAB" w:rsidRPr="00363415">
        <w:rPr>
          <w:b/>
          <w:bCs/>
          <w:lang w:val="en-US"/>
        </w:rPr>
        <w:t xml:space="preserve">to MLMHA </w:t>
      </w:r>
      <w:r w:rsidRPr="00363415">
        <w:rPr>
          <w:b/>
          <w:bCs/>
          <w:lang w:val="en-US"/>
        </w:rPr>
        <w:t xml:space="preserve">in full by </w:t>
      </w:r>
      <w:r w:rsidR="00935C61" w:rsidRPr="00363415">
        <w:rPr>
          <w:b/>
          <w:bCs/>
          <w:lang w:val="en-US"/>
        </w:rPr>
        <w:t>December</w:t>
      </w:r>
      <w:r w:rsidR="00363415" w:rsidRPr="00363415">
        <w:rPr>
          <w:b/>
          <w:bCs/>
          <w:lang w:val="en-US"/>
        </w:rPr>
        <w:t xml:space="preserve"> 1</w:t>
      </w:r>
      <w:r w:rsidR="00035013" w:rsidRPr="004F056C">
        <w:rPr>
          <w:b/>
          <w:bCs/>
          <w:vertAlign w:val="superscript"/>
          <w:lang w:val="en-US"/>
        </w:rPr>
        <w:t>st</w:t>
      </w:r>
      <w:r w:rsidR="004F056C">
        <w:rPr>
          <w:b/>
          <w:bCs/>
          <w:lang w:val="en-US"/>
        </w:rPr>
        <w:t xml:space="preserve"> </w:t>
      </w:r>
      <w:r w:rsidR="00363415" w:rsidRPr="00363415">
        <w:rPr>
          <w:b/>
          <w:bCs/>
          <w:lang w:val="en-US"/>
        </w:rPr>
        <w:t>of the same season.</w:t>
      </w:r>
      <w:r w:rsidRPr="00363415">
        <w:rPr>
          <w:b/>
          <w:bCs/>
          <w:lang w:val="en-US"/>
        </w:rPr>
        <w:t xml:space="preserve"> </w:t>
      </w:r>
    </w:p>
    <w:p w14:paraId="1C891BA3" w14:textId="00A8CC60" w:rsidR="00074EB1" w:rsidRDefault="00074EB1" w:rsidP="00546C40">
      <w:pPr>
        <w:pStyle w:val="ListParagraph"/>
        <w:numPr>
          <w:ilvl w:val="0"/>
          <w:numId w:val="1"/>
        </w:numPr>
        <w:rPr>
          <w:lang w:val="en-US"/>
        </w:rPr>
      </w:pPr>
      <w:r>
        <w:rPr>
          <w:lang w:val="en-US"/>
        </w:rPr>
        <w:t xml:space="preserve">If a team fails to repay the amount owing by the stated date, all ice time will be </w:t>
      </w:r>
      <w:r w:rsidR="008F12C1">
        <w:rPr>
          <w:lang w:val="en-US"/>
        </w:rPr>
        <w:t>suspended</w:t>
      </w:r>
      <w:r>
        <w:rPr>
          <w:lang w:val="en-US"/>
        </w:rPr>
        <w:t xml:space="preserve"> f</w:t>
      </w:r>
      <w:r w:rsidR="008F12C1">
        <w:rPr>
          <w:lang w:val="en-US"/>
        </w:rPr>
        <w:t>or</w:t>
      </w:r>
      <w:r>
        <w:rPr>
          <w:lang w:val="en-US"/>
        </w:rPr>
        <w:t xml:space="preserve"> that team until all delinquent fees have been paid.</w:t>
      </w:r>
    </w:p>
    <w:p w14:paraId="70E2252E" w14:textId="2BADD4E7" w:rsidR="00546C40" w:rsidRPr="00CC7E42" w:rsidRDefault="00074EB1" w:rsidP="00546C40">
      <w:pPr>
        <w:rPr>
          <w:b/>
          <w:bCs/>
          <w:lang w:val="en-US"/>
        </w:rPr>
      </w:pPr>
      <w:r w:rsidRPr="00967AAB">
        <w:rPr>
          <w:b/>
          <w:bCs/>
          <w:lang w:val="en-US"/>
        </w:rPr>
        <w:t>Should a team have to cancel a tournament, for any reason, they may be liable for cancellation fees</w:t>
      </w:r>
      <w:r w:rsidR="00967AAB">
        <w:rPr>
          <w:b/>
          <w:bCs/>
          <w:lang w:val="en-US"/>
        </w:rPr>
        <w:t xml:space="preserve">, </w:t>
      </w:r>
      <w:r w:rsidRPr="00967AAB">
        <w:rPr>
          <w:b/>
          <w:bCs/>
          <w:lang w:val="en-US"/>
        </w:rPr>
        <w:t>deposits</w:t>
      </w:r>
      <w:r w:rsidR="00967AAB">
        <w:rPr>
          <w:b/>
          <w:bCs/>
          <w:lang w:val="en-US"/>
        </w:rPr>
        <w:t>, etc</w:t>
      </w:r>
      <w:r w:rsidRPr="00967AAB">
        <w:rPr>
          <w:b/>
          <w:bCs/>
          <w:lang w:val="en-US"/>
        </w:rPr>
        <w:t>.  These fees, if applicable, are the sole responsibility of the team and MLMHA does not assume responsibility to cover these costs on behalf of the team.</w:t>
      </w:r>
      <w:r w:rsidR="008F12C1" w:rsidRPr="00967AAB">
        <w:rPr>
          <w:b/>
          <w:bCs/>
          <w:lang w:val="en-US"/>
        </w:rPr>
        <w:t xml:space="preserve"> Teams will be responsible</w:t>
      </w:r>
      <w:r w:rsidR="004D5A58">
        <w:rPr>
          <w:b/>
          <w:bCs/>
          <w:lang w:val="en-US"/>
        </w:rPr>
        <w:t xml:space="preserve"> to repay </w:t>
      </w:r>
      <w:r w:rsidR="008F12C1" w:rsidRPr="00967AAB">
        <w:rPr>
          <w:b/>
          <w:bCs/>
          <w:lang w:val="en-US"/>
        </w:rPr>
        <w:t>the full amount that was provided by MLMHA on their behalf.</w:t>
      </w:r>
      <w:r w:rsidRPr="00967AAB">
        <w:rPr>
          <w:b/>
          <w:bCs/>
          <w:lang w:val="en-US"/>
        </w:rPr>
        <w:t xml:space="preserve">  </w:t>
      </w:r>
    </w:p>
    <w:sectPr w:rsidR="00546C40" w:rsidRPr="00CC7E42"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698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35013"/>
    <w:rsid w:val="00074EB1"/>
    <w:rsid w:val="0013027C"/>
    <w:rsid w:val="00155098"/>
    <w:rsid w:val="00191989"/>
    <w:rsid w:val="001D42D6"/>
    <w:rsid w:val="00224173"/>
    <w:rsid w:val="002A357E"/>
    <w:rsid w:val="002C03AA"/>
    <w:rsid w:val="00363415"/>
    <w:rsid w:val="004D5A58"/>
    <w:rsid w:val="004F056C"/>
    <w:rsid w:val="004F1683"/>
    <w:rsid w:val="00546C40"/>
    <w:rsid w:val="0060240E"/>
    <w:rsid w:val="0068297B"/>
    <w:rsid w:val="006B3CD9"/>
    <w:rsid w:val="006E423F"/>
    <w:rsid w:val="007A6558"/>
    <w:rsid w:val="007D3D69"/>
    <w:rsid w:val="00842462"/>
    <w:rsid w:val="008F12C1"/>
    <w:rsid w:val="00935C61"/>
    <w:rsid w:val="00967AAB"/>
    <w:rsid w:val="009F1215"/>
    <w:rsid w:val="00A14573"/>
    <w:rsid w:val="00AB6053"/>
    <w:rsid w:val="00AF2413"/>
    <w:rsid w:val="00AF4272"/>
    <w:rsid w:val="00B55752"/>
    <w:rsid w:val="00C442C2"/>
    <w:rsid w:val="00CA3217"/>
    <w:rsid w:val="00CC36CF"/>
    <w:rsid w:val="00CC7E42"/>
    <w:rsid w:val="00D11112"/>
    <w:rsid w:val="00E1069C"/>
    <w:rsid w:val="00E26520"/>
    <w:rsid w:val="00FA6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18</cp:revision>
  <dcterms:created xsi:type="dcterms:W3CDTF">2024-11-05T17:34:00Z</dcterms:created>
  <dcterms:modified xsi:type="dcterms:W3CDTF">2025-01-09T15:36:00Z</dcterms:modified>
</cp:coreProperties>
</file>