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4E0A" w14:textId="77777777" w:rsidR="006A6A7E" w:rsidRDefault="006A6A7E" w:rsidP="006A6A7E">
      <w:pPr>
        <w:spacing w:after="0" w:line="276" w:lineRule="auto"/>
        <w:jc w:val="right"/>
        <w:rPr>
          <w:rFonts w:ascii="Arial" w:eastAsia="Arial" w:hAnsi="Arial" w:cs="Arial"/>
          <w:b/>
        </w:rPr>
      </w:pPr>
      <w:r>
        <w:rPr>
          <w:rFonts w:ascii="Arial" w:eastAsia="Arial" w:hAnsi="Arial" w:cs="Arial"/>
          <w:b/>
        </w:rPr>
        <w:t>Medicine Hat Soccer Association</w:t>
      </w:r>
    </w:p>
    <w:p w14:paraId="3459B04C" w14:textId="77777777" w:rsidR="006A6A7E" w:rsidRDefault="006A6A7E" w:rsidP="006A6A7E">
      <w:pPr>
        <w:spacing w:after="200" w:line="276" w:lineRule="auto"/>
        <w:rPr>
          <w:rFonts w:ascii="Arial" w:eastAsia="Arial" w:hAnsi="Arial" w:cs="Arial"/>
        </w:rPr>
      </w:pPr>
      <w:r>
        <w:rPr>
          <w:rFonts w:ascii="Arial" w:eastAsia="Arial" w:hAnsi="Arial" w:cs="Arial"/>
        </w:rPr>
        <w:t>Board Meeting Minutes</w:t>
      </w:r>
    </w:p>
    <w:p w14:paraId="6FCD2534" w14:textId="77777777" w:rsidR="006A6A7E" w:rsidRDefault="006A6A7E" w:rsidP="006A6A7E">
      <w:pPr>
        <w:spacing w:after="240" w:line="276" w:lineRule="auto"/>
        <w:rPr>
          <w:rFonts w:ascii="Arial" w:eastAsia="Arial" w:hAnsi="Arial" w:cs="Arial"/>
          <w:sz w:val="20"/>
          <w:szCs w:val="20"/>
        </w:rPr>
      </w:pPr>
      <w:r>
        <w:rPr>
          <w:rFonts w:ascii="Arial" w:eastAsia="Arial" w:hAnsi="Arial" w:cs="Arial"/>
          <w:i/>
          <w:sz w:val="20"/>
          <w:szCs w:val="20"/>
        </w:rPr>
        <w:t>[June 22, 2023]</w:t>
      </w:r>
    </w:p>
    <w:tbl>
      <w:tblPr>
        <w:tblW w:w="10800" w:type="dxa"/>
        <w:tblBorders>
          <w:top w:val="nil"/>
          <w:left w:val="nil"/>
          <w:bottom w:val="nil"/>
          <w:right w:val="nil"/>
          <w:insideH w:val="nil"/>
          <w:insideV w:val="nil"/>
        </w:tblBorders>
        <w:tblLayout w:type="fixed"/>
        <w:tblLook w:val="0400" w:firstRow="0" w:lastRow="0" w:firstColumn="0" w:lastColumn="0" w:noHBand="0" w:noVBand="1"/>
      </w:tblPr>
      <w:tblGrid>
        <w:gridCol w:w="1980"/>
        <w:gridCol w:w="8820"/>
      </w:tblGrid>
      <w:tr w:rsidR="006A6A7E" w14:paraId="5326D954" w14:textId="77777777" w:rsidTr="00AB4D24">
        <w:trPr>
          <w:gridAfter w:val="1"/>
          <w:wAfter w:w="8820" w:type="dxa"/>
          <w:trHeight w:val="20"/>
        </w:trPr>
        <w:tc>
          <w:tcPr>
            <w:tcW w:w="1980" w:type="dxa"/>
          </w:tcPr>
          <w:p w14:paraId="2C1934AD" w14:textId="77777777" w:rsidR="006A6A7E" w:rsidRDefault="006A6A7E" w:rsidP="00AB4D24">
            <w:pPr>
              <w:rPr>
                <w:rFonts w:ascii="Arial" w:eastAsia="Arial" w:hAnsi="Arial" w:cs="Arial"/>
              </w:rPr>
            </w:pPr>
            <w:r>
              <w:rPr>
                <w:rFonts w:ascii="Arial" w:eastAsia="Arial" w:hAnsi="Arial" w:cs="Arial"/>
              </w:rPr>
              <w:t xml:space="preserve">Present: </w:t>
            </w:r>
          </w:p>
          <w:p w14:paraId="5E06A331" w14:textId="77777777"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Hugh Lehr</w:t>
            </w:r>
          </w:p>
          <w:p w14:paraId="3FAF808B" w14:textId="77777777"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Jeff Vangen</w:t>
            </w:r>
          </w:p>
          <w:p w14:paraId="4AE323FF" w14:textId="77777777"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Karim Tahirou</w:t>
            </w:r>
          </w:p>
          <w:p w14:paraId="06E8BCC4" w14:textId="20B7073D"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Pete Innes</w:t>
            </w:r>
          </w:p>
          <w:p w14:paraId="3A8F174C" w14:textId="4E115FA3"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Darren Porter</w:t>
            </w:r>
          </w:p>
          <w:p w14:paraId="1E7DA3FD" w14:textId="77777777"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Korrie Miller</w:t>
            </w:r>
          </w:p>
          <w:p w14:paraId="0B313154" w14:textId="77777777"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 xml:space="preserve">Jerimy Chisholm </w:t>
            </w:r>
          </w:p>
          <w:p w14:paraId="1F38A5AB" w14:textId="77777777" w:rsid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Joe Taylor</w:t>
            </w:r>
          </w:p>
          <w:p w14:paraId="5508F188" w14:textId="10D0D42C" w:rsidR="006A6A7E" w:rsidRDefault="006A6A7E" w:rsidP="006A6A7E">
            <w:pPr>
              <w:pStyle w:val="NoSpacing"/>
            </w:pPr>
          </w:p>
        </w:tc>
      </w:tr>
      <w:tr w:rsidR="006A6A7E" w14:paraId="19D5986A" w14:textId="77777777" w:rsidTr="00AB4D24">
        <w:trPr>
          <w:gridAfter w:val="1"/>
          <w:wAfter w:w="8820" w:type="dxa"/>
          <w:trHeight w:val="20"/>
        </w:trPr>
        <w:tc>
          <w:tcPr>
            <w:tcW w:w="1980" w:type="dxa"/>
          </w:tcPr>
          <w:p w14:paraId="146C4D13" w14:textId="77777777" w:rsidR="006A6A7E" w:rsidRDefault="006A6A7E" w:rsidP="00AB4D24">
            <w:pPr>
              <w:rPr>
                <w:rFonts w:ascii="Arial" w:eastAsia="Arial" w:hAnsi="Arial" w:cs="Arial"/>
              </w:rPr>
            </w:pPr>
            <w:r>
              <w:rPr>
                <w:rFonts w:ascii="Arial" w:eastAsia="Arial" w:hAnsi="Arial" w:cs="Arial"/>
              </w:rPr>
              <w:t>Staff:</w:t>
            </w:r>
          </w:p>
        </w:tc>
      </w:tr>
      <w:tr w:rsidR="006A6A7E" w14:paraId="2885E99E" w14:textId="77777777" w:rsidTr="00AB4D24">
        <w:trPr>
          <w:gridAfter w:val="1"/>
          <w:wAfter w:w="8820" w:type="dxa"/>
          <w:trHeight w:val="20"/>
        </w:trPr>
        <w:tc>
          <w:tcPr>
            <w:tcW w:w="1980" w:type="dxa"/>
          </w:tcPr>
          <w:p w14:paraId="3244CB10" w14:textId="77777777" w:rsidR="006A6A7E" w:rsidRDefault="006A6A7E" w:rsidP="00AB4D24">
            <w:pPr>
              <w:rPr>
                <w:rFonts w:ascii="Arial" w:eastAsia="Arial" w:hAnsi="Arial" w:cs="Arial"/>
              </w:rPr>
            </w:pPr>
            <w:r>
              <w:rPr>
                <w:rFonts w:ascii="Arial" w:eastAsia="Arial" w:hAnsi="Arial" w:cs="Arial"/>
              </w:rPr>
              <w:t xml:space="preserve">Absent: </w:t>
            </w:r>
          </w:p>
          <w:p w14:paraId="04A27737" w14:textId="77777777"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Brad Stuber</w:t>
            </w:r>
          </w:p>
          <w:p w14:paraId="0B8EE077" w14:textId="118A6071" w:rsidR="006A6A7E" w:rsidRPr="006A6A7E" w:rsidRDefault="006A6A7E" w:rsidP="006A6A7E">
            <w:pPr>
              <w:pStyle w:val="NoSpacing"/>
              <w:rPr>
                <w:rFonts w:ascii="Times New Roman" w:hAnsi="Times New Roman" w:cs="Times New Roman"/>
                <w:sz w:val="24"/>
                <w:szCs w:val="24"/>
              </w:rPr>
            </w:pPr>
            <w:r w:rsidRPr="006A6A7E">
              <w:rPr>
                <w:rFonts w:ascii="Times New Roman" w:hAnsi="Times New Roman" w:cs="Times New Roman"/>
                <w:sz w:val="24"/>
                <w:szCs w:val="24"/>
              </w:rPr>
              <w:t>Sean McLachlan</w:t>
            </w:r>
          </w:p>
          <w:p w14:paraId="683731FF" w14:textId="5CB46D45" w:rsidR="006A6A7E" w:rsidRDefault="006A6A7E" w:rsidP="00AB4D24">
            <w:pPr>
              <w:rPr>
                <w:rFonts w:ascii="Arial" w:eastAsia="Arial" w:hAnsi="Arial" w:cs="Arial"/>
              </w:rPr>
            </w:pPr>
          </w:p>
        </w:tc>
      </w:tr>
      <w:tr w:rsidR="006A6A7E" w14:paraId="1FC27F14" w14:textId="77777777" w:rsidTr="00AB4D24">
        <w:trPr>
          <w:trHeight w:val="20"/>
        </w:trPr>
        <w:tc>
          <w:tcPr>
            <w:tcW w:w="1980" w:type="dxa"/>
          </w:tcPr>
          <w:p w14:paraId="34600E0B" w14:textId="3247F25B" w:rsidR="006A6A7E" w:rsidRPr="00BF0DA9" w:rsidRDefault="006A6A7E" w:rsidP="00AB4D24">
            <w:pPr>
              <w:rPr>
                <w:rFonts w:ascii="Arial" w:eastAsia="Arial" w:hAnsi="Arial" w:cs="Arial"/>
                <w:u w:val="single"/>
              </w:rPr>
            </w:pPr>
            <w:r w:rsidRPr="00BF0DA9">
              <w:rPr>
                <w:rFonts w:ascii="Arial" w:eastAsia="Arial" w:hAnsi="Arial" w:cs="Arial"/>
                <w:u w:val="single"/>
              </w:rPr>
              <w:t>VIA link</w:t>
            </w:r>
            <w:r>
              <w:rPr>
                <w:rFonts w:ascii="Arial" w:eastAsia="Arial" w:hAnsi="Arial" w:cs="Arial"/>
                <w:u w:val="single"/>
              </w:rPr>
              <w:t>:</w:t>
            </w:r>
          </w:p>
          <w:p w14:paraId="640785F3" w14:textId="77777777" w:rsidR="006A6A7E" w:rsidRDefault="006A6A7E" w:rsidP="00AB4D24">
            <w:pPr>
              <w:rPr>
                <w:rFonts w:ascii="Arial" w:eastAsia="Arial" w:hAnsi="Arial" w:cs="Arial"/>
              </w:rPr>
            </w:pPr>
          </w:p>
        </w:tc>
        <w:tc>
          <w:tcPr>
            <w:tcW w:w="8820" w:type="dxa"/>
          </w:tcPr>
          <w:p w14:paraId="0FAA9FD6" w14:textId="77777777" w:rsidR="006A6A7E" w:rsidRDefault="006A6A7E" w:rsidP="00AB4D24">
            <w:pPr>
              <w:rPr>
                <w:rFonts w:ascii="Arial" w:eastAsia="Arial" w:hAnsi="Arial" w:cs="Arial"/>
              </w:rPr>
            </w:pPr>
          </w:p>
        </w:tc>
      </w:tr>
      <w:tr w:rsidR="006A6A7E" w14:paraId="432F6BF5" w14:textId="77777777" w:rsidTr="00AB4D24">
        <w:trPr>
          <w:trHeight w:val="20"/>
        </w:trPr>
        <w:tc>
          <w:tcPr>
            <w:tcW w:w="1980" w:type="dxa"/>
            <w:tcBorders>
              <w:bottom w:val="single" w:sz="4" w:space="0" w:color="000000"/>
            </w:tcBorders>
          </w:tcPr>
          <w:p w14:paraId="0391EDCC" w14:textId="77777777" w:rsidR="006A6A7E" w:rsidRDefault="006A6A7E" w:rsidP="00AB4D24">
            <w:pPr>
              <w:spacing w:line="276" w:lineRule="auto"/>
              <w:rPr>
                <w:rFonts w:ascii="Arial" w:eastAsia="Arial" w:hAnsi="Arial" w:cs="Arial"/>
              </w:rPr>
            </w:pPr>
            <w:r>
              <w:rPr>
                <w:rFonts w:ascii="Arial" w:eastAsia="Arial" w:hAnsi="Arial" w:cs="Arial"/>
              </w:rPr>
              <w:t>Next meeting:</w:t>
            </w:r>
          </w:p>
        </w:tc>
        <w:tc>
          <w:tcPr>
            <w:tcW w:w="8820" w:type="dxa"/>
            <w:tcBorders>
              <w:bottom w:val="single" w:sz="4" w:space="0" w:color="000000"/>
            </w:tcBorders>
          </w:tcPr>
          <w:p w14:paraId="105C622F" w14:textId="0EFCC439" w:rsidR="006A6A7E" w:rsidRPr="006A6A7E" w:rsidRDefault="006A6A7E" w:rsidP="00AB4D24">
            <w:pPr>
              <w:spacing w:line="276" w:lineRule="auto"/>
              <w:rPr>
                <w:rFonts w:ascii="Times New Roman" w:eastAsia="Arial" w:hAnsi="Times New Roman" w:cs="Times New Roman"/>
                <w:sz w:val="24"/>
                <w:szCs w:val="24"/>
              </w:rPr>
            </w:pPr>
            <w:r w:rsidRPr="006A6A7E">
              <w:rPr>
                <w:rFonts w:ascii="Times New Roman" w:eastAsia="Arial" w:hAnsi="Times New Roman" w:cs="Times New Roman"/>
                <w:sz w:val="24"/>
                <w:szCs w:val="24"/>
              </w:rPr>
              <w:t xml:space="preserve">September 11, </w:t>
            </w:r>
            <w:r w:rsidRPr="006A6A7E">
              <w:rPr>
                <w:rFonts w:ascii="Times New Roman" w:hAnsi="Times New Roman" w:cs="Times New Roman"/>
                <w:sz w:val="24"/>
                <w:szCs w:val="24"/>
              </w:rPr>
              <w:t>2023 7pm</w:t>
            </w:r>
          </w:p>
        </w:tc>
      </w:tr>
    </w:tbl>
    <w:p w14:paraId="0D4D6967" w14:textId="77777777" w:rsidR="006A6A7E" w:rsidRDefault="006A6A7E" w:rsidP="006A6A7E">
      <w:pPr>
        <w:spacing w:after="0"/>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8"/>
        <w:gridCol w:w="1852"/>
      </w:tblGrid>
      <w:tr w:rsidR="006A6A7E" w14:paraId="4B763975" w14:textId="77777777" w:rsidTr="00AB4D24">
        <w:trPr>
          <w:trHeight w:val="288"/>
        </w:trPr>
        <w:tc>
          <w:tcPr>
            <w:tcW w:w="8948" w:type="dxa"/>
            <w:tcBorders>
              <w:top w:val="nil"/>
              <w:left w:val="nil"/>
            </w:tcBorders>
          </w:tcPr>
          <w:p w14:paraId="6DD14E43" w14:textId="77777777" w:rsidR="006A6A7E" w:rsidRDefault="006A6A7E" w:rsidP="00AB4D24">
            <w:pPr>
              <w:rPr>
                <w:rFonts w:ascii="Arial" w:eastAsia="Arial" w:hAnsi="Arial" w:cs="Arial"/>
              </w:rPr>
            </w:pPr>
          </w:p>
        </w:tc>
        <w:tc>
          <w:tcPr>
            <w:tcW w:w="1852" w:type="dxa"/>
          </w:tcPr>
          <w:p w14:paraId="11B442E0" w14:textId="77777777" w:rsidR="006A6A7E" w:rsidRDefault="006A6A7E" w:rsidP="00AB4D24">
            <w:pPr>
              <w:jc w:val="center"/>
              <w:rPr>
                <w:rFonts w:ascii="Arial" w:eastAsia="Arial" w:hAnsi="Arial" w:cs="Arial"/>
              </w:rPr>
            </w:pPr>
            <w:r>
              <w:rPr>
                <w:rFonts w:ascii="Arial" w:eastAsia="Arial" w:hAnsi="Arial" w:cs="Arial"/>
                <w:u w:val="single"/>
              </w:rPr>
              <w:t>Action Item</w:t>
            </w:r>
          </w:p>
        </w:tc>
      </w:tr>
      <w:tr w:rsidR="006A6A7E" w14:paraId="2A2AC21C" w14:textId="77777777" w:rsidTr="00AB4D24">
        <w:trPr>
          <w:trHeight w:val="20"/>
        </w:trPr>
        <w:tc>
          <w:tcPr>
            <w:tcW w:w="8948" w:type="dxa"/>
          </w:tcPr>
          <w:p w14:paraId="11870C2F" w14:textId="5BB209C2" w:rsidR="006A6A7E" w:rsidRDefault="006A6A7E" w:rsidP="00AB4D24">
            <w:pPr>
              <w:numPr>
                <w:ilvl w:val="0"/>
                <w:numId w:val="1"/>
              </w:numPr>
              <w:spacing w:after="0" w:line="240" w:lineRule="auto"/>
              <w:rPr>
                <w:rFonts w:ascii="Arial" w:eastAsia="Arial" w:hAnsi="Arial" w:cs="Arial"/>
              </w:rPr>
            </w:pPr>
            <w:r>
              <w:rPr>
                <w:rFonts w:ascii="Arial" w:eastAsia="Arial" w:hAnsi="Arial" w:cs="Arial"/>
                <w:b/>
              </w:rPr>
              <w:t>Call to Order:</w:t>
            </w:r>
            <w:r>
              <w:rPr>
                <w:rFonts w:ascii="Arial" w:eastAsia="Arial" w:hAnsi="Arial" w:cs="Arial"/>
              </w:rPr>
              <w:t xml:space="preserve"> by   President Hugh Lehr at 7:03 pm.</w:t>
            </w:r>
          </w:p>
          <w:p w14:paraId="04EB0FEA" w14:textId="77777777" w:rsidR="006A6A7E" w:rsidRDefault="006A6A7E" w:rsidP="00AB4D24">
            <w:pPr>
              <w:ind w:left="360"/>
              <w:rPr>
                <w:rFonts w:ascii="Arial" w:eastAsia="Arial" w:hAnsi="Arial" w:cs="Arial"/>
              </w:rPr>
            </w:pPr>
          </w:p>
        </w:tc>
        <w:tc>
          <w:tcPr>
            <w:tcW w:w="1852" w:type="dxa"/>
          </w:tcPr>
          <w:p w14:paraId="48CE3742" w14:textId="77777777" w:rsidR="006A6A7E" w:rsidRDefault="006A6A7E" w:rsidP="00AB4D24">
            <w:pPr>
              <w:ind w:left="144" w:hanging="144"/>
              <w:rPr>
                <w:rFonts w:ascii="Arial" w:eastAsia="Arial" w:hAnsi="Arial" w:cs="Arial"/>
              </w:rPr>
            </w:pPr>
          </w:p>
        </w:tc>
      </w:tr>
      <w:tr w:rsidR="006A6A7E" w14:paraId="0E199A16" w14:textId="77777777" w:rsidTr="00AB4D24">
        <w:trPr>
          <w:trHeight w:val="20"/>
        </w:trPr>
        <w:tc>
          <w:tcPr>
            <w:tcW w:w="8948" w:type="dxa"/>
          </w:tcPr>
          <w:p w14:paraId="5DB439B2" w14:textId="77777777" w:rsidR="001F4E82" w:rsidRDefault="006A6A7E" w:rsidP="00AB4D24">
            <w:pPr>
              <w:numPr>
                <w:ilvl w:val="0"/>
                <w:numId w:val="1"/>
              </w:numPr>
              <w:spacing w:after="0" w:line="240" w:lineRule="auto"/>
              <w:rPr>
                <w:rFonts w:ascii="Arial" w:eastAsia="Arial" w:hAnsi="Arial" w:cs="Arial"/>
                <w:b/>
              </w:rPr>
            </w:pPr>
            <w:r>
              <w:rPr>
                <w:rFonts w:ascii="Arial" w:eastAsia="Arial" w:hAnsi="Arial" w:cs="Arial"/>
                <w:b/>
              </w:rPr>
              <w:t>Motion to approve agenda:</w:t>
            </w:r>
          </w:p>
          <w:p w14:paraId="45656B90" w14:textId="2F5EAA33" w:rsidR="006A6A7E" w:rsidRDefault="006A6A7E" w:rsidP="001F4E82">
            <w:pPr>
              <w:spacing w:after="0" w:line="240" w:lineRule="auto"/>
              <w:ind w:left="360"/>
              <w:rPr>
                <w:rFonts w:ascii="Arial" w:eastAsia="Arial" w:hAnsi="Arial" w:cs="Arial"/>
                <w:b/>
              </w:rPr>
            </w:pPr>
            <w:r>
              <w:rPr>
                <w:rFonts w:ascii="Arial" w:eastAsia="Arial" w:hAnsi="Arial" w:cs="Arial"/>
                <w:b/>
              </w:rPr>
              <w:t xml:space="preserve"> </w:t>
            </w:r>
          </w:p>
          <w:p w14:paraId="5EDC406A" w14:textId="59A23CC0" w:rsidR="006A6A7E" w:rsidRDefault="006A6A7E" w:rsidP="00AB4D24">
            <w:pPr>
              <w:ind w:left="360"/>
              <w:rPr>
                <w:rFonts w:ascii="Arial" w:eastAsia="Arial" w:hAnsi="Arial" w:cs="Arial"/>
              </w:rPr>
            </w:pPr>
            <w:r>
              <w:rPr>
                <w:rFonts w:ascii="Arial" w:eastAsia="Arial" w:hAnsi="Arial" w:cs="Arial"/>
              </w:rPr>
              <w:t xml:space="preserve">Moved by:  </w:t>
            </w:r>
            <w:r w:rsidRPr="006A6A7E">
              <w:rPr>
                <w:rFonts w:ascii="Times New Roman" w:eastAsia="Arial" w:hAnsi="Times New Roman" w:cs="Times New Roman"/>
                <w:sz w:val="24"/>
                <w:szCs w:val="24"/>
                <w:u w:val="single"/>
              </w:rPr>
              <w:t xml:space="preserve">Korrie </w:t>
            </w:r>
            <w:r w:rsidRPr="006A6A7E">
              <w:rPr>
                <w:rFonts w:ascii="Times New Roman" w:eastAsia="Arial" w:hAnsi="Times New Roman" w:cs="Times New Roman"/>
                <w:sz w:val="24"/>
                <w:szCs w:val="24"/>
              </w:rPr>
              <w:t xml:space="preserve"> </w:t>
            </w:r>
            <w:r>
              <w:rPr>
                <w:rFonts w:ascii="Arial" w:eastAsia="Arial" w:hAnsi="Arial" w:cs="Arial"/>
              </w:rPr>
              <w:t xml:space="preserve">         seconded by: </w:t>
            </w:r>
            <w:r w:rsidRPr="006A6A7E">
              <w:rPr>
                <w:rFonts w:ascii="Times New Roman" w:eastAsia="Arial" w:hAnsi="Times New Roman" w:cs="Times New Roman"/>
                <w:sz w:val="24"/>
                <w:szCs w:val="24"/>
                <w:u w:val="single"/>
              </w:rPr>
              <w:t>Pete</w:t>
            </w:r>
          </w:p>
        </w:tc>
        <w:tc>
          <w:tcPr>
            <w:tcW w:w="1852" w:type="dxa"/>
          </w:tcPr>
          <w:p w14:paraId="429FF8D3" w14:textId="77777777" w:rsidR="006A6A7E" w:rsidRDefault="006A6A7E" w:rsidP="00AB4D24">
            <w:pPr>
              <w:rPr>
                <w:rFonts w:ascii="Arial" w:eastAsia="Arial" w:hAnsi="Arial" w:cs="Arial"/>
              </w:rPr>
            </w:pPr>
          </w:p>
        </w:tc>
      </w:tr>
      <w:tr w:rsidR="006A6A7E" w14:paraId="17E8B5AE" w14:textId="77777777" w:rsidTr="00AB4D24">
        <w:trPr>
          <w:trHeight w:val="20"/>
        </w:trPr>
        <w:tc>
          <w:tcPr>
            <w:tcW w:w="8948" w:type="dxa"/>
          </w:tcPr>
          <w:p w14:paraId="0738F2E5" w14:textId="0C188913" w:rsidR="006A6A7E" w:rsidRDefault="006A6A7E" w:rsidP="00AB4D24">
            <w:pPr>
              <w:numPr>
                <w:ilvl w:val="0"/>
                <w:numId w:val="1"/>
              </w:numPr>
              <w:spacing w:after="0" w:line="240" w:lineRule="auto"/>
              <w:rPr>
                <w:rFonts w:ascii="Times New Roman" w:eastAsia="Arial" w:hAnsi="Times New Roman" w:cs="Times New Roman"/>
                <w:b/>
                <w:sz w:val="24"/>
                <w:szCs w:val="24"/>
              </w:rPr>
            </w:pPr>
            <w:r w:rsidRPr="006A6A7E">
              <w:rPr>
                <w:rFonts w:ascii="Times New Roman" w:eastAsia="Arial" w:hAnsi="Times New Roman" w:cs="Times New Roman"/>
                <w:b/>
                <w:sz w:val="24"/>
                <w:szCs w:val="24"/>
              </w:rPr>
              <w:t>Motion to approval of</w:t>
            </w:r>
            <w:r>
              <w:rPr>
                <w:rFonts w:ascii="Times New Roman" w:eastAsia="Arial" w:hAnsi="Times New Roman" w:cs="Times New Roman"/>
                <w:b/>
                <w:sz w:val="24"/>
                <w:szCs w:val="24"/>
              </w:rPr>
              <w:t xml:space="preserve"> Minutes:</w:t>
            </w:r>
          </w:p>
          <w:p w14:paraId="0187AC6A" w14:textId="77777777" w:rsidR="001F4E82" w:rsidRPr="006A6A7E" w:rsidRDefault="001F4E82" w:rsidP="001F4E82">
            <w:pPr>
              <w:spacing w:after="0" w:line="240" w:lineRule="auto"/>
              <w:ind w:left="360"/>
              <w:rPr>
                <w:rFonts w:ascii="Times New Roman" w:eastAsia="Arial" w:hAnsi="Times New Roman" w:cs="Times New Roman"/>
                <w:b/>
                <w:sz w:val="24"/>
                <w:szCs w:val="24"/>
              </w:rPr>
            </w:pPr>
          </w:p>
          <w:p w14:paraId="3B919804" w14:textId="6DA5A43E" w:rsidR="006A6A7E" w:rsidRDefault="006A6A7E" w:rsidP="00AB4D24">
            <w:pPr>
              <w:rPr>
                <w:rFonts w:ascii="Arial" w:eastAsia="Arial" w:hAnsi="Arial" w:cs="Arial"/>
              </w:rPr>
            </w:pPr>
            <w:r>
              <w:rPr>
                <w:rFonts w:ascii="Arial" w:eastAsia="Arial" w:hAnsi="Arial" w:cs="Arial"/>
              </w:rPr>
              <w:t xml:space="preserve">      Moved by:  </w:t>
            </w:r>
            <w:r w:rsidRPr="006A6A7E">
              <w:rPr>
                <w:rFonts w:ascii="Times New Roman" w:eastAsia="Arial" w:hAnsi="Times New Roman" w:cs="Times New Roman"/>
                <w:sz w:val="24"/>
                <w:szCs w:val="24"/>
                <w:u w:val="single"/>
              </w:rPr>
              <w:t>Jeff</w:t>
            </w:r>
            <w:r>
              <w:rPr>
                <w:rFonts w:ascii="Arial" w:eastAsia="Arial" w:hAnsi="Arial" w:cs="Arial"/>
              </w:rPr>
              <w:t xml:space="preserve">                  Seconded by: </w:t>
            </w:r>
            <w:r w:rsidRPr="006A6A7E">
              <w:rPr>
                <w:rFonts w:ascii="Times New Roman" w:eastAsia="Arial" w:hAnsi="Times New Roman" w:cs="Times New Roman"/>
                <w:sz w:val="24"/>
                <w:szCs w:val="24"/>
                <w:u w:val="single"/>
              </w:rPr>
              <w:t>Karim</w:t>
            </w:r>
          </w:p>
        </w:tc>
        <w:tc>
          <w:tcPr>
            <w:tcW w:w="1852" w:type="dxa"/>
          </w:tcPr>
          <w:p w14:paraId="5B81A6CC" w14:textId="77777777" w:rsidR="006A6A7E" w:rsidRDefault="006A6A7E" w:rsidP="00AB4D24">
            <w:pPr>
              <w:ind w:left="144" w:hanging="144"/>
              <w:rPr>
                <w:rFonts w:ascii="Arial" w:eastAsia="Arial" w:hAnsi="Arial" w:cs="Arial"/>
              </w:rPr>
            </w:pPr>
          </w:p>
        </w:tc>
      </w:tr>
      <w:tr w:rsidR="006A6A7E" w14:paraId="7A1893D8" w14:textId="77777777" w:rsidTr="00AB4D24">
        <w:trPr>
          <w:trHeight w:val="20"/>
        </w:trPr>
        <w:tc>
          <w:tcPr>
            <w:tcW w:w="8948" w:type="dxa"/>
          </w:tcPr>
          <w:p w14:paraId="558E9852" w14:textId="77777777" w:rsidR="006A6A7E" w:rsidRDefault="006A6A7E" w:rsidP="00AB4D24">
            <w:pPr>
              <w:numPr>
                <w:ilvl w:val="0"/>
                <w:numId w:val="1"/>
              </w:numPr>
              <w:spacing w:after="0" w:line="240" w:lineRule="auto"/>
              <w:rPr>
                <w:rFonts w:ascii="Arial" w:eastAsia="Arial" w:hAnsi="Arial" w:cs="Arial"/>
                <w:b/>
              </w:rPr>
            </w:pPr>
            <w:r>
              <w:rPr>
                <w:rFonts w:ascii="Arial" w:eastAsia="Arial" w:hAnsi="Arial" w:cs="Arial"/>
                <w:b/>
              </w:rPr>
              <w:t>Matters Arising from the Minutes:</w:t>
            </w:r>
          </w:p>
          <w:p w14:paraId="5A765FE6" w14:textId="77777777" w:rsidR="006A6A7E" w:rsidRDefault="006A6A7E" w:rsidP="00AB4D24">
            <w:pPr>
              <w:spacing w:line="240" w:lineRule="auto"/>
              <w:rPr>
                <w:rFonts w:ascii="Arial" w:eastAsia="Arial" w:hAnsi="Arial" w:cs="Arial"/>
                <w:b/>
              </w:rPr>
            </w:pPr>
          </w:p>
          <w:p w14:paraId="0A49D9CB" w14:textId="0A8E30D5" w:rsidR="006A6A7E" w:rsidRDefault="006A6A7E" w:rsidP="006A6A7E">
            <w:pPr>
              <w:pStyle w:val="ListParagraph"/>
              <w:numPr>
                <w:ilvl w:val="0"/>
                <w:numId w:val="4"/>
              </w:numPr>
              <w:spacing w:line="240" w:lineRule="auto"/>
              <w:rPr>
                <w:rFonts w:ascii="Arial" w:eastAsia="Arial" w:hAnsi="Arial" w:cs="Arial"/>
                <w:bCs/>
              </w:rPr>
            </w:pPr>
            <w:r>
              <w:rPr>
                <w:rFonts w:ascii="Arial" w:eastAsia="Arial" w:hAnsi="Arial" w:cs="Arial"/>
                <w:bCs/>
              </w:rPr>
              <w:t>First of two results in from ASA re: discipline at Alberta Summer Games – Result – no sanctions or actions. Waiting on the second.</w:t>
            </w:r>
          </w:p>
          <w:p w14:paraId="2E3DE9F9" w14:textId="4402CDD4" w:rsidR="006A6A7E" w:rsidRPr="008F7DEC" w:rsidRDefault="006A6A7E" w:rsidP="006A6A7E">
            <w:pPr>
              <w:pStyle w:val="ListParagraph"/>
              <w:numPr>
                <w:ilvl w:val="0"/>
                <w:numId w:val="4"/>
              </w:numPr>
              <w:spacing w:line="240" w:lineRule="auto"/>
              <w:rPr>
                <w:rFonts w:ascii="Arial" w:eastAsia="Arial" w:hAnsi="Arial" w:cs="Arial"/>
                <w:bCs/>
              </w:rPr>
            </w:pPr>
            <w:r>
              <w:rPr>
                <w:rFonts w:ascii="Arial" w:eastAsia="Arial" w:hAnsi="Arial" w:cs="Arial"/>
                <w:bCs/>
              </w:rPr>
              <w:t xml:space="preserve">ED did meet with Parents from </w:t>
            </w:r>
            <w:r w:rsidR="001F4E82">
              <w:rPr>
                <w:rFonts w:ascii="Arial" w:eastAsia="Arial" w:hAnsi="Arial" w:cs="Arial"/>
                <w:bCs/>
              </w:rPr>
              <w:t>MHSA re ASA and Summer Games – went well.</w:t>
            </w:r>
          </w:p>
          <w:p w14:paraId="4E34EF0D" w14:textId="77777777" w:rsidR="006A6A7E" w:rsidRDefault="006A6A7E" w:rsidP="00AB4D24">
            <w:pPr>
              <w:spacing w:line="240" w:lineRule="auto"/>
              <w:rPr>
                <w:rFonts w:ascii="Arial" w:eastAsia="Arial" w:hAnsi="Arial" w:cs="Arial"/>
                <w:b/>
              </w:rPr>
            </w:pPr>
          </w:p>
          <w:p w14:paraId="5FC3A94D" w14:textId="77777777" w:rsidR="006A6A7E" w:rsidRPr="00250864" w:rsidRDefault="006A6A7E" w:rsidP="00AB4D24">
            <w:pPr>
              <w:spacing w:line="240" w:lineRule="auto"/>
              <w:rPr>
                <w:rFonts w:ascii="Arial" w:eastAsia="Arial" w:hAnsi="Arial" w:cs="Arial"/>
                <w:b/>
              </w:rPr>
            </w:pPr>
          </w:p>
        </w:tc>
        <w:tc>
          <w:tcPr>
            <w:tcW w:w="1852" w:type="dxa"/>
          </w:tcPr>
          <w:p w14:paraId="7042D82B" w14:textId="77777777" w:rsidR="006A6A7E" w:rsidRDefault="006A6A7E" w:rsidP="00AB4D24">
            <w:pPr>
              <w:rPr>
                <w:rFonts w:ascii="Arial" w:eastAsia="Arial" w:hAnsi="Arial" w:cs="Arial"/>
                <w:i/>
              </w:rPr>
            </w:pPr>
            <w:r>
              <w:rPr>
                <w:rFonts w:ascii="Arial" w:eastAsia="Arial" w:hAnsi="Arial" w:cs="Arial"/>
                <w:i/>
              </w:rPr>
              <w:t xml:space="preserve"> </w:t>
            </w:r>
          </w:p>
          <w:p w14:paraId="4F6BEAB9" w14:textId="77777777" w:rsidR="006A6A7E" w:rsidRDefault="006A6A7E" w:rsidP="00AB4D24">
            <w:pPr>
              <w:rPr>
                <w:rFonts w:ascii="Arial" w:eastAsia="Arial" w:hAnsi="Arial" w:cs="Arial"/>
                <w:i/>
              </w:rPr>
            </w:pPr>
          </w:p>
        </w:tc>
      </w:tr>
      <w:tr w:rsidR="006A6A7E" w14:paraId="27DA978F" w14:textId="77777777" w:rsidTr="00AB4D24">
        <w:trPr>
          <w:trHeight w:val="20"/>
        </w:trPr>
        <w:tc>
          <w:tcPr>
            <w:tcW w:w="8948" w:type="dxa"/>
          </w:tcPr>
          <w:p w14:paraId="1BECC11A" w14:textId="77777777" w:rsidR="006A6A7E" w:rsidRPr="00396245" w:rsidRDefault="006A6A7E" w:rsidP="00AB4D24">
            <w:pPr>
              <w:numPr>
                <w:ilvl w:val="0"/>
                <w:numId w:val="1"/>
              </w:numPr>
              <w:spacing w:after="0" w:line="240" w:lineRule="auto"/>
              <w:rPr>
                <w:rFonts w:ascii="Times New Roman" w:eastAsia="Arial" w:hAnsi="Times New Roman" w:cs="Times New Roman"/>
                <w:sz w:val="24"/>
                <w:szCs w:val="24"/>
              </w:rPr>
            </w:pPr>
            <w:r w:rsidRPr="00396245">
              <w:rPr>
                <w:rFonts w:ascii="Times New Roman" w:eastAsia="Arial" w:hAnsi="Times New Roman" w:cs="Times New Roman"/>
                <w:b/>
                <w:sz w:val="24"/>
                <w:szCs w:val="24"/>
              </w:rPr>
              <w:lastRenderedPageBreak/>
              <w:t>New Business:</w:t>
            </w:r>
            <w:r w:rsidRPr="00396245">
              <w:rPr>
                <w:rFonts w:ascii="Times New Roman" w:eastAsia="Arial" w:hAnsi="Times New Roman" w:cs="Times New Roman"/>
                <w:sz w:val="24"/>
                <w:szCs w:val="24"/>
              </w:rPr>
              <w:t xml:space="preserve"> </w:t>
            </w:r>
          </w:p>
          <w:p w14:paraId="64B8D131" w14:textId="71D79DE6" w:rsidR="006A6A7E" w:rsidRPr="00396245" w:rsidRDefault="00396245" w:rsidP="001F4E82">
            <w:pPr>
              <w:pStyle w:val="ListParagraph"/>
              <w:numPr>
                <w:ilvl w:val="0"/>
                <w:numId w:val="6"/>
              </w:numPr>
              <w:pBdr>
                <w:top w:val="nil"/>
                <w:left w:val="nil"/>
                <w:bottom w:val="nil"/>
                <w:right w:val="nil"/>
                <w:between w:val="nil"/>
              </w:pBdr>
              <w:rPr>
                <w:rFonts w:ascii="Times New Roman" w:eastAsia="Arial" w:hAnsi="Times New Roman"/>
                <w:sz w:val="24"/>
              </w:rPr>
            </w:pPr>
            <w:r w:rsidRPr="00396245">
              <w:rPr>
                <w:rFonts w:ascii="Times New Roman" w:eastAsia="Arial" w:hAnsi="Times New Roman"/>
                <w:b/>
                <w:bCs/>
                <w:sz w:val="24"/>
              </w:rPr>
              <w:t>FIELD PAINT</w:t>
            </w:r>
            <w:r w:rsidR="001F4E82" w:rsidRPr="00396245">
              <w:rPr>
                <w:rFonts w:ascii="Times New Roman" w:eastAsia="Arial" w:hAnsi="Times New Roman"/>
                <w:b/>
                <w:bCs/>
                <w:sz w:val="24"/>
              </w:rPr>
              <w:t>:</w:t>
            </w:r>
            <w:r w:rsidR="001F4E82" w:rsidRPr="00396245">
              <w:rPr>
                <w:rFonts w:ascii="Times New Roman" w:eastAsia="Arial" w:hAnsi="Times New Roman"/>
                <w:sz w:val="24"/>
              </w:rPr>
              <w:t xml:space="preserve">  exploring new sources of Paint.  It was mentioned that equipment from Dutch Brothers maybe be available to get for the Association: 5-gallon buckets verses spray cans was discussed.  Concern expressed that the Dutch Brother’s equipment means very messy – paint get everywhere, and person gets paint on them verses current usage of cans.  However, this may be worth pursuing due to the saved costs.  More information to come.  Also mentioned that Jeff has access to paint we may want to explore as well and compare costs. We can keep current nozzles from cans that fit the machine. Concern that paint is going to be tight heading into the college season.</w:t>
            </w:r>
          </w:p>
          <w:p w14:paraId="0FFF20C6" w14:textId="54503CFC" w:rsidR="00396245" w:rsidRPr="00396245" w:rsidRDefault="00396245" w:rsidP="001F4E82">
            <w:pPr>
              <w:pStyle w:val="ListParagraph"/>
              <w:numPr>
                <w:ilvl w:val="0"/>
                <w:numId w:val="6"/>
              </w:numPr>
              <w:pBdr>
                <w:top w:val="nil"/>
                <w:left w:val="nil"/>
                <w:bottom w:val="nil"/>
                <w:right w:val="nil"/>
                <w:between w:val="nil"/>
              </w:pBdr>
              <w:rPr>
                <w:rFonts w:ascii="Times New Roman" w:eastAsia="Arial" w:hAnsi="Times New Roman"/>
                <w:b/>
                <w:bCs/>
                <w:sz w:val="24"/>
              </w:rPr>
            </w:pPr>
            <w:r w:rsidRPr="00396245">
              <w:rPr>
                <w:rFonts w:ascii="Times New Roman" w:eastAsia="Arial" w:hAnsi="Times New Roman"/>
                <w:b/>
                <w:bCs/>
                <w:sz w:val="24"/>
              </w:rPr>
              <w:t>UNIFORMS:</w:t>
            </w:r>
            <w:r>
              <w:rPr>
                <w:rFonts w:ascii="Times New Roman" w:eastAsia="Arial" w:hAnsi="Times New Roman"/>
                <w:b/>
                <w:bCs/>
                <w:sz w:val="24"/>
              </w:rPr>
              <w:t xml:space="preserve"> </w:t>
            </w:r>
            <w:r>
              <w:rPr>
                <w:rFonts w:ascii="Times New Roman" w:eastAsia="Arial" w:hAnsi="Times New Roman"/>
                <w:sz w:val="24"/>
              </w:rPr>
              <w:t xml:space="preserve">there are concerns that uniforms do not come back after each season.  Currently 345 uniforms have come back from approximately 800.  Uniforms will need to be ordered before indoor season starts.  Still trying to track down uniforms from coaches and families through social media, </w:t>
            </w:r>
            <w:r w:rsidR="00C756A0">
              <w:rPr>
                <w:rFonts w:ascii="Times New Roman" w:eastAsia="Arial" w:hAnsi="Times New Roman"/>
                <w:sz w:val="24"/>
              </w:rPr>
              <w:t>emails,</w:t>
            </w:r>
            <w:r>
              <w:rPr>
                <w:rFonts w:ascii="Times New Roman" w:eastAsia="Arial" w:hAnsi="Times New Roman"/>
                <w:sz w:val="24"/>
              </w:rPr>
              <w:t xml:space="preserve"> and call</w:t>
            </w:r>
            <w:r w:rsidR="00C756A0">
              <w:rPr>
                <w:rFonts w:ascii="Times New Roman" w:eastAsia="Arial" w:hAnsi="Times New Roman"/>
                <w:sz w:val="24"/>
              </w:rPr>
              <w:t>s.</w:t>
            </w:r>
            <w:r>
              <w:rPr>
                <w:rFonts w:ascii="Times New Roman" w:eastAsia="Arial" w:hAnsi="Times New Roman"/>
                <w:sz w:val="24"/>
              </w:rPr>
              <w:t xml:space="preserve">  Solutions were discussed:  a) $30.00 fee tacked on to the next season’s registrations for anyone not returning uniforms. b) work costs of uniforms into registration for players to keep their shirts each year. c) 2024 ends current contract with uniform sponsors.  They spread their sponsorship over three years.  We will be needing to use that to replace and fill current needs. d) exploring sponsorship for feather flags rather than logos and sponsor keeps flag after contract.</w:t>
            </w:r>
            <w:r w:rsidR="002C0411">
              <w:rPr>
                <w:rFonts w:ascii="Times New Roman" w:eastAsia="Arial" w:hAnsi="Times New Roman"/>
                <w:sz w:val="24"/>
              </w:rPr>
              <w:t xml:space="preserve"> </w:t>
            </w:r>
            <w:r w:rsidR="000B78CF">
              <w:rPr>
                <w:rFonts w:ascii="Times New Roman" w:eastAsia="Arial" w:hAnsi="Times New Roman"/>
                <w:sz w:val="24"/>
              </w:rPr>
              <w:t>(</w:t>
            </w:r>
            <w:r w:rsidR="00C756A0">
              <w:rPr>
                <w:rFonts w:ascii="Times New Roman" w:eastAsia="Arial" w:hAnsi="Times New Roman"/>
                <w:sz w:val="24"/>
              </w:rPr>
              <w:t>Amending</w:t>
            </w:r>
            <w:r w:rsidR="002C0411">
              <w:rPr>
                <w:rFonts w:ascii="Times New Roman" w:eastAsia="Arial" w:hAnsi="Times New Roman"/>
                <w:sz w:val="24"/>
              </w:rPr>
              <w:t xml:space="preserve"> the contract</w:t>
            </w:r>
            <w:r w:rsidR="00C756A0">
              <w:rPr>
                <w:rFonts w:ascii="Times New Roman" w:eastAsia="Arial" w:hAnsi="Times New Roman"/>
                <w:sz w:val="24"/>
              </w:rPr>
              <w:t xml:space="preserve"> would be required</w:t>
            </w:r>
            <w:r w:rsidR="002C0411">
              <w:rPr>
                <w:rFonts w:ascii="Times New Roman" w:eastAsia="Arial" w:hAnsi="Times New Roman"/>
                <w:sz w:val="24"/>
              </w:rPr>
              <w:t>)</w:t>
            </w:r>
            <w:r w:rsidR="00C756A0">
              <w:rPr>
                <w:rFonts w:ascii="Times New Roman" w:eastAsia="Arial" w:hAnsi="Times New Roman"/>
                <w:sz w:val="24"/>
              </w:rPr>
              <w:t xml:space="preserve">. ED to talk to Matt (Source for Sports) regarding replacements and costs </w:t>
            </w:r>
            <w:r w:rsidR="00E53C55">
              <w:rPr>
                <w:rFonts w:ascii="Times New Roman" w:eastAsia="Arial" w:hAnsi="Times New Roman"/>
                <w:sz w:val="24"/>
              </w:rPr>
              <w:t>associated.</w:t>
            </w:r>
            <w:r w:rsidR="00C756A0">
              <w:rPr>
                <w:rFonts w:ascii="Times New Roman" w:eastAsia="Arial" w:hAnsi="Times New Roman"/>
                <w:sz w:val="24"/>
              </w:rPr>
              <w:t xml:space="preserve"> </w:t>
            </w:r>
          </w:p>
          <w:p w14:paraId="4E77C552" w14:textId="73E8D2DB" w:rsidR="00396245" w:rsidRPr="00396245" w:rsidRDefault="00396245" w:rsidP="001F4E82">
            <w:pPr>
              <w:pStyle w:val="ListParagraph"/>
              <w:numPr>
                <w:ilvl w:val="0"/>
                <w:numId w:val="6"/>
              </w:numPr>
              <w:pBdr>
                <w:top w:val="nil"/>
                <w:left w:val="nil"/>
                <w:bottom w:val="nil"/>
                <w:right w:val="nil"/>
                <w:between w:val="nil"/>
              </w:pBdr>
              <w:rPr>
                <w:rFonts w:ascii="Times New Roman" w:eastAsia="Arial" w:hAnsi="Times New Roman"/>
                <w:b/>
                <w:bCs/>
                <w:sz w:val="24"/>
              </w:rPr>
            </w:pPr>
            <w:r>
              <w:rPr>
                <w:rFonts w:ascii="Times New Roman" w:eastAsia="Arial" w:hAnsi="Times New Roman"/>
                <w:b/>
                <w:bCs/>
                <w:sz w:val="24"/>
              </w:rPr>
              <w:t>BUDGET:</w:t>
            </w:r>
          </w:p>
          <w:p w14:paraId="25D33797" w14:textId="09761DF6" w:rsidR="006A6A7E" w:rsidRPr="002C0411" w:rsidRDefault="00396245" w:rsidP="00396245">
            <w:pPr>
              <w:pBdr>
                <w:top w:val="nil"/>
                <w:left w:val="nil"/>
                <w:bottom w:val="nil"/>
                <w:right w:val="nil"/>
                <w:between w:val="nil"/>
              </w:pBdr>
              <w:ind w:left="720"/>
              <w:rPr>
                <w:rFonts w:ascii="Times New Roman" w:eastAsia="Arial" w:hAnsi="Times New Roman" w:cs="Times New Roman"/>
                <w:sz w:val="24"/>
                <w:szCs w:val="24"/>
              </w:rPr>
            </w:pPr>
            <w:r w:rsidRPr="002C0411">
              <w:rPr>
                <w:rFonts w:ascii="Times New Roman" w:eastAsia="Arial" w:hAnsi="Times New Roman" w:cs="Times New Roman"/>
                <w:sz w:val="24"/>
                <w:szCs w:val="24"/>
              </w:rPr>
              <w:t>Budget was presented and discussed:  Cost cutting measures were presented regarding cutting cost related to Referee Assignor, Teah Leads</w:t>
            </w:r>
            <w:r w:rsidR="002C0411" w:rsidRPr="002C0411">
              <w:rPr>
                <w:rFonts w:ascii="Times New Roman" w:eastAsia="Arial" w:hAnsi="Times New Roman" w:cs="Times New Roman"/>
                <w:sz w:val="24"/>
                <w:szCs w:val="24"/>
              </w:rPr>
              <w:t>.  Discussion on those two topics</w:t>
            </w:r>
            <w:r w:rsidR="002C0411">
              <w:rPr>
                <w:rFonts w:ascii="Times New Roman" w:eastAsia="Arial" w:hAnsi="Times New Roman" w:cs="Times New Roman"/>
                <w:sz w:val="24"/>
                <w:szCs w:val="24"/>
              </w:rPr>
              <w:t xml:space="preserve"> included Assignor to Claire, concerned that she has too much on her plate already and was this prudent? Claire’s role making sure Tech Leads and Tech Staff are doing their job and nightly oversight. Discussion included the amount of extra time she </w:t>
            </w:r>
            <w:r w:rsidR="000B78CF">
              <w:rPr>
                <w:rFonts w:ascii="Times New Roman" w:eastAsia="Arial" w:hAnsi="Times New Roman" w:cs="Times New Roman"/>
                <w:sz w:val="24"/>
                <w:szCs w:val="24"/>
              </w:rPr>
              <w:t>gives; however,</w:t>
            </w:r>
            <w:r w:rsidR="002C0411">
              <w:rPr>
                <w:rFonts w:ascii="Times New Roman" w:eastAsia="Arial" w:hAnsi="Times New Roman" w:cs="Times New Roman"/>
                <w:sz w:val="24"/>
                <w:szCs w:val="24"/>
              </w:rPr>
              <w:t xml:space="preserve"> it was made clear that the budget has provisions for over-time for her at 10 to 15% for 3 to 4 weeks.  The role of Tech Leads was clarified and the notion that the implementation and instruction to the staff hired needs to be clarified and understood and implemented to ensure there is value in this (roughly $13+thousand to Teach Leads and $6500 to Referee Assignor) </w:t>
            </w:r>
            <w:r w:rsidR="000B78CF">
              <w:rPr>
                <w:rFonts w:ascii="Times New Roman" w:eastAsia="Arial" w:hAnsi="Times New Roman" w:cs="Times New Roman"/>
                <w:sz w:val="24"/>
                <w:szCs w:val="24"/>
              </w:rPr>
              <w:t>verses the involvement of the office.</w:t>
            </w:r>
          </w:p>
          <w:p w14:paraId="62BBB153" w14:textId="4C613DBB" w:rsidR="002C0411" w:rsidRDefault="002C0411" w:rsidP="00396245">
            <w:pPr>
              <w:pBdr>
                <w:top w:val="nil"/>
                <w:left w:val="nil"/>
                <w:bottom w:val="nil"/>
                <w:right w:val="nil"/>
                <w:between w:val="nil"/>
              </w:pBdr>
              <w:ind w:left="720"/>
              <w:rPr>
                <w:rFonts w:ascii="Times New Roman" w:eastAsia="Arial" w:hAnsi="Times New Roman" w:cs="Times New Roman"/>
                <w:sz w:val="24"/>
                <w:szCs w:val="24"/>
              </w:rPr>
            </w:pPr>
            <w:r w:rsidRPr="002C0411">
              <w:rPr>
                <w:rFonts w:ascii="Times New Roman" w:eastAsia="Arial" w:hAnsi="Times New Roman" w:cs="Times New Roman"/>
                <w:sz w:val="24"/>
                <w:szCs w:val="24"/>
              </w:rPr>
              <w:t>Some concern regarding certain numbers i.e.: college contribution</w:t>
            </w:r>
            <w:r>
              <w:rPr>
                <w:rFonts w:ascii="Times New Roman" w:eastAsia="Arial" w:hAnsi="Times New Roman" w:cs="Times New Roman"/>
                <w:sz w:val="24"/>
                <w:szCs w:val="24"/>
              </w:rPr>
              <w:t>, Tech Staff paid per session not per hour need to be rectified.</w:t>
            </w:r>
            <w:r w:rsidR="000B78CF">
              <w:rPr>
                <w:rFonts w:ascii="Times New Roman" w:eastAsia="Arial" w:hAnsi="Times New Roman" w:cs="Times New Roman"/>
                <w:sz w:val="24"/>
                <w:szCs w:val="24"/>
              </w:rPr>
              <w:t xml:space="preserve">  Jeff and Darren to sit down and review items of concern prior to next meeting.</w:t>
            </w:r>
          </w:p>
          <w:p w14:paraId="4CBFD5B3" w14:textId="3EE93F7D" w:rsidR="000B78CF" w:rsidRDefault="000B78CF" w:rsidP="00396245">
            <w:pPr>
              <w:pBdr>
                <w:top w:val="nil"/>
                <w:left w:val="nil"/>
                <w:bottom w:val="nil"/>
                <w:right w:val="nil"/>
                <w:between w:val="nil"/>
              </w:pBdr>
              <w:ind w:left="720"/>
              <w:rPr>
                <w:rFonts w:ascii="Times New Roman" w:eastAsia="Arial" w:hAnsi="Times New Roman" w:cs="Times New Roman"/>
                <w:sz w:val="24"/>
                <w:szCs w:val="24"/>
              </w:rPr>
            </w:pPr>
            <w:r>
              <w:rPr>
                <w:rFonts w:ascii="Times New Roman" w:eastAsia="Arial" w:hAnsi="Times New Roman" w:cs="Times New Roman"/>
                <w:sz w:val="24"/>
                <w:szCs w:val="24"/>
              </w:rPr>
              <w:t>Budget was tabled until next meeting September 11, 2023</w:t>
            </w:r>
            <w:r w:rsidR="00C756A0">
              <w:rPr>
                <w:rFonts w:ascii="Times New Roman" w:eastAsia="Arial" w:hAnsi="Times New Roman" w:cs="Times New Roman"/>
                <w:sz w:val="24"/>
                <w:szCs w:val="24"/>
              </w:rPr>
              <w:t xml:space="preserve"> Moved by Korrie and Seconded by Karim - Passed</w:t>
            </w:r>
            <w:r>
              <w:rPr>
                <w:rFonts w:ascii="Times New Roman" w:eastAsia="Arial" w:hAnsi="Times New Roman" w:cs="Times New Roman"/>
                <w:sz w:val="24"/>
                <w:szCs w:val="24"/>
              </w:rPr>
              <w:t xml:space="preserve"> </w:t>
            </w:r>
          </w:p>
          <w:p w14:paraId="7577E25E" w14:textId="17F37639" w:rsidR="00907DF7" w:rsidRDefault="00907DF7" w:rsidP="00907DF7">
            <w:pPr>
              <w:pStyle w:val="ListParagraph"/>
              <w:numPr>
                <w:ilvl w:val="0"/>
                <w:numId w:val="6"/>
              </w:numPr>
              <w:pBdr>
                <w:top w:val="nil"/>
                <w:left w:val="nil"/>
                <w:bottom w:val="nil"/>
                <w:right w:val="nil"/>
                <w:between w:val="nil"/>
              </w:pBdr>
              <w:rPr>
                <w:rFonts w:ascii="Times New Roman" w:eastAsia="Arial" w:hAnsi="Times New Roman"/>
                <w:sz w:val="24"/>
              </w:rPr>
            </w:pPr>
            <w:r w:rsidRPr="00907DF7">
              <w:rPr>
                <w:rFonts w:ascii="Times New Roman" w:eastAsia="Arial" w:hAnsi="Times New Roman"/>
                <w:b/>
                <w:bCs/>
                <w:sz w:val="24"/>
                <w:u w:val="single"/>
              </w:rPr>
              <w:t>Meetings</w:t>
            </w:r>
            <w:r>
              <w:rPr>
                <w:rFonts w:ascii="Times New Roman" w:eastAsia="Arial" w:hAnsi="Times New Roman"/>
                <w:b/>
                <w:bCs/>
                <w:sz w:val="24"/>
                <w:u w:val="single"/>
              </w:rPr>
              <w:t xml:space="preserve">: </w:t>
            </w:r>
            <w:r>
              <w:rPr>
                <w:rFonts w:ascii="Times New Roman" w:eastAsia="Arial" w:hAnsi="Times New Roman"/>
                <w:sz w:val="24"/>
              </w:rPr>
              <w:t>agreed to set dates for meetings = Agreed Second Mondays of the Month.</w:t>
            </w:r>
          </w:p>
          <w:p w14:paraId="2F53681A" w14:textId="3BE044E5" w:rsidR="00907DF7" w:rsidRPr="00907DF7" w:rsidRDefault="00907DF7" w:rsidP="00907DF7">
            <w:pPr>
              <w:pStyle w:val="ListParagraph"/>
              <w:numPr>
                <w:ilvl w:val="0"/>
                <w:numId w:val="6"/>
              </w:numPr>
              <w:pBdr>
                <w:top w:val="nil"/>
                <w:left w:val="nil"/>
                <w:bottom w:val="nil"/>
                <w:right w:val="nil"/>
                <w:between w:val="nil"/>
              </w:pBdr>
              <w:rPr>
                <w:rFonts w:ascii="Times New Roman" w:eastAsia="Arial" w:hAnsi="Times New Roman"/>
                <w:sz w:val="24"/>
              </w:rPr>
            </w:pPr>
            <w:r w:rsidRPr="00907DF7">
              <w:rPr>
                <w:rFonts w:ascii="Times New Roman" w:eastAsia="Arial" w:hAnsi="Times New Roman"/>
                <w:b/>
                <w:sz w:val="24"/>
                <w:u w:val="single"/>
              </w:rPr>
              <w:lastRenderedPageBreak/>
              <w:t xml:space="preserve"> Calendar:</w:t>
            </w:r>
            <w:r w:rsidRPr="00907DF7">
              <w:rPr>
                <w:rFonts w:ascii="Times New Roman" w:eastAsia="Arial" w:hAnsi="Times New Roman"/>
                <w:bCs/>
                <w:sz w:val="24"/>
              </w:rPr>
              <w:t xml:space="preserve">  Looking for completion and updated version.</w:t>
            </w:r>
          </w:p>
          <w:p w14:paraId="33085FD1" w14:textId="77777777" w:rsidR="006A6A7E" w:rsidRDefault="006A6A7E" w:rsidP="00AB4D24">
            <w:pPr>
              <w:pBdr>
                <w:top w:val="nil"/>
                <w:left w:val="nil"/>
                <w:bottom w:val="nil"/>
                <w:right w:val="nil"/>
                <w:between w:val="nil"/>
              </w:pBdr>
              <w:spacing w:line="276" w:lineRule="auto"/>
              <w:ind w:left="360"/>
              <w:rPr>
                <w:rFonts w:ascii="Arial" w:eastAsia="Arial" w:hAnsi="Arial" w:cs="Arial"/>
              </w:rPr>
            </w:pPr>
          </w:p>
        </w:tc>
        <w:tc>
          <w:tcPr>
            <w:tcW w:w="1852" w:type="dxa"/>
          </w:tcPr>
          <w:p w14:paraId="6350A519" w14:textId="77777777" w:rsidR="006A6A7E" w:rsidRPr="00770F35" w:rsidRDefault="006A6A7E" w:rsidP="00AB4D24">
            <w:pPr>
              <w:rPr>
                <w:rFonts w:ascii="Arial" w:eastAsia="Arial" w:hAnsi="Arial" w:cs="Arial"/>
              </w:rPr>
            </w:pPr>
          </w:p>
        </w:tc>
      </w:tr>
      <w:tr w:rsidR="006A6A7E" w14:paraId="65386AA8" w14:textId="77777777" w:rsidTr="00AB4D24">
        <w:trPr>
          <w:trHeight w:val="638"/>
        </w:trPr>
        <w:tc>
          <w:tcPr>
            <w:tcW w:w="8948" w:type="dxa"/>
          </w:tcPr>
          <w:p w14:paraId="2BAB61B6" w14:textId="0EF339FE" w:rsidR="00C756A0" w:rsidRPr="00C756A0" w:rsidRDefault="006A6A7E" w:rsidP="00C756A0">
            <w:pPr>
              <w:pStyle w:val="ListParagraph"/>
              <w:numPr>
                <w:ilvl w:val="0"/>
                <w:numId w:val="7"/>
              </w:numPr>
              <w:spacing w:line="240" w:lineRule="auto"/>
              <w:rPr>
                <w:rFonts w:ascii="Times New Roman" w:eastAsia="Arial" w:hAnsi="Times New Roman"/>
                <w:b/>
                <w:sz w:val="24"/>
              </w:rPr>
            </w:pPr>
            <w:r w:rsidRPr="00C756A0">
              <w:rPr>
                <w:rFonts w:ascii="Times New Roman" w:eastAsia="Arial" w:hAnsi="Times New Roman"/>
                <w:b/>
                <w:sz w:val="24"/>
              </w:rPr>
              <w:t>Accolades:</w:t>
            </w:r>
          </w:p>
          <w:p w14:paraId="4E4782B5" w14:textId="429C719D" w:rsidR="00C756A0" w:rsidRDefault="00C756A0" w:rsidP="00C756A0">
            <w:pPr>
              <w:spacing w:after="0" w:line="240" w:lineRule="auto"/>
              <w:ind w:left="720"/>
              <w:rPr>
                <w:rFonts w:ascii="Times New Roman" w:hAnsi="Times New Roman" w:cs="Times New Roman"/>
                <w:sz w:val="24"/>
                <w:szCs w:val="24"/>
              </w:rPr>
            </w:pPr>
            <w:r w:rsidRPr="00C756A0">
              <w:rPr>
                <w:rFonts w:ascii="Times New Roman" w:hAnsi="Times New Roman" w:cs="Times New Roman"/>
                <w:sz w:val="24"/>
                <w:szCs w:val="24"/>
              </w:rPr>
              <w:t>Claire and Darren for their work for setting up the soccer camp: Jerseys for participants and for staff, balls, water, ice, tent and entire presentation was spot on</w:t>
            </w:r>
            <w:r>
              <w:rPr>
                <w:rFonts w:ascii="Times New Roman" w:hAnsi="Times New Roman" w:cs="Times New Roman"/>
                <w:sz w:val="24"/>
                <w:szCs w:val="24"/>
              </w:rPr>
              <w:t>.</w:t>
            </w:r>
          </w:p>
          <w:p w14:paraId="797F5530" w14:textId="77777777" w:rsidR="00C756A0" w:rsidRDefault="00C756A0" w:rsidP="00C756A0">
            <w:pPr>
              <w:spacing w:after="0" w:line="240" w:lineRule="auto"/>
              <w:ind w:left="720"/>
              <w:rPr>
                <w:rFonts w:ascii="Times New Roman" w:hAnsi="Times New Roman" w:cs="Times New Roman"/>
                <w:sz w:val="24"/>
                <w:szCs w:val="24"/>
              </w:rPr>
            </w:pPr>
          </w:p>
          <w:p w14:paraId="442DFBDF" w14:textId="075E3D08" w:rsidR="00C756A0" w:rsidRDefault="00C756A0" w:rsidP="00C756A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Hugh for his work putting together and overseeing a successful Men’s League.</w:t>
            </w:r>
          </w:p>
          <w:p w14:paraId="2A02A5B9" w14:textId="77777777" w:rsidR="00C756A0" w:rsidRDefault="00C756A0" w:rsidP="00C756A0">
            <w:pPr>
              <w:spacing w:after="0" w:line="240" w:lineRule="auto"/>
              <w:ind w:left="720"/>
              <w:rPr>
                <w:rFonts w:ascii="Times New Roman" w:hAnsi="Times New Roman" w:cs="Times New Roman"/>
                <w:sz w:val="24"/>
                <w:szCs w:val="24"/>
              </w:rPr>
            </w:pPr>
          </w:p>
          <w:p w14:paraId="601EDF94" w14:textId="526238F5" w:rsidR="00C756A0" w:rsidRPr="00C756A0" w:rsidRDefault="00C756A0" w:rsidP="00C756A0">
            <w:pPr>
              <w:spacing w:after="0" w:line="240" w:lineRule="auto"/>
              <w:rPr>
                <w:rFonts w:ascii="Times New Roman" w:eastAsia="Arial" w:hAnsi="Times New Roman" w:cs="Times New Roman"/>
                <w:b/>
                <w:sz w:val="24"/>
                <w:szCs w:val="24"/>
              </w:rPr>
            </w:pPr>
          </w:p>
          <w:p w14:paraId="3F3E5141" w14:textId="77777777" w:rsidR="006A6A7E" w:rsidRDefault="006A6A7E" w:rsidP="00AB4D24">
            <w:pPr>
              <w:ind w:left="1080"/>
              <w:rPr>
                <w:rFonts w:ascii="Arial" w:eastAsia="Arial" w:hAnsi="Arial" w:cs="Arial"/>
                <w:b/>
              </w:rPr>
            </w:pPr>
          </w:p>
        </w:tc>
        <w:tc>
          <w:tcPr>
            <w:tcW w:w="1852" w:type="dxa"/>
          </w:tcPr>
          <w:p w14:paraId="54C002CE" w14:textId="77777777" w:rsidR="006A6A7E" w:rsidRDefault="006A6A7E" w:rsidP="00AB4D24">
            <w:pPr>
              <w:rPr>
                <w:rFonts w:ascii="Arial" w:eastAsia="Arial" w:hAnsi="Arial" w:cs="Arial"/>
                <w:i/>
              </w:rPr>
            </w:pPr>
          </w:p>
        </w:tc>
      </w:tr>
      <w:tr w:rsidR="006A6A7E" w14:paraId="54E65723" w14:textId="77777777" w:rsidTr="00AB4D24">
        <w:trPr>
          <w:trHeight w:val="20"/>
        </w:trPr>
        <w:tc>
          <w:tcPr>
            <w:tcW w:w="8948" w:type="dxa"/>
          </w:tcPr>
          <w:p w14:paraId="4060965C" w14:textId="4155DF17" w:rsidR="006A6A7E" w:rsidRPr="0009003A" w:rsidRDefault="006A6A7E" w:rsidP="00C756A0">
            <w:pPr>
              <w:pStyle w:val="ListParagraph"/>
              <w:numPr>
                <w:ilvl w:val="0"/>
                <w:numId w:val="7"/>
              </w:numPr>
              <w:spacing w:line="240" w:lineRule="auto"/>
              <w:rPr>
                <w:rFonts w:ascii="Arial" w:eastAsia="Arial" w:hAnsi="Arial" w:cs="Arial"/>
                <w:b/>
                <w:szCs w:val="20"/>
              </w:rPr>
            </w:pPr>
            <w:r w:rsidRPr="0009003A">
              <w:rPr>
                <w:rFonts w:ascii="Arial" w:eastAsia="Arial" w:hAnsi="Arial" w:cs="Arial"/>
                <w:b/>
                <w:szCs w:val="20"/>
              </w:rPr>
              <w:t>Executive Director</w:t>
            </w:r>
          </w:p>
          <w:p w14:paraId="0BE5AB25" w14:textId="77777777" w:rsidR="00C756A0" w:rsidRDefault="006A6A7E" w:rsidP="00C756A0">
            <w:pPr>
              <w:ind w:left="360"/>
              <w:rPr>
                <w:rFonts w:ascii="Arial" w:eastAsia="Arial" w:hAnsi="Arial" w:cs="Arial"/>
                <w:bCs/>
              </w:rPr>
            </w:pPr>
            <w:r>
              <w:rPr>
                <w:rFonts w:ascii="Arial" w:eastAsia="Arial" w:hAnsi="Arial" w:cs="Arial"/>
                <w:bCs/>
              </w:rPr>
              <w:t>Presented and reviewed</w:t>
            </w:r>
            <w:r w:rsidR="00C756A0">
              <w:rPr>
                <w:rFonts w:ascii="Arial" w:eastAsia="Arial" w:hAnsi="Arial" w:cs="Arial"/>
                <w:bCs/>
              </w:rPr>
              <w:t>:</w:t>
            </w:r>
          </w:p>
          <w:p w14:paraId="18738475" w14:textId="79C420B8" w:rsidR="006A6A7E" w:rsidRDefault="00C756A0" w:rsidP="00C756A0">
            <w:pPr>
              <w:ind w:left="360"/>
              <w:rPr>
                <w:rFonts w:ascii="Arial" w:eastAsia="Arial" w:hAnsi="Arial" w:cs="Arial"/>
                <w:bCs/>
              </w:rPr>
            </w:pPr>
            <w:r>
              <w:rPr>
                <w:rFonts w:ascii="Arial" w:eastAsia="Arial" w:hAnsi="Arial" w:cs="Arial"/>
                <w:bCs/>
              </w:rPr>
              <w:t>Primarily Budget presentation and concerns to be addressed next meeting Sept. 11/23.</w:t>
            </w:r>
          </w:p>
          <w:p w14:paraId="417270C4" w14:textId="04C6328C" w:rsidR="00C756A0" w:rsidRDefault="00C756A0" w:rsidP="00C756A0">
            <w:pPr>
              <w:ind w:left="360"/>
              <w:rPr>
                <w:rFonts w:ascii="Arial" w:eastAsia="Arial" w:hAnsi="Arial" w:cs="Arial"/>
                <w:bCs/>
              </w:rPr>
            </w:pPr>
            <w:r>
              <w:rPr>
                <w:rFonts w:ascii="Arial" w:eastAsia="Arial" w:hAnsi="Arial" w:cs="Arial"/>
                <w:bCs/>
              </w:rPr>
              <w:t>“She Can Coach” MHSA officially part of the program through Canada Soccer.</w:t>
            </w:r>
          </w:p>
          <w:p w14:paraId="5512E38D" w14:textId="6B992986" w:rsidR="00C756A0" w:rsidRDefault="00C756A0" w:rsidP="00C756A0">
            <w:pPr>
              <w:ind w:left="360"/>
              <w:rPr>
                <w:rFonts w:ascii="Arial" w:eastAsia="Arial" w:hAnsi="Arial" w:cs="Arial"/>
                <w:bCs/>
              </w:rPr>
            </w:pPr>
            <w:r>
              <w:rPr>
                <w:rFonts w:ascii="Arial" w:eastAsia="Arial" w:hAnsi="Arial" w:cs="Arial"/>
                <w:bCs/>
              </w:rPr>
              <w:t>CEBA – questionnaire to be completed and MHSA delaying decision until clearer directions from Canadian Government</w:t>
            </w:r>
            <w:r w:rsidR="00907DF7">
              <w:rPr>
                <w:rFonts w:ascii="Arial" w:eastAsia="Arial" w:hAnsi="Arial" w:cs="Arial"/>
                <w:bCs/>
              </w:rPr>
              <w:t xml:space="preserve"> regarding the CEBA Loan payment structure.</w:t>
            </w:r>
          </w:p>
          <w:p w14:paraId="7B2BF576" w14:textId="0697B9C5" w:rsidR="00907DF7" w:rsidRPr="004076E8" w:rsidRDefault="00907DF7" w:rsidP="00C756A0">
            <w:pPr>
              <w:ind w:left="360"/>
              <w:rPr>
                <w:rFonts w:ascii="Arial" w:eastAsia="Arial" w:hAnsi="Arial" w:cs="Arial"/>
                <w:bCs/>
              </w:rPr>
            </w:pPr>
            <w:r>
              <w:rPr>
                <w:rFonts w:ascii="Arial" w:eastAsia="Arial" w:hAnsi="Arial" w:cs="Arial"/>
                <w:bCs/>
              </w:rPr>
              <w:t>MHSA Coaching Certification Program – discussed – coaching clinics and meeting prior to indoor season should be a goal.</w:t>
            </w:r>
          </w:p>
          <w:p w14:paraId="22AD342E" w14:textId="77777777" w:rsidR="006A6A7E" w:rsidRPr="008277B2" w:rsidRDefault="006A6A7E" w:rsidP="00AB4D24">
            <w:pPr>
              <w:pStyle w:val="ListParagraph"/>
              <w:ind w:left="1080"/>
              <w:rPr>
                <w:rFonts w:ascii="Arial" w:eastAsia="Arial" w:hAnsi="Arial" w:cs="Arial"/>
                <w:bCs/>
              </w:rPr>
            </w:pPr>
          </w:p>
          <w:p w14:paraId="69B77A9C" w14:textId="77777777" w:rsidR="006A6A7E" w:rsidRPr="00D673B7" w:rsidRDefault="006A6A7E" w:rsidP="00AB4D24">
            <w:pPr>
              <w:ind w:left="360"/>
              <w:rPr>
                <w:rFonts w:ascii="Arial" w:eastAsia="Arial" w:hAnsi="Arial" w:cs="Arial"/>
                <w:bCs/>
              </w:rPr>
            </w:pPr>
          </w:p>
        </w:tc>
        <w:tc>
          <w:tcPr>
            <w:tcW w:w="1852" w:type="dxa"/>
          </w:tcPr>
          <w:p w14:paraId="3EE7B1D3" w14:textId="77777777" w:rsidR="006A6A7E" w:rsidRDefault="006A6A7E" w:rsidP="00AB4D24">
            <w:pPr>
              <w:rPr>
                <w:rFonts w:ascii="Arial" w:eastAsia="Arial" w:hAnsi="Arial" w:cs="Arial"/>
                <w:i/>
              </w:rPr>
            </w:pPr>
          </w:p>
          <w:p w14:paraId="599DCEDB" w14:textId="77777777" w:rsidR="006A6A7E" w:rsidRDefault="006A6A7E" w:rsidP="00AB4D24">
            <w:pPr>
              <w:rPr>
                <w:rFonts w:ascii="Arial" w:eastAsia="Arial" w:hAnsi="Arial" w:cs="Arial"/>
                <w:i/>
              </w:rPr>
            </w:pPr>
          </w:p>
          <w:p w14:paraId="16159448" w14:textId="77777777" w:rsidR="006A6A7E" w:rsidRDefault="006A6A7E" w:rsidP="00AB4D24">
            <w:pPr>
              <w:rPr>
                <w:rFonts w:ascii="Arial" w:eastAsia="Arial" w:hAnsi="Arial" w:cs="Arial"/>
                <w:i/>
              </w:rPr>
            </w:pPr>
          </w:p>
        </w:tc>
      </w:tr>
      <w:tr w:rsidR="006A6A7E" w14:paraId="2A64CD39" w14:textId="77777777" w:rsidTr="00AB4D24">
        <w:trPr>
          <w:trHeight w:val="20"/>
        </w:trPr>
        <w:tc>
          <w:tcPr>
            <w:tcW w:w="8948" w:type="dxa"/>
          </w:tcPr>
          <w:p w14:paraId="23A9B069" w14:textId="59867445" w:rsidR="006A6A7E" w:rsidRDefault="00C756A0" w:rsidP="00C756A0">
            <w:pPr>
              <w:spacing w:after="0" w:line="240" w:lineRule="auto"/>
              <w:ind w:left="360"/>
              <w:rPr>
                <w:rFonts w:ascii="Arial" w:eastAsia="Arial" w:hAnsi="Arial" w:cs="Arial"/>
                <w:b/>
              </w:rPr>
            </w:pPr>
            <w:r>
              <w:rPr>
                <w:rFonts w:ascii="Arial" w:eastAsia="Arial" w:hAnsi="Arial" w:cs="Arial"/>
                <w:b/>
              </w:rPr>
              <w:t>8)</w:t>
            </w:r>
            <w:r w:rsidR="006A6A7E">
              <w:rPr>
                <w:rFonts w:ascii="Arial" w:eastAsia="Arial" w:hAnsi="Arial" w:cs="Arial"/>
                <w:b/>
              </w:rPr>
              <w:t>President</w:t>
            </w:r>
          </w:p>
          <w:p w14:paraId="3FE165B1" w14:textId="0AF6B003" w:rsidR="006A6A7E" w:rsidRDefault="006A6A7E" w:rsidP="006A6A7E">
            <w:pPr>
              <w:pStyle w:val="ListParagraph"/>
              <w:numPr>
                <w:ilvl w:val="0"/>
                <w:numId w:val="3"/>
              </w:numPr>
              <w:rPr>
                <w:rFonts w:ascii="Arial" w:eastAsia="Arial" w:hAnsi="Arial" w:cs="Arial"/>
              </w:rPr>
            </w:pPr>
            <w:r>
              <w:rPr>
                <w:rFonts w:ascii="Arial" w:eastAsia="Arial" w:hAnsi="Arial" w:cs="Arial"/>
              </w:rPr>
              <w:t>Presented and reviewed.</w:t>
            </w:r>
          </w:p>
          <w:p w14:paraId="7DED83BC" w14:textId="19DF4713" w:rsidR="00907DF7" w:rsidRDefault="00907DF7" w:rsidP="006A6A7E">
            <w:pPr>
              <w:pStyle w:val="ListParagraph"/>
              <w:numPr>
                <w:ilvl w:val="0"/>
                <w:numId w:val="3"/>
              </w:numPr>
              <w:rPr>
                <w:rFonts w:ascii="Arial" w:eastAsia="Arial" w:hAnsi="Arial" w:cs="Arial"/>
              </w:rPr>
            </w:pPr>
            <w:r>
              <w:rPr>
                <w:rFonts w:ascii="Arial" w:eastAsia="Arial" w:hAnsi="Arial" w:cs="Arial"/>
              </w:rPr>
              <w:t>MHSA informed of preliminary work towards a “Bubble” in Medicine Hat on Educational facilities scheduled for closure.</w:t>
            </w:r>
            <w:r w:rsidR="00536BED">
              <w:rPr>
                <w:rFonts w:ascii="Arial" w:eastAsia="Arial" w:hAnsi="Arial" w:cs="Arial"/>
              </w:rPr>
              <w:t xml:space="preserve"> Will MHSA look to put forward money for such an endeavor? </w:t>
            </w:r>
          </w:p>
          <w:p w14:paraId="4506FDF5" w14:textId="77777777" w:rsidR="006A6A7E" w:rsidRDefault="006A6A7E" w:rsidP="00AB4D24">
            <w:pPr>
              <w:rPr>
                <w:rFonts w:ascii="Arial" w:eastAsia="Arial" w:hAnsi="Arial" w:cs="Arial"/>
              </w:rPr>
            </w:pPr>
          </w:p>
          <w:p w14:paraId="39107D65" w14:textId="77777777" w:rsidR="006A6A7E" w:rsidRPr="00250864" w:rsidRDefault="006A6A7E" w:rsidP="00AB4D24">
            <w:pPr>
              <w:rPr>
                <w:rFonts w:ascii="Arial" w:eastAsia="Arial" w:hAnsi="Arial" w:cs="Arial"/>
              </w:rPr>
            </w:pPr>
          </w:p>
        </w:tc>
        <w:tc>
          <w:tcPr>
            <w:tcW w:w="1852" w:type="dxa"/>
          </w:tcPr>
          <w:p w14:paraId="48A76AA0" w14:textId="77777777" w:rsidR="006A6A7E" w:rsidRDefault="006A6A7E" w:rsidP="00AB4D24">
            <w:pPr>
              <w:ind w:left="144" w:hanging="144"/>
              <w:rPr>
                <w:rFonts w:ascii="Arial" w:eastAsia="Arial" w:hAnsi="Arial" w:cs="Arial"/>
                <w:i/>
              </w:rPr>
            </w:pPr>
          </w:p>
          <w:p w14:paraId="59B25B48" w14:textId="77777777" w:rsidR="006A6A7E" w:rsidRDefault="006A6A7E" w:rsidP="00AB4D24">
            <w:pPr>
              <w:rPr>
                <w:rFonts w:ascii="Arial" w:eastAsia="Arial" w:hAnsi="Arial" w:cs="Arial"/>
                <w:i/>
              </w:rPr>
            </w:pPr>
            <w:r>
              <w:rPr>
                <w:rFonts w:ascii="Arial" w:eastAsia="Arial" w:hAnsi="Arial" w:cs="Arial"/>
                <w:i/>
              </w:rPr>
              <w:t xml:space="preserve"> </w:t>
            </w:r>
          </w:p>
        </w:tc>
      </w:tr>
      <w:tr w:rsidR="006A6A7E" w14:paraId="1D3DB96A" w14:textId="77777777" w:rsidTr="00AB4D24">
        <w:trPr>
          <w:trHeight w:val="530"/>
        </w:trPr>
        <w:tc>
          <w:tcPr>
            <w:tcW w:w="8948" w:type="dxa"/>
          </w:tcPr>
          <w:p w14:paraId="7821C50B" w14:textId="1E814893" w:rsidR="006A6A7E" w:rsidRPr="00C756A0" w:rsidRDefault="006A6A7E" w:rsidP="00C756A0">
            <w:pPr>
              <w:pStyle w:val="ListParagraph"/>
              <w:numPr>
                <w:ilvl w:val="0"/>
                <w:numId w:val="8"/>
              </w:numPr>
              <w:spacing w:line="240" w:lineRule="auto"/>
              <w:rPr>
                <w:rFonts w:ascii="Arial" w:eastAsia="Arial" w:hAnsi="Arial" w:cs="Arial"/>
                <w:b/>
              </w:rPr>
            </w:pPr>
            <w:r w:rsidRPr="00C756A0">
              <w:rPr>
                <w:rFonts w:ascii="Arial" w:eastAsia="Arial" w:hAnsi="Arial" w:cs="Arial"/>
                <w:b/>
              </w:rPr>
              <w:t>Vice President</w:t>
            </w:r>
          </w:p>
          <w:p w14:paraId="547E999F" w14:textId="77777777" w:rsidR="006A6A7E" w:rsidRDefault="006A6A7E" w:rsidP="00907DF7">
            <w:pPr>
              <w:rPr>
                <w:rFonts w:ascii="Arial" w:eastAsia="Arial" w:hAnsi="Arial" w:cs="Arial"/>
              </w:rPr>
            </w:pPr>
          </w:p>
        </w:tc>
        <w:tc>
          <w:tcPr>
            <w:tcW w:w="1852" w:type="dxa"/>
          </w:tcPr>
          <w:p w14:paraId="17D85CE7" w14:textId="77777777" w:rsidR="006A6A7E" w:rsidRDefault="006A6A7E" w:rsidP="00AB4D24">
            <w:pPr>
              <w:ind w:left="144" w:hanging="144"/>
              <w:rPr>
                <w:rFonts w:ascii="Arial" w:eastAsia="Arial" w:hAnsi="Arial" w:cs="Arial"/>
                <w:i/>
              </w:rPr>
            </w:pPr>
          </w:p>
          <w:p w14:paraId="6270D239" w14:textId="77777777" w:rsidR="006A6A7E" w:rsidRDefault="006A6A7E" w:rsidP="00AB4D24">
            <w:pPr>
              <w:rPr>
                <w:rFonts w:ascii="Arial" w:eastAsia="Arial" w:hAnsi="Arial" w:cs="Arial"/>
                <w:i/>
              </w:rPr>
            </w:pPr>
          </w:p>
        </w:tc>
      </w:tr>
      <w:tr w:rsidR="006A6A7E" w14:paraId="6CB9420C" w14:textId="77777777" w:rsidTr="00AB4D24">
        <w:trPr>
          <w:trHeight w:val="20"/>
        </w:trPr>
        <w:tc>
          <w:tcPr>
            <w:tcW w:w="8948" w:type="dxa"/>
          </w:tcPr>
          <w:p w14:paraId="63FECFC7" w14:textId="77777777" w:rsidR="006A6A7E" w:rsidRDefault="006A6A7E" w:rsidP="00C756A0">
            <w:pPr>
              <w:numPr>
                <w:ilvl w:val="0"/>
                <w:numId w:val="8"/>
              </w:numPr>
              <w:spacing w:after="0" w:line="240" w:lineRule="auto"/>
              <w:rPr>
                <w:rFonts w:ascii="Arial" w:eastAsia="Arial" w:hAnsi="Arial" w:cs="Arial"/>
                <w:b/>
              </w:rPr>
            </w:pPr>
            <w:r>
              <w:rPr>
                <w:rFonts w:ascii="Arial" w:eastAsia="Arial" w:hAnsi="Arial" w:cs="Arial"/>
                <w:b/>
              </w:rPr>
              <w:t>Secretary</w:t>
            </w:r>
          </w:p>
          <w:p w14:paraId="4175EEF1" w14:textId="77777777" w:rsidR="006A6A7E" w:rsidRDefault="006A6A7E" w:rsidP="00AB4D24">
            <w:pPr>
              <w:rPr>
                <w:rFonts w:ascii="Arial" w:eastAsia="Arial" w:hAnsi="Arial" w:cs="Arial"/>
              </w:rPr>
            </w:pPr>
          </w:p>
        </w:tc>
        <w:tc>
          <w:tcPr>
            <w:tcW w:w="1852" w:type="dxa"/>
          </w:tcPr>
          <w:p w14:paraId="645C71BC" w14:textId="77777777" w:rsidR="006A6A7E" w:rsidRDefault="006A6A7E" w:rsidP="00AB4D24">
            <w:pPr>
              <w:ind w:left="144" w:hanging="144"/>
              <w:rPr>
                <w:rFonts w:ascii="Arial" w:eastAsia="Arial" w:hAnsi="Arial" w:cs="Arial"/>
                <w:i/>
              </w:rPr>
            </w:pPr>
          </w:p>
          <w:p w14:paraId="49841F80" w14:textId="77777777" w:rsidR="006A6A7E" w:rsidRPr="00130CFB" w:rsidRDefault="006A6A7E" w:rsidP="00AB4D24">
            <w:pPr>
              <w:ind w:left="144" w:hanging="144"/>
              <w:rPr>
                <w:rFonts w:ascii="Arial" w:eastAsia="Arial" w:hAnsi="Arial" w:cs="Arial"/>
                <w:i/>
              </w:rPr>
            </w:pPr>
            <w:r w:rsidRPr="00130CFB">
              <w:rPr>
                <w:rFonts w:ascii="Arial" w:eastAsia="Arial" w:hAnsi="Arial" w:cs="Arial"/>
                <w:i/>
              </w:rPr>
              <w:t xml:space="preserve"> </w:t>
            </w:r>
          </w:p>
        </w:tc>
      </w:tr>
      <w:tr w:rsidR="006A6A7E" w14:paraId="49B0984C" w14:textId="77777777" w:rsidTr="00AB4D24">
        <w:trPr>
          <w:trHeight w:val="20"/>
        </w:trPr>
        <w:tc>
          <w:tcPr>
            <w:tcW w:w="8948" w:type="dxa"/>
          </w:tcPr>
          <w:p w14:paraId="1A27AA51" w14:textId="77777777" w:rsidR="006A6A7E" w:rsidRDefault="006A6A7E" w:rsidP="00C756A0">
            <w:pPr>
              <w:numPr>
                <w:ilvl w:val="0"/>
                <w:numId w:val="8"/>
              </w:numPr>
              <w:spacing w:after="0" w:line="240" w:lineRule="auto"/>
              <w:rPr>
                <w:rFonts w:ascii="Arial" w:eastAsia="Arial" w:hAnsi="Arial" w:cs="Arial"/>
                <w:b/>
              </w:rPr>
            </w:pPr>
            <w:r>
              <w:rPr>
                <w:rFonts w:ascii="Arial" w:eastAsia="Arial" w:hAnsi="Arial" w:cs="Arial"/>
                <w:b/>
              </w:rPr>
              <w:t>Treasurer:</w:t>
            </w:r>
          </w:p>
          <w:p w14:paraId="55EF53E6" w14:textId="3BBEF0A0" w:rsidR="006A6A7E" w:rsidRDefault="006A6A7E" w:rsidP="00AB4D24">
            <w:pPr>
              <w:rPr>
                <w:rFonts w:ascii="Arial" w:eastAsia="Arial" w:hAnsi="Arial" w:cs="Arial"/>
              </w:rPr>
            </w:pPr>
          </w:p>
        </w:tc>
        <w:tc>
          <w:tcPr>
            <w:tcW w:w="1852" w:type="dxa"/>
          </w:tcPr>
          <w:p w14:paraId="5972904B" w14:textId="77777777" w:rsidR="006A6A7E" w:rsidRDefault="006A6A7E" w:rsidP="00AB4D24">
            <w:pPr>
              <w:ind w:left="144" w:hanging="144"/>
              <w:rPr>
                <w:rFonts w:ascii="Arial" w:eastAsia="Arial" w:hAnsi="Arial" w:cs="Arial"/>
                <w:i/>
              </w:rPr>
            </w:pPr>
          </w:p>
          <w:p w14:paraId="1B16831C" w14:textId="77777777" w:rsidR="006A6A7E" w:rsidRDefault="006A6A7E" w:rsidP="00AB4D24">
            <w:pPr>
              <w:rPr>
                <w:rFonts w:ascii="Arial" w:eastAsia="Arial" w:hAnsi="Arial" w:cs="Arial"/>
                <w:i/>
              </w:rPr>
            </w:pPr>
          </w:p>
        </w:tc>
      </w:tr>
      <w:tr w:rsidR="006A6A7E" w14:paraId="4D4E5116" w14:textId="77777777" w:rsidTr="00AB4D24">
        <w:trPr>
          <w:trHeight w:val="20"/>
        </w:trPr>
        <w:tc>
          <w:tcPr>
            <w:tcW w:w="8948" w:type="dxa"/>
          </w:tcPr>
          <w:p w14:paraId="16CF6E42" w14:textId="77777777" w:rsidR="006A6A7E" w:rsidRDefault="006A6A7E" w:rsidP="00C756A0">
            <w:pPr>
              <w:numPr>
                <w:ilvl w:val="0"/>
                <w:numId w:val="8"/>
              </w:numPr>
              <w:spacing w:after="0" w:line="240" w:lineRule="auto"/>
              <w:rPr>
                <w:rFonts w:ascii="Arial" w:eastAsia="Arial" w:hAnsi="Arial" w:cs="Arial"/>
                <w:b/>
              </w:rPr>
            </w:pPr>
            <w:r>
              <w:rPr>
                <w:rFonts w:ascii="Arial" w:eastAsia="Arial" w:hAnsi="Arial" w:cs="Arial"/>
                <w:b/>
              </w:rPr>
              <w:t xml:space="preserve">Senior Director </w:t>
            </w:r>
          </w:p>
          <w:p w14:paraId="2EC59ADE" w14:textId="77777777" w:rsidR="006A6A7E" w:rsidRDefault="006A6A7E" w:rsidP="00AB4D24">
            <w:pPr>
              <w:ind w:left="360"/>
              <w:rPr>
                <w:rFonts w:ascii="Arial" w:eastAsia="Arial" w:hAnsi="Arial" w:cs="Arial"/>
              </w:rPr>
            </w:pPr>
            <w:r>
              <w:rPr>
                <w:rFonts w:ascii="Arial" w:eastAsia="Arial" w:hAnsi="Arial" w:cs="Arial"/>
              </w:rPr>
              <w:t>Sean</w:t>
            </w:r>
          </w:p>
          <w:p w14:paraId="7679E1CC" w14:textId="77777777" w:rsidR="006A6A7E" w:rsidRDefault="006A6A7E" w:rsidP="00907DF7">
            <w:pPr>
              <w:rPr>
                <w:rFonts w:ascii="Arial" w:eastAsia="Arial" w:hAnsi="Arial" w:cs="Arial"/>
              </w:rPr>
            </w:pPr>
          </w:p>
        </w:tc>
        <w:tc>
          <w:tcPr>
            <w:tcW w:w="1852" w:type="dxa"/>
          </w:tcPr>
          <w:p w14:paraId="3CD833F7" w14:textId="77777777" w:rsidR="006A6A7E" w:rsidRPr="00130CFB" w:rsidRDefault="006A6A7E" w:rsidP="00AB4D24">
            <w:pPr>
              <w:rPr>
                <w:rFonts w:ascii="Arial" w:eastAsia="Arial" w:hAnsi="Arial" w:cs="Arial"/>
                <w:i/>
              </w:rPr>
            </w:pPr>
            <w:r w:rsidRPr="00130CFB">
              <w:rPr>
                <w:rFonts w:ascii="Arial" w:eastAsia="Arial" w:hAnsi="Arial" w:cs="Arial"/>
                <w:i/>
              </w:rPr>
              <w:t xml:space="preserve"> </w:t>
            </w:r>
          </w:p>
        </w:tc>
      </w:tr>
      <w:tr w:rsidR="006A6A7E" w14:paraId="00FB3238" w14:textId="77777777" w:rsidTr="00AB4D24">
        <w:trPr>
          <w:trHeight w:val="20"/>
        </w:trPr>
        <w:tc>
          <w:tcPr>
            <w:tcW w:w="8948" w:type="dxa"/>
          </w:tcPr>
          <w:p w14:paraId="5089A856" w14:textId="05BE734A" w:rsidR="006A6A7E" w:rsidRPr="00250864" w:rsidRDefault="006A6A7E" w:rsidP="00C756A0">
            <w:pPr>
              <w:numPr>
                <w:ilvl w:val="0"/>
                <w:numId w:val="8"/>
              </w:numPr>
              <w:spacing w:after="0" w:line="240" w:lineRule="auto"/>
              <w:rPr>
                <w:rFonts w:ascii="Arial" w:eastAsia="Arial" w:hAnsi="Arial" w:cs="Arial"/>
                <w:b/>
              </w:rPr>
            </w:pPr>
            <w:r>
              <w:rPr>
                <w:rFonts w:ascii="Arial" w:eastAsia="Arial" w:hAnsi="Arial" w:cs="Arial"/>
                <w:b/>
              </w:rPr>
              <w:lastRenderedPageBreak/>
              <w:t>Community Directo</w:t>
            </w:r>
            <w:r w:rsidR="00907DF7">
              <w:rPr>
                <w:rFonts w:ascii="Arial" w:eastAsia="Arial" w:hAnsi="Arial" w:cs="Arial"/>
                <w:b/>
              </w:rPr>
              <w:t>r</w:t>
            </w:r>
          </w:p>
          <w:p w14:paraId="4C0BC1EF" w14:textId="77777777" w:rsidR="006A6A7E" w:rsidRDefault="006A6A7E" w:rsidP="00AB4D24">
            <w:pPr>
              <w:ind w:left="1080"/>
              <w:rPr>
                <w:rFonts w:ascii="Arial" w:eastAsia="Arial" w:hAnsi="Arial" w:cs="Arial"/>
              </w:rPr>
            </w:pPr>
          </w:p>
        </w:tc>
        <w:tc>
          <w:tcPr>
            <w:tcW w:w="1852" w:type="dxa"/>
          </w:tcPr>
          <w:p w14:paraId="7A1BCDBB" w14:textId="77777777" w:rsidR="006A6A7E" w:rsidRDefault="006A6A7E" w:rsidP="00AB4D24">
            <w:pPr>
              <w:ind w:left="144" w:hanging="144"/>
              <w:rPr>
                <w:rFonts w:ascii="Arial" w:eastAsia="Arial" w:hAnsi="Arial" w:cs="Arial"/>
                <w:i/>
              </w:rPr>
            </w:pPr>
          </w:p>
          <w:p w14:paraId="17B06BF5" w14:textId="77777777" w:rsidR="006A6A7E" w:rsidRDefault="006A6A7E" w:rsidP="00AB4D24">
            <w:pPr>
              <w:ind w:left="144" w:hanging="144"/>
              <w:rPr>
                <w:rFonts w:ascii="Arial" w:eastAsia="Arial" w:hAnsi="Arial" w:cs="Arial"/>
                <w:i/>
              </w:rPr>
            </w:pPr>
          </w:p>
          <w:p w14:paraId="662A5491" w14:textId="77777777" w:rsidR="006A6A7E" w:rsidRPr="00130CFB" w:rsidRDefault="006A6A7E" w:rsidP="00AB4D24">
            <w:pPr>
              <w:rPr>
                <w:rFonts w:ascii="Arial" w:eastAsia="Arial" w:hAnsi="Arial" w:cs="Arial"/>
                <w:i/>
              </w:rPr>
            </w:pPr>
          </w:p>
        </w:tc>
      </w:tr>
      <w:tr w:rsidR="006A6A7E" w14:paraId="2ED97BD4" w14:textId="77777777" w:rsidTr="00AB4D24">
        <w:trPr>
          <w:trHeight w:val="20"/>
        </w:trPr>
        <w:tc>
          <w:tcPr>
            <w:tcW w:w="8948" w:type="dxa"/>
          </w:tcPr>
          <w:p w14:paraId="1AE82104" w14:textId="78261B9C" w:rsidR="006A6A7E" w:rsidRPr="00907DF7" w:rsidRDefault="006A6A7E" w:rsidP="00907DF7">
            <w:pPr>
              <w:pStyle w:val="ListParagraph"/>
              <w:numPr>
                <w:ilvl w:val="0"/>
                <w:numId w:val="8"/>
              </w:numPr>
              <w:spacing w:line="240" w:lineRule="auto"/>
              <w:rPr>
                <w:rFonts w:ascii="Arial" w:eastAsia="Arial" w:hAnsi="Arial" w:cs="Arial"/>
                <w:b/>
                <w:bCs/>
                <w:szCs w:val="20"/>
              </w:rPr>
            </w:pPr>
            <w:r w:rsidRPr="00907DF7">
              <w:rPr>
                <w:rFonts w:ascii="Arial" w:eastAsia="Arial" w:hAnsi="Arial" w:cs="Arial"/>
                <w:b/>
                <w:bCs/>
                <w:szCs w:val="20"/>
              </w:rPr>
              <w:t>Referee Director</w:t>
            </w:r>
          </w:p>
          <w:p w14:paraId="56475731" w14:textId="77777777" w:rsidR="006A6A7E" w:rsidRDefault="006A6A7E" w:rsidP="00AB4D24">
            <w:pPr>
              <w:ind w:left="360"/>
              <w:rPr>
                <w:rFonts w:ascii="Arial" w:eastAsia="Arial" w:hAnsi="Arial" w:cs="Arial"/>
              </w:rPr>
            </w:pPr>
          </w:p>
          <w:p w14:paraId="16411124" w14:textId="77777777" w:rsidR="006A6A7E" w:rsidRDefault="006A6A7E" w:rsidP="00907DF7">
            <w:pPr>
              <w:rPr>
                <w:rFonts w:ascii="Arial" w:eastAsia="Arial" w:hAnsi="Arial" w:cs="Arial"/>
              </w:rPr>
            </w:pPr>
          </w:p>
        </w:tc>
        <w:tc>
          <w:tcPr>
            <w:tcW w:w="1852" w:type="dxa"/>
          </w:tcPr>
          <w:p w14:paraId="593B5450" w14:textId="77777777" w:rsidR="006A6A7E" w:rsidRDefault="006A6A7E" w:rsidP="00AB4D24">
            <w:pPr>
              <w:rPr>
                <w:rFonts w:ascii="Arial" w:eastAsia="Arial" w:hAnsi="Arial" w:cs="Arial"/>
                <w:i/>
              </w:rPr>
            </w:pPr>
          </w:p>
          <w:p w14:paraId="541E70C8" w14:textId="77777777" w:rsidR="006A6A7E" w:rsidRPr="00130CFB" w:rsidRDefault="006A6A7E" w:rsidP="00AB4D24">
            <w:pPr>
              <w:ind w:left="144" w:hanging="144"/>
              <w:rPr>
                <w:rFonts w:ascii="Arial" w:eastAsia="Arial" w:hAnsi="Arial" w:cs="Arial"/>
                <w:i/>
              </w:rPr>
            </w:pPr>
          </w:p>
        </w:tc>
      </w:tr>
      <w:tr w:rsidR="006A6A7E" w14:paraId="7E195E5F" w14:textId="77777777" w:rsidTr="00AB4D24">
        <w:trPr>
          <w:trHeight w:val="20"/>
        </w:trPr>
        <w:tc>
          <w:tcPr>
            <w:tcW w:w="8948" w:type="dxa"/>
          </w:tcPr>
          <w:p w14:paraId="68703F51" w14:textId="77777777" w:rsidR="006A6A7E" w:rsidRDefault="006A6A7E" w:rsidP="00AB4D24">
            <w:pPr>
              <w:rPr>
                <w:rFonts w:ascii="Arial" w:eastAsia="Arial" w:hAnsi="Arial" w:cs="Arial"/>
                <w:b/>
              </w:rPr>
            </w:pPr>
          </w:p>
          <w:p w14:paraId="3539F552" w14:textId="77777777" w:rsidR="006A6A7E" w:rsidRPr="00E43D3F" w:rsidRDefault="006A6A7E" w:rsidP="00C756A0">
            <w:pPr>
              <w:pStyle w:val="ListParagraph"/>
              <w:numPr>
                <w:ilvl w:val="0"/>
                <w:numId w:val="8"/>
              </w:numPr>
              <w:spacing w:line="240" w:lineRule="auto"/>
              <w:rPr>
                <w:rFonts w:ascii="Arial" w:eastAsia="Arial" w:hAnsi="Arial" w:cs="Arial"/>
                <w:b/>
                <w:bCs/>
                <w:szCs w:val="20"/>
              </w:rPr>
            </w:pPr>
            <w:r w:rsidRPr="00E43D3F">
              <w:rPr>
                <w:rFonts w:ascii="Arial" w:eastAsia="Arial" w:hAnsi="Arial" w:cs="Arial"/>
                <w:b/>
                <w:bCs/>
                <w:szCs w:val="20"/>
              </w:rPr>
              <w:t xml:space="preserve"> Minor Director</w:t>
            </w:r>
          </w:p>
          <w:p w14:paraId="0B851E0A" w14:textId="77777777" w:rsidR="006A6A7E" w:rsidRDefault="006A6A7E" w:rsidP="00AB4D24">
            <w:pPr>
              <w:ind w:left="360"/>
              <w:rPr>
                <w:rFonts w:ascii="Arial" w:eastAsia="Arial" w:hAnsi="Arial" w:cs="Arial"/>
              </w:rPr>
            </w:pPr>
          </w:p>
          <w:p w14:paraId="0CDE118B" w14:textId="77777777" w:rsidR="006A6A7E" w:rsidRDefault="006A6A7E" w:rsidP="00AB4D24">
            <w:pPr>
              <w:ind w:left="360"/>
              <w:rPr>
                <w:rFonts w:ascii="Arial" w:eastAsia="Arial" w:hAnsi="Arial" w:cs="Arial"/>
              </w:rPr>
            </w:pPr>
          </w:p>
        </w:tc>
        <w:tc>
          <w:tcPr>
            <w:tcW w:w="1852" w:type="dxa"/>
          </w:tcPr>
          <w:p w14:paraId="3E53C5E8" w14:textId="77777777" w:rsidR="006A6A7E" w:rsidRDefault="006A6A7E" w:rsidP="00AB4D24">
            <w:pPr>
              <w:ind w:left="144" w:hanging="144"/>
              <w:rPr>
                <w:rFonts w:ascii="Arial" w:eastAsia="Arial" w:hAnsi="Arial" w:cs="Arial"/>
                <w:i/>
              </w:rPr>
            </w:pPr>
          </w:p>
          <w:p w14:paraId="2EDC28E7" w14:textId="77777777" w:rsidR="006A6A7E" w:rsidRDefault="006A6A7E" w:rsidP="00AB4D24">
            <w:pPr>
              <w:ind w:left="144" w:hanging="144"/>
              <w:rPr>
                <w:rFonts w:ascii="Arial" w:eastAsia="Arial" w:hAnsi="Arial" w:cs="Arial"/>
                <w:i/>
              </w:rPr>
            </w:pPr>
          </w:p>
          <w:p w14:paraId="4F19F4AB" w14:textId="77777777" w:rsidR="006A6A7E" w:rsidRDefault="006A6A7E" w:rsidP="00AB4D24">
            <w:pPr>
              <w:ind w:left="144"/>
              <w:rPr>
                <w:rFonts w:ascii="Arial" w:eastAsia="Arial" w:hAnsi="Arial" w:cs="Arial"/>
                <w:i/>
              </w:rPr>
            </w:pPr>
            <w:r>
              <w:rPr>
                <w:rFonts w:ascii="Arial" w:eastAsia="Arial" w:hAnsi="Arial" w:cs="Arial"/>
                <w:i/>
              </w:rPr>
              <w:t xml:space="preserve"> </w:t>
            </w:r>
          </w:p>
          <w:p w14:paraId="31CC1A4A" w14:textId="77777777" w:rsidR="006A6A7E" w:rsidRDefault="006A6A7E" w:rsidP="00AB4D24">
            <w:pPr>
              <w:ind w:left="144"/>
              <w:rPr>
                <w:rFonts w:ascii="Arial" w:eastAsia="Arial" w:hAnsi="Arial" w:cs="Arial"/>
                <w:i/>
              </w:rPr>
            </w:pPr>
          </w:p>
        </w:tc>
      </w:tr>
      <w:tr w:rsidR="006A6A7E" w14:paraId="33ABC4C0" w14:textId="77777777" w:rsidTr="00AB4D24">
        <w:trPr>
          <w:trHeight w:val="20"/>
        </w:trPr>
        <w:tc>
          <w:tcPr>
            <w:tcW w:w="8948" w:type="dxa"/>
          </w:tcPr>
          <w:p w14:paraId="2E466C62" w14:textId="77777777" w:rsidR="006A6A7E" w:rsidRDefault="006A6A7E" w:rsidP="00C756A0">
            <w:pPr>
              <w:numPr>
                <w:ilvl w:val="0"/>
                <w:numId w:val="8"/>
              </w:numPr>
              <w:spacing w:after="0" w:line="240" w:lineRule="auto"/>
              <w:rPr>
                <w:rFonts w:ascii="Arial" w:eastAsia="Arial" w:hAnsi="Arial" w:cs="Arial"/>
                <w:b/>
              </w:rPr>
            </w:pPr>
            <w:bookmarkStart w:id="0" w:name="_heading=h.gjdgxs" w:colFirst="0" w:colLast="0"/>
            <w:bookmarkEnd w:id="0"/>
            <w:r>
              <w:rPr>
                <w:rFonts w:ascii="Arial" w:eastAsia="Arial" w:hAnsi="Arial" w:cs="Arial"/>
                <w:b/>
              </w:rPr>
              <w:t xml:space="preserve">Technical Director </w:t>
            </w:r>
          </w:p>
          <w:p w14:paraId="5EB8A778" w14:textId="77777777" w:rsidR="006A6A7E" w:rsidRDefault="006A6A7E" w:rsidP="00AB4D24">
            <w:pPr>
              <w:pStyle w:val="ListParagraph"/>
              <w:ind w:left="1440"/>
              <w:rPr>
                <w:rFonts w:ascii="Arial" w:eastAsia="Arial" w:hAnsi="Arial" w:cs="Arial"/>
              </w:rPr>
            </w:pPr>
          </w:p>
          <w:p w14:paraId="2B926601" w14:textId="77777777" w:rsidR="00907DF7" w:rsidRDefault="00907DF7" w:rsidP="00AB4D24">
            <w:pPr>
              <w:pStyle w:val="ListParagraph"/>
              <w:ind w:left="1440"/>
              <w:rPr>
                <w:rFonts w:ascii="Arial" w:eastAsia="Arial" w:hAnsi="Arial" w:cs="Arial"/>
              </w:rPr>
            </w:pPr>
            <w:r>
              <w:rPr>
                <w:rFonts w:ascii="Arial" w:eastAsia="Arial" w:hAnsi="Arial" w:cs="Arial"/>
              </w:rPr>
              <w:t>Presented ideals for coaching bags content at the beginning of each season.</w:t>
            </w:r>
          </w:p>
          <w:p w14:paraId="6CFD8573" w14:textId="62F89E58" w:rsidR="006A6A7E" w:rsidRPr="002F73AB" w:rsidRDefault="00907DF7" w:rsidP="00AB4D24">
            <w:pPr>
              <w:pStyle w:val="ListParagraph"/>
              <w:ind w:left="1440"/>
              <w:rPr>
                <w:rFonts w:ascii="Arial" w:eastAsia="Arial" w:hAnsi="Arial" w:cs="Arial"/>
              </w:rPr>
            </w:pPr>
            <w:r>
              <w:rPr>
                <w:rFonts w:ascii="Arial" w:eastAsia="Arial" w:hAnsi="Arial" w:cs="Arial"/>
              </w:rPr>
              <w:t>Reviewed Soccer Camp</w:t>
            </w:r>
            <w:r w:rsidR="006A6A7E">
              <w:rPr>
                <w:rFonts w:ascii="Arial" w:eastAsia="Arial" w:hAnsi="Arial" w:cs="Arial"/>
              </w:rPr>
              <w:t>.</w:t>
            </w:r>
          </w:p>
          <w:p w14:paraId="54F58B55" w14:textId="77777777" w:rsidR="006A6A7E" w:rsidRDefault="006A6A7E" w:rsidP="00AB4D24">
            <w:pPr>
              <w:ind w:left="1080"/>
              <w:rPr>
                <w:rFonts w:ascii="Arial" w:eastAsia="Arial" w:hAnsi="Arial" w:cs="Arial"/>
              </w:rPr>
            </w:pPr>
          </w:p>
        </w:tc>
        <w:tc>
          <w:tcPr>
            <w:tcW w:w="1852" w:type="dxa"/>
          </w:tcPr>
          <w:p w14:paraId="6AEF0DC6" w14:textId="77777777" w:rsidR="006A6A7E" w:rsidRDefault="006A6A7E" w:rsidP="00AB4D24">
            <w:pPr>
              <w:ind w:left="144" w:hanging="144"/>
              <w:rPr>
                <w:rFonts w:ascii="Arial" w:eastAsia="Arial" w:hAnsi="Arial" w:cs="Arial"/>
                <w:i/>
              </w:rPr>
            </w:pPr>
          </w:p>
          <w:p w14:paraId="6FF05339" w14:textId="77777777" w:rsidR="006A6A7E" w:rsidRDefault="006A6A7E" w:rsidP="00AB4D24">
            <w:pPr>
              <w:ind w:left="144" w:hanging="144"/>
              <w:rPr>
                <w:rFonts w:ascii="Arial" w:eastAsia="Arial" w:hAnsi="Arial" w:cs="Arial"/>
                <w:i/>
              </w:rPr>
            </w:pPr>
          </w:p>
          <w:p w14:paraId="71B599EE" w14:textId="77777777" w:rsidR="006A6A7E" w:rsidRDefault="006A6A7E" w:rsidP="00AB4D24">
            <w:pPr>
              <w:ind w:left="144"/>
              <w:rPr>
                <w:rFonts w:ascii="Arial" w:eastAsia="Arial" w:hAnsi="Arial" w:cs="Arial"/>
                <w:i/>
              </w:rPr>
            </w:pPr>
            <w:r>
              <w:rPr>
                <w:rFonts w:ascii="Arial" w:eastAsia="Arial" w:hAnsi="Arial" w:cs="Arial"/>
                <w:i/>
              </w:rPr>
              <w:t xml:space="preserve"> </w:t>
            </w:r>
          </w:p>
          <w:p w14:paraId="5EDF32C6" w14:textId="77777777" w:rsidR="006A6A7E" w:rsidRDefault="006A6A7E" w:rsidP="00AB4D24">
            <w:pPr>
              <w:ind w:left="144"/>
              <w:rPr>
                <w:rFonts w:ascii="Arial" w:eastAsia="Arial" w:hAnsi="Arial" w:cs="Arial"/>
                <w:i/>
              </w:rPr>
            </w:pPr>
          </w:p>
        </w:tc>
      </w:tr>
      <w:tr w:rsidR="006A6A7E" w14:paraId="7521882F" w14:textId="77777777" w:rsidTr="00AB4D24">
        <w:trPr>
          <w:trHeight w:val="1745"/>
        </w:trPr>
        <w:tc>
          <w:tcPr>
            <w:tcW w:w="8948" w:type="dxa"/>
          </w:tcPr>
          <w:p w14:paraId="1865BCF0" w14:textId="77777777" w:rsidR="006A6A7E" w:rsidRDefault="00907DF7" w:rsidP="00907DF7">
            <w:pPr>
              <w:pStyle w:val="ListParagraph"/>
              <w:numPr>
                <w:ilvl w:val="0"/>
                <w:numId w:val="8"/>
              </w:numPr>
              <w:rPr>
                <w:rFonts w:ascii="Times New Roman" w:eastAsia="Arial" w:hAnsi="Times New Roman"/>
                <w:b/>
                <w:bCs/>
                <w:sz w:val="24"/>
              </w:rPr>
            </w:pPr>
            <w:r w:rsidRPr="00536BED">
              <w:rPr>
                <w:rFonts w:ascii="Times New Roman" w:eastAsia="Arial" w:hAnsi="Times New Roman"/>
                <w:b/>
                <w:bCs/>
                <w:sz w:val="24"/>
              </w:rPr>
              <w:t>RASC Director:</w:t>
            </w:r>
          </w:p>
          <w:p w14:paraId="76CE1081" w14:textId="3E5D1F82" w:rsidR="00536BED" w:rsidRDefault="00536BED" w:rsidP="00536BED">
            <w:pPr>
              <w:pStyle w:val="ListParagraph"/>
              <w:rPr>
                <w:rFonts w:ascii="Times New Roman" w:eastAsia="Arial" w:hAnsi="Times New Roman"/>
                <w:sz w:val="24"/>
              </w:rPr>
            </w:pPr>
            <w:r>
              <w:rPr>
                <w:rFonts w:ascii="Times New Roman" w:eastAsia="Arial" w:hAnsi="Times New Roman"/>
                <w:sz w:val="24"/>
              </w:rPr>
              <w:t>Update on Provincials: Outdoors</w:t>
            </w:r>
          </w:p>
          <w:p w14:paraId="5E66D6CB" w14:textId="4F341F7A" w:rsidR="00536BED" w:rsidRDefault="00536BED" w:rsidP="00536BED">
            <w:pPr>
              <w:pStyle w:val="ListParagraph"/>
              <w:rPr>
                <w:rFonts w:ascii="Times New Roman" w:eastAsia="Arial" w:hAnsi="Times New Roman"/>
                <w:sz w:val="24"/>
              </w:rPr>
            </w:pPr>
            <w:r>
              <w:rPr>
                <w:rFonts w:ascii="Times New Roman" w:eastAsia="Arial" w:hAnsi="Times New Roman"/>
                <w:sz w:val="24"/>
              </w:rPr>
              <w:t>U13 Boys Silver,     U13 Girls – Bronze,     U17 Girls 9</w:t>
            </w:r>
            <w:r w:rsidRPr="00536BED">
              <w:rPr>
                <w:rFonts w:ascii="Times New Roman" w:eastAsia="Arial" w:hAnsi="Times New Roman"/>
                <w:sz w:val="24"/>
                <w:vertAlign w:val="superscript"/>
              </w:rPr>
              <w:t>th</w:t>
            </w:r>
            <w:r>
              <w:rPr>
                <w:rFonts w:ascii="Times New Roman" w:eastAsia="Arial" w:hAnsi="Times New Roman"/>
                <w:sz w:val="24"/>
              </w:rPr>
              <w:t xml:space="preserve">     U17 Boys 7</w:t>
            </w:r>
            <w:r w:rsidRPr="00536BED">
              <w:rPr>
                <w:rFonts w:ascii="Times New Roman" w:eastAsia="Arial" w:hAnsi="Times New Roman"/>
                <w:sz w:val="24"/>
                <w:vertAlign w:val="superscript"/>
              </w:rPr>
              <w:t>th</w:t>
            </w:r>
            <w:r>
              <w:rPr>
                <w:rFonts w:ascii="Times New Roman" w:eastAsia="Arial" w:hAnsi="Times New Roman"/>
                <w:sz w:val="24"/>
              </w:rPr>
              <w:t xml:space="preserve"> </w:t>
            </w:r>
          </w:p>
          <w:p w14:paraId="3A8469B5" w14:textId="77777777" w:rsidR="00536BED" w:rsidRDefault="00536BED" w:rsidP="00536BED">
            <w:pPr>
              <w:pStyle w:val="ListParagraph"/>
              <w:rPr>
                <w:rFonts w:ascii="Times New Roman" w:eastAsia="Arial" w:hAnsi="Times New Roman"/>
                <w:sz w:val="24"/>
              </w:rPr>
            </w:pPr>
            <w:r>
              <w:rPr>
                <w:rFonts w:ascii="Times New Roman" w:eastAsia="Arial" w:hAnsi="Times New Roman"/>
                <w:sz w:val="24"/>
              </w:rPr>
              <w:t>Coaches Meeting coming up, Schedule to be shared and invites to TD and ED</w:t>
            </w:r>
          </w:p>
          <w:p w14:paraId="0501817F" w14:textId="77777777" w:rsidR="00536BED" w:rsidRDefault="00536BED" w:rsidP="00536BED">
            <w:pPr>
              <w:pStyle w:val="ListParagraph"/>
              <w:rPr>
                <w:rFonts w:ascii="Times New Roman" w:eastAsia="Arial" w:hAnsi="Times New Roman"/>
                <w:sz w:val="24"/>
              </w:rPr>
            </w:pPr>
            <w:r>
              <w:rPr>
                <w:rFonts w:ascii="Times New Roman" w:eastAsia="Arial" w:hAnsi="Times New Roman"/>
                <w:sz w:val="24"/>
              </w:rPr>
              <w:t>Team Meetings coming up, TD and ED invitations as well.</w:t>
            </w:r>
          </w:p>
          <w:p w14:paraId="60B0A264" w14:textId="77777777" w:rsidR="00536BED" w:rsidRDefault="00536BED" w:rsidP="00536BED">
            <w:pPr>
              <w:pStyle w:val="ListParagraph"/>
              <w:rPr>
                <w:rFonts w:ascii="Times New Roman" w:eastAsia="Arial" w:hAnsi="Times New Roman"/>
                <w:sz w:val="24"/>
              </w:rPr>
            </w:pPr>
            <w:r>
              <w:rPr>
                <w:rFonts w:ascii="Times New Roman" w:eastAsia="Arial" w:hAnsi="Times New Roman"/>
                <w:sz w:val="24"/>
              </w:rPr>
              <w:t>Survey Monkey for Parental feedback to go out.</w:t>
            </w:r>
          </w:p>
          <w:p w14:paraId="03799487" w14:textId="77777777" w:rsidR="00536BED" w:rsidRDefault="00536BED" w:rsidP="00536BED">
            <w:pPr>
              <w:pStyle w:val="ListParagraph"/>
              <w:rPr>
                <w:rFonts w:ascii="Times New Roman" w:eastAsia="Arial" w:hAnsi="Times New Roman"/>
                <w:sz w:val="24"/>
              </w:rPr>
            </w:pPr>
            <w:r>
              <w:rPr>
                <w:rFonts w:ascii="Times New Roman" w:eastAsia="Arial" w:hAnsi="Times New Roman"/>
                <w:sz w:val="24"/>
              </w:rPr>
              <w:t xml:space="preserve">Request for Calendar to make sure RASC can meet all deadlines etc. </w:t>
            </w:r>
          </w:p>
          <w:p w14:paraId="4264D0EF" w14:textId="2033AC8D" w:rsidR="00536BED" w:rsidRPr="00536BED" w:rsidRDefault="00536BED" w:rsidP="00536BED">
            <w:pPr>
              <w:pStyle w:val="ListParagraph"/>
              <w:rPr>
                <w:rFonts w:ascii="Times New Roman" w:eastAsia="Arial" w:hAnsi="Times New Roman"/>
                <w:sz w:val="24"/>
              </w:rPr>
            </w:pPr>
            <w:r>
              <w:rPr>
                <w:rFonts w:ascii="Times New Roman" w:eastAsia="Arial" w:hAnsi="Times New Roman"/>
                <w:sz w:val="24"/>
              </w:rPr>
              <w:t>RASC Handbook – template needs updating.</w:t>
            </w:r>
          </w:p>
        </w:tc>
        <w:tc>
          <w:tcPr>
            <w:tcW w:w="1852" w:type="dxa"/>
          </w:tcPr>
          <w:p w14:paraId="7642A0D8" w14:textId="77777777" w:rsidR="006A6A7E" w:rsidRDefault="006A6A7E" w:rsidP="00AB4D24">
            <w:pPr>
              <w:ind w:left="144" w:hanging="144"/>
              <w:rPr>
                <w:rFonts w:ascii="Arial" w:eastAsia="Arial" w:hAnsi="Arial" w:cs="Arial"/>
                <w:i/>
              </w:rPr>
            </w:pPr>
          </w:p>
        </w:tc>
      </w:tr>
      <w:tr w:rsidR="006A6A7E" w14:paraId="291D31F7" w14:textId="77777777" w:rsidTr="00AB4D24">
        <w:trPr>
          <w:trHeight w:val="20"/>
        </w:trPr>
        <w:tc>
          <w:tcPr>
            <w:tcW w:w="8948" w:type="dxa"/>
          </w:tcPr>
          <w:p w14:paraId="4B267D3C" w14:textId="57D97C59" w:rsidR="00907DF7" w:rsidRPr="00907DF7" w:rsidRDefault="00907DF7" w:rsidP="00907DF7">
            <w:pPr>
              <w:pStyle w:val="ListParagraph"/>
              <w:numPr>
                <w:ilvl w:val="0"/>
                <w:numId w:val="8"/>
              </w:numPr>
              <w:rPr>
                <w:rFonts w:ascii="Times New Roman" w:eastAsia="Arial" w:hAnsi="Times New Roman"/>
                <w:b/>
                <w:sz w:val="24"/>
              </w:rPr>
            </w:pPr>
            <w:r w:rsidRPr="00907DF7">
              <w:rPr>
                <w:rFonts w:ascii="Times New Roman" w:eastAsia="Arial" w:hAnsi="Times New Roman"/>
                <w:b/>
                <w:sz w:val="24"/>
              </w:rPr>
              <w:t xml:space="preserve">Motion to adjourn at  </w:t>
            </w:r>
            <w:r w:rsidRPr="00907DF7">
              <w:rPr>
                <w:rFonts w:ascii="Times New Roman" w:eastAsia="Arial" w:hAnsi="Times New Roman"/>
                <w:b/>
                <w:sz w:val="24"/>
                <w:u w:val="single"/>
              </w:rPr>
              <w:t>9:</w:t>
            </w:r>
            <w:r w:rsidR="00D903D2">
              <w:rPr>
                <w:rFonts w:ascii="Times New Roman" w:eastAsia="Arial" w:hAnsi="Times New Roman"/>
                <w:b/>
                <w:sz w:val="24"/>
                <w:u w:val="single"/>
              </w:rPr>
              <w:t>22</w:t>
            </w:r>
            <w:r w:rsidRPr="00907DF7">
              <w:rPr>
                <w:rFonts w:ascii="Times New Roman" w:eastAsia="Arial" w:hAnsi="Times New Roman"/>
                <w:b/>
                <w:sz w:val="24"/>
                <w:u w:val="single"/>
              </w:rPr>
              <w:t>_</w:t>
            </w:r>
            <w:r w:rsidRPr="00907DF7">
              <w:rPr>
                <w:rFonts w:ascii="Times New Roman" w:eastAsia="Arial" w:hAnsi="Times New Roman"/>
                <w:b/>
                <w:sz w:val="24"/>
              </w:rPr>
              <w:t xml:space="preserve">  pm</w:t>
            </w:r>
          </w:p>
          <w:p w14:paraId="22726DE2" w14:textId="47908FA8" w:rsidR="006A6A7E" w:rsidRDefault="00907DF7" w:rsidP="00907DF7">
            <w:pPr>
              <w:spacing w:line="276" w:lineRule="auto"/>
              <w:rPr>
                <w:rFonts w:ascii="Arial" w:eastAsia="Arial" w:hAnsi="Arial" w:cs="Arial"/>
                <w:b/>
              </w:rPr>
            </w:pPr>
            <w:r>
              <w:rPr>
                <w:rFonts w:ascii="Arial" w:eastAsia="Arial" w:hAnsi="Arial" w:cs="Arial"/>
                <w:b/>
              </w:rPr>
              <w:t xml:space="preserve">            Moved by</w:t>
            </w:r>
            <w:r w:rsidR="00714C3B">
              <w:rPr>
                <w:rFonts w:ascii="Arial" w:eastAsia="Arial" w:hAnsi="Arial" w:cs="Arial"/>
                <w:b/>
              </w:rPr>
              <w:t>:</w:t>
            </w:r>
            <w:r>
              <w:rPr>
                <w:rFonts w:ascii="Arial" w:eastAsia="Arial" w:hAnsi="Arial" w:cs="Arial"/>
                <w:b/>
              </w:rPr>
              <w:t xml:space="preserve">   </w:t>
            </w:r>
            <w:r w:rsidR="00D903D2" w:rsidRPr="00714C3B">
              <w:rPr>
                <w:rFonts w:ascii="Arial" w:eastAsia="Arial" w:hAnsi="Arial" w:cs="Arial"/>
                <w:b/>
                <w:u w:val="single"/>
              </w:rPr>
              <w:t>Pete</w:t>
            </w:r>
            <w:r w:rsidRPr="00714C3B">
              <w:rPr>
                <w:rFonts w:ascii="Arial" w:eastAsia="Arial" w:hAnsi="Arial" w:cs="Arial"/>
                <w:b/>
                <w:u w:val="single"/>
              </w:rPr>
              <w:t xml:space="preserve"> </w:t>
            </w:r>
            <w:r>
              <w:rPr>
                <w:rFonts w:ascii="Arial" w:eastAsia="Arial" w:hAnsi="Arial" w:cs="Arial"/>
                <w:b/>
              </w:rPr>
              <w:t xml:space="preserve">                           Seconded by</w:t>
            </w:r>
            <w:r w:rsidR="00714C3B">
              <w:rPr>
                <w:rFonts w:ascii="Arial" w:eastAsia="Arial" w:hAnsi="Arial" w:cs="Arial"/>
                <w:b/>
              </w:rPr>
              <w:t>:</w:t>
            </w:r>
            <w:r>
              <w:rPr>
                <w:rFonts w:ascii="Arial" w:eastAsia="Arial" w:hAnsi="Arial" w:cs="Arial"/>
                <w:b/>
              </w:rPr>
              <w:t xml:space="preserve">  </w:t>
            </w:r>
            <w:r w:rsidR="00714C3B">
              <w:rPr>
                <w:rFonts w:ascii="Arial" w:eastAsia="Arial" w:hAnsi="Arial" w:cs="Arial"/>
                <w:b/>
                <w:u w:val="single"/>
              </w:rPr>
              <w:t>Korrie</w:t>
            </w:r>
          </w:p>
          <w:p w14:paraId="44CDCF47" w14:textId="3BCFCA80" w:rsidR="006A6A7E" w:rsidRDefault="006A6A7E" w:rsidP="00AB4D24">
            <w:pPr>
              <w:ind w:left="1080"/>
              <w:rPr>
                <w:rFonts w:ascii="Arial" w:eastAsia="Arial" w:hAnsi="Arial" w:cs="Arial"/>
              </w:rPr>
            </w:pPr>
            <w:r>
              <w:rPr>
                <w:rFonts w:ascii="Arial" w:eastAsia="Arial" w:hAnsi="Arial" w:cs="Arial"/>
                <w:b/>
              </w:rPr>
              <w:t xml:space="preserve"> </w:t>
            </w:r>
          </w:p>
        </w:tc>
        <w:tc>
          <w:tcPr>
            <w:tcW w:w="1852" w:type="dxa"/>
          </w:tcPr>
          <w:p w14:paraId="2695BA4D" w14:textId="77777777" w:rsidR="006A6A7E" w:rsidRDefault="006A6A7E" w:rsidP="00AB4D24">
            <w:pPr>
              <w:ind w:left="144" w:hanging="144"/>
              <w:rPr>
                <w:rFonts w:ascii="Arial" w:eastAsia="Arial" w:hAnsi="Arial" w:cs="Arial"/>
                <w:i/>
              </w:rPr>
            </w:pPr>
          </w:p>
          <w:p w14:paraId="5918D7D7" w14:textId="77777777" w:rsidR="006A6A7E" w:rsidRDefault="006A6A7E" w:rsidP="00AB4D24">
            <w:pPr>
              <w:rPr>
                <w:rFonts w:ascii="Arial" w:eastAsia="Arial" w:hAnsi="Arial" w:cs="Arial"/>
                <w:i/>
              </w:rPr>
            </w:pPr>
            <w:r>
              <w:rPr>
                <w:rFonts w:ascii="Arial" w:eastAsia="Arial" w:hAnsi="Arial" w:cs="Arial"/>
                <w:i/>
              </w:rPr>
              <w:t xml:space="preserve"> </w:t>
            </w:r>
          </w:p>
        </w:tc>
      </w:tr>
      <w:tr w:rsidR="006A6A7E" w14:paraId="4B9FCBC6" w14:textId="77777777" w:rsidTr="00AB4D24">
        <w:trPr>
          <w:trHeight w:val="20"/>
        </w:trPr>
        <w:tc>
          <w:tcPr>
            <w:tcW w:w="8948" w:type="dxa"/>
          </w:tcPr>
          <w:p w14:paraId="2D985762" w14:textId="77777777" w:rsidR="00907DF7" w:rsidRDefault="00907DF7" w:rsidP="00907DF7">
            <w:pPr>
              <w:spacing w:line="276" w:lineRule="auto"/>
              <w:ind w:left="360"/>
              <w:rPr>
                <w:rFonts w:ascii="Arial" w:eastAsia="Arial" w:hAnsi="Arial" w:cs="Arial"/>
                <w:b/>
              </w:rPr>
            </w:pPr>
            <w:r>
              <w:rPr>
                <w:rFonts w:ascii="Arial" w:eastAsia="Arial" w:hAnsi="Arial" w:cs="Arial"/>
                <w:b/>
              </w:rPr>
              <w:t>Board minutes approved (date): ___________________</w:t>
            </w:r>
          </w:p>
          <w:p w14:paraId="485D1DFF" w14:textId="77777777" w:rsidR="00907DF7" w:rsidRDefault="00907DF7" w:rsidP="00907DF7">
            <w:pPr>
              <w:spacing w:line="276" w:lineRule="auto"/>
              <w:ind w:left="360"/>
              <w:rPr>
                <w:rFonts w:ascii="Arial" w:eastAsia="Arial" w:hAnsi="Arial" w:cs="Arial"/>
                <w:b/>
              </w:rPr>
            </w:pPr>
            <w:r>
              <w:rPr>
                <w:rFonts w:ascii="Arial" w:eastAsia="Arial" w:hAnsi="Arial" w:cs="Arial"/>
                <w:b/>
              </w:rPr>
              <w:t>Signature: ______________________________________</w:t>
            </w:r>
          </w:p>
          <w:p w14:paraId="6012A8EB" w14:textId="44850400" w:rsidR="006A6A7E" w:rsidRDefault="00907DF7" w:rsidP="00907DF7">
            <w:pPr>
              <w:ind w:left="1080"/>
              <w:rPr>
                <w:rFonts w:ascii="Arial" w:eastAsia="Arial" w:hAnsi="Arial" w:cs="Arial"/>
              </w:rPr>
            </w:pPr>
            <w:r>
              <w:rPr>
                <w:rFonts w:ascii="Arial" w:eastAsia="Arial" w:hAnsi="Arial" w:cs="Arial"/>
                <w:b/>
              </w:rPr>
              <w:t>MHSA</w:t>
            </w:r>
          </w:p>
        </w:tc>
        <w:tc>
          <w:tcPr>
            <w:tcW w:w="1852" w:type="dxa"/>
          </w:tcPr>
          <w:p w14:paraId="46E7378E" w14:textId="77777777" w:rsidR="006A6A7E" w:rsidRDefault="006A6A7E" w:rsidP="00AB4D24">
            <w:pPr>
              <w:ind w:left="144" w:hanging="144"/>
              <w:rPr>
                <w:rFonts w:ascii="Arial" w:eastAsia="Arial" w:hAnsi="Arial" w:cs="Arial"/>
                <w:i/>
              </w:rPr>
            </w:pPr>
          </w:p>
          <w:p w14:paraId="2F4B29EA" w14:textId="77777777" w:rsidR="006A6A7E" w:rsidRDefault="006A6A7E" w:rsidP="00AB4D24">
            <w:pPr>
              <w:ind w:left="144" w:hanging="144"/>
              <w:rPr>
                <w:rFonts w:ascii="Arial" w:eastAsia="Arial" w:hAnsi="Arial" w:cs="Arial"/>
                <w:i/>
              </w:rPr>
            </w:pPr>
          </w:p>
          <w:p w14:paraId="7193BBFD" w14:textId="77777777" w:rsidR="006A6A7E" w:rsidRDefault="006A6A7E" w:rsidP="00AB4D24">
            <w:pPr>
              <w:rPr>
                <w:rFonts w:ascii="Arial" w:eastAsia="Arial" w:hAnsi="Arial" w:cs="Arial"/>
                <w:i/>
              </w:rPr>
            </w:pPr>
            <w:r>
              <w:rPr>
                <w:rFonts w:ascii="Arial" w:eastAsia="Arial" w:hAnsi="Arial" w:cs="Arial"/>
                <w:i/>
              </w:rPr>
              <w:t xml:space="preserve"> </w:t>
            </w:r>
          </w:p>
        </w:tc>
      </w:tr>
      <w:tr w:rsidR="006A6A7E" w14:paraId="620592E0" w14:textId="77777777" w:rsidTr="00AB4D24">
        <w:trPr>
          <w:trHeight w:val="20"/>
        </w:trPr>
        <w:tc>
          <w:tcPr>
            <w:tcW w:w="8948" w:type="dxa"/>
          </w:tcPr>
          <w:p w14:paraId="4C59564D" w14:textId="64A0ABE2" w:rsidR="006A6A7E" w:rsidRDefault="00907DF7" w:rsidP="00714C3B">
            <w:pPr>
              <w:rPr>
                <w:rFonts w:ascii="Arial" w:eastAsia="Arial" w:hAnsi="Arial" w:cs="Arial"/>
              </w:rPr>
            </w:pPr>
            <w:r>
              <w:rPr>
                <w:rFonts w:ascii="Arial" w:eastAsia="Arial" w:hAnsi="Arial" w:cs="Arial"/>
              </w:rPr>
              <w:t>In Camera Minutes separate and available to  Board Members.</w:t>
            </w:r>
          </w:p>
        </w:tc>
        <w:tc>
          <w:tcPr>
            <w:tcW w:w="1852" w:type="dxa"/>
          </w:tcPr>
          <w:p w14:paraId="1A50ACFB" w14:textId="77777777" w:rsidR="006A6A7E" w:rsidRDefault="006A6A7E" w:rsidP="00AB4D24">
            <w:pPr>
              <w:ind w:left="144" w:hanging="144"/>
              <w:rPr>
                <w:rFonts w:ascii="Arial" w:eastAsia="Arial" w:hAnsi="Arial" w:cs="Arial"/>
                <w:i/>
              </w:rPr>
            </w:pPr>
          </w:p>
          <w:p w14:paraId="2408C6F8" w14:textId="77777777" w:rsidR="006A6A7E" w:rsidRDefault="006A6A7E" w:rsidP="00AB4D24">
            <w:pPr>
              <w:ind w:left="144" w:hanging="144"/>
              <w:rPr>
                <w:rFonts w:ascii="Arial" w:eastAsia="Arial" w:hAnsi="Arial" w:cs="Arial"/>
                <w:i/>
              </w:rPr>
            </w:pPr>
          </w:p>
          <w:p w14:paraId="7FC5CAE4" w14:textId="77777777" w:rsidR="006A6A7E" w:rsidRDefault="006A6A7E" w:rsidP="00AB4D24">
            <w:pPr>
              <w:rPr>
                <w:rFonts w:ascii="Arial" w:eastAsia="Arial" w:hAnsi="Arial" w:cs="Arial"/>
                <w:i/>
              </w:rPr>
            </w:pPr>
            <w:r>
              <w:rPr>
                <w:rFonts w:ascii="Arial" w:eastAsia="Arial" w:hAnsi="Arial" w:cs="Arial"/>
                <w:i/>
              </w:rPr>
              <w:t xml:space="preserve"> </w:t>
            </w:r>
          </w:p>
        </w:tc>
      </w:tr>
      <w:tr w:rsidR="006A6A7E" w14:paraId="23961677" w14:textId="77777777" w:rsidTr="00AB4D24">
        <w:trPr>
          <w:trHeight w:val="20"/>
        </w:trPr>
        <w:tc>
          <w:tcPr>
            <w:tcW w:w="8948" w:type="dxa"/>
          </w:tcPr>
          <w:p w14:paraId="0AE07392" w14:textId="77777777" w:rsidR="006A6A7E" w:rsidRDefault="006A6A7E" w:rsidP="00AB4D24">
            <w:pPr>
              <w:rPr>
                <w:rFonts w:ascii="Arial" w:eastAsia="Arial" w:hAnsi="Arial" w:cs="Arial"/>
              </w:rPr>
            </w:pPr>
          </w:p>
        </w:tc>
        <w:tc>
          <w:tcPr>
            <w:tcW w:w="1852" w:type="dxa"/>
          </w:tcPr>
          <w:p w14:paraId="5FBE537F" w14:textId="77777777" w:rsidR="006A6A7E" w:rsidRDefault="006A6A7E" w:rsidP="00AB4D24">
            <w:pPr>
              <w:rPr>
                <w:rFonts w:ascii="Arial" w:eastAsia="Arial" w:hAnsi="Arial" w:cs="Arial"/>
                <w:i/>
              </w:rPr>
            </w:pPr>
          </w:p>
        </w:tc>
      </w:tr>
      <w:tr w:rsidR="006A6A7E" w14:paraId="2ED51CFB" w14:textId="77777777" w:rsidTr="00AB4D24">
        <w:trPr>
          <w:trHeight w:val="20"/>
        </w:trPr>
        <w:tc>
          <w:tcPr>
            <w:tcW w:w="8948" w:type="dxa"/>
          </w:tcPr>
          <w:p w14:paraId="4FE89936" w14:textId="77777777" w:rsidR="006A6A7E" w:rsidRDefault="006A6A7E" w:rsidP="00AB4D24">
            <w:pPr>
              <w:rPr>
                <w:rFonts w:ascii="Arial" w:eastAsia="Arial" w:hAnsi="Arial" w:cs="Arial"/>
              </w:rPr>
            </w:pPr>
          </w:p>
        </w:tc>
        <w:tc>
          <w:tcPr>
            <w:tcW w:w="1852" w:type="dxa"/>
          </w:tcPr>
          <w:p w14:paraId="294A9F7C" w14:textId="77777777" w:rsidR="006A6A7E" w:rsidRDefault="006A6A7E" w:rsidP="00AB4D24">
            <w:pPr>
              <w:ind w:left="144" w:hanging="144"/>
              <w:rPr>
                <w:rFonts w:ascii="Arial" w:eastAsia="Arial" w:hAnsi="Arial" w:cs="Arial"/>
                <w:i/>
              </w:rPr>
            </w:pPr>
          </w:p>
        </w:tc>
      </w:tr>
      <w:tr w:rsidR="006A6A7E" w14:paraId="793E2475" w14:textId="77777777" w:rsidTr="00AB4D24">
        <w:trPr>
          <w:trHeight w:val="20"/>
        </w:trPr>
        <w:tc>
          <w:tcPr>
            <w:tcW w:w="8948" w:type="dxa"/>
          </w:tcPr>
          <w:p w14:paraId="40C5A738" w14:textId="77777777" w:rsidR="006A6A7E" w:rsidRDefault="006A6A7E" w:rsidP="00AB4D24">
            <w:pPr>
              <w:ind w:left="1080"/>
              <w:rPr>
                <w:rFonts w:ascii="Arial" w:eastAsia="Arial" w:hAnsi="Arial" w:cs="Arial"/>
              </w:rPr>
            </w:pPr>
          </w:p>
        </w:tc>
        <w:tc>
          <w:tcPr>
            <w:tcW w:w="1852" w:type="dxa"/>
          </w:tcPr>
          <w:p w14:paraId="79ACE79B" w14:textId="77777777" w:rsidR="006A6A7E" w:rsidRDefault="006A6A7E" w:rsidP="00AB4D24">
            <w:pPr>
              <w:ind w:left="144" w:hanging="144"/>
              <w:rPr>
                <w:rFonts w:ascii="Arial" w:eastAsia="Arial" w:hAnsi="Arial" w:cs="Arial"/>
                <w:i/>
              </w:rPr>
            </w:pPr>
          </w:p>
        </w:tc>
      </w:tr>
      <w:tr w:rsidR="006A6A7E" w14:paraId="10C83616" w14:textId="77777777" w:rsidTr="00AB4D24">
        <w:trPr>
          <w:trHeight w:val="20"/>
        </w:trPr>
        <w:tc>
          <w:tcPr>
            <w:tcW w:w="8948" w:type="dxa"/>
          </w:tcPr>
          <w:p w14:paraId="6009A625" w14:textId="77777777" w:rsidR="006A6A7E" w:rsidRDefault="006A6A7E" w:rsidP="00AB4D24">
            <w:pPr>
              <w:ind w:left="720"/>
              <w:rPr>
                <w:rFonts w:ascii="Arial" w:eastAsia="Arial" w:hAnsi="Arial" w:cs="Arial"/>
              </w:rPr>
            </w:pPr>
          </w:p>
        </w:tc>
        <w:tc>
          <w:tcPr>
            <w:tcW w:w="1852" w:type="dxa"/>
          </w:tcPr>
          <w:p w14:paraId="6D37CD34" w14:textId="77777777" w:rsidR="006A6A7E" w:rsidRDefault="006A6A7E" w:rsidP="00AB4D24">
            <w:pPr>
              <w:ind w:left="144" w:hanging="144"/>
              <w:rPr>
                <w:rFonts w:ascii="Arial" w:eastAsia="Arial" w:hAnsi="Arial" w:cs="Arial"/>
                <w:i/>
              </w:rPr>
            </w:pPr>
          </w:p>
        </w:tc>
      </w:tr>
      <w:tr w:rsidR="006A6A7E" w14:paraId="7652BA4C" w14:textId="77777777" w:rsidTr="00AB4D24">
        <w:trPr>
          <w:trHeight w:val="20"/>
        </w:trPr>
        <w:tc>
          <w:tcPr>
            <w:tcW w:w="8948" w:type="dxa"/>
          </w:tcPr>
          <w:p w14:paraId="6BCF9692" w14:textId="77777777" w:rsidR="006A6A7E" w:rsidRDefault="006A6A7E" w:rsidP="00AB4D24">
            <w:pPr>
              <w:ind w:left="1080"/>
              <w:rPr>
                <w:rFonts w:ascii="Arial" w:eastAsia="Arial" w:hAnsi="Arial" w:cs="Arial"/>
              </w:rPr>
            </w:pPr>
          </w:p>
        </w:tc>
        <w:tc>
          <w:tcPr>
            <w:tcW w:w="1852" w:type="dxa"/>
          </w:tcPr>
          <w:p w14:paraId="15D0622B" w14:textId="77777777" w:rsidR="006A6A7E" w:rsidRDefault="006A6A7E" w:rsidP="00AB4D24">
            <w:pPr>
              <w:ind w:left="144" w:hanging="144"/>
              <w:rPr>
                <w:rFonts w:ascii="Arial" w:eastAsia="Arial" w:hAnsi="Arial" w:cs="Arial"/>
                <w:i/>
              </w:rPr>
            </w:pPr>
          </w:p>
        </w:tc>
      </w:tr>
      <w:tr w:rsidR="006A6A7E" w14:paraId="25A331DB" w14:textId="77777777" w:rsidTr="00AB4D24">
        <w:trPr>
          <w:trHeight w:val="20"/>
        </w:trPr>
        <w:tc>
          <w:tcPr>
            <w:tcW w:w="8948" w:type="dxa"/>
          </w:tcPr>
          <w:p w14:paraId="5EC1FC07" w14:textId="77777777" w:rsidR="006A6A7E" w:rsidRDefault="006A6A7E" w:rsidP="00AB4D24">
            <w:pPr>
              <w:rPr>
                <w:rFonts w:ascii="Arial" w:eastAsia="Arial" w:hAnsi="Arial" w:cs="Arial"/>
              </w:rPr>
            </w:pPr>
          </w:p>
        </w:tc>
        <w:tc>
          <w:tcPr>
            <w:tcW w:w="1852" w:type="dxa"/>
          </w:tcPr>
          <w:p w14:paraId="52EE93A6" w14:textId="77777777" w:rsidR="006A6A7E" w:rsidRDefault="006A6A7E" w:rsidP="00AB4D24">
            <w:pPr>
              <w:ind w:left="144" w:hanging="144"/>
              <w:rPr>
                <w:rFonts w:ascii="Arial" w:eastAsia="Arial" w:hAnsi="Arial" w:cs="Arial"/>
                <w:i/>
              </w:rPr>
            </w:pPr>
          </w:p>
        </w:tc>
      </w:tr>
      <w:tr w:rsidR="006A6A7E" w14:paraId="713AA68A" w14:textId="77777777" w:rsidTr="00AB4D24">
        <w:tc>
          <w:tcPr>
            <w:tcW w:w="8948" w:type="dxa"/>
          </w:tcPr>
          <w:p w14:paraId="00BC5D47" w14:textId="77777777" w:rsidR="006A6A7E" w:rsidRDefault="006A6A7E" w:rsidP="00AB4D24">
            <w:pPr>
              <w:spacing w:line="276" w:lineRule="auto"/>
              <w:ind w:left="360"/>
              <w:rPr>
                <w:rFonts w:ascii="Arial" w:eastAsia="Arial" w:hAnsi="Arial" w:cs="Arial"/>
                <w:b/>
              </w:rPr>
            </w:pPr>
          </w:p>
        </w:tc>
        <w:tc>
          <w:tcPr>
            <w:tcW w:w="1852" w:type="dxa"/>
          </w:tcPr>
          <w:p w14:paraId="5553218B" w14:textId="77777777" w:rsidR="006A6A7E" w:rsidRDefault="006A6A7E" w:rsidP="00AB4D24">
            <w:pPr>
              <w:spacing w:line="276" w:lineRule="auto"/>
              <w:rPr>
                <w:rFonts w:ascii="Arial" w:eastAsia="Arial" w:hAnsi="Arial" w:cs="Arial"/>
                <w:i/>
              </w:rPr>
            </w:pPr>
          </w:p>
        </w:tc>
      </w:tr>
    </w:tbl>
    <w:p w14:paraId="7213E7A7" w14:textId="77777777" w:rsidR="006A6A7E" w:rsidRDefault="006A6A7E" w:rsidP="006A6A7E">
      <w:pPr>
        <w:spacing w:after="0"/>
      </w:pPr>
    </w:p>
    <w:p w14:paraId="00AAE4B0" w14:textId="77777777" w:rsidR="006A6A7E" w:rsidRDefault="006A6A7E" w:rsidP="006A6A7E"/>
    <w:p w14:paraId="3713E085" w14:textId="77777777" w:rsidR="006A6A7E" w:rsidRDefault="006A6A7E" w:rsidP="006A6A7E"/>
    <w:p w14:paraId="2245DDF4" w14:textId="77777777" w:rsidR="00980A21" w:rsidRDefault="00980A21"/>
    <w:sectPr w:rsidR="00980A21">
      <w:headerReference w:type="default" r:id="rId7"/>
      <w:footerReference w:type="default" r:id="rId8"/>
      <w:pgSz w:w="12240" w:h="15840"/>
      <w:pgMar w:top="720" w:right="720" w:bottom="720" w:left="720"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B0FA" w14:textId="77777777" w:rsidR="003F32C1" w:rsidRDefault="003F32C1" w:rsidP="006A6A7E">
      <w:pPr>
        <w:spacing w:after="0" w:line="240" w:lineRule="auto"/>
      </w:pPr>
      <w:r>
        <w:separator/>
      </w:r>
    </w:p>
  </w:endnote>
  <w:endnote w:type="continuationSeparator" w:id="0">
    <w:p w14:paraId="2FA59B09" w14:textId="77777777" w:rsidR="003F32C1" w:rsidRDefault="003F32C1" w:rsidP="006A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C590" w14:textId="77777777" w:rsidR="003B004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1F497D"/>
        <w:sz w:val="24"/>
        <w:szCs w:val="24"/>
      </w:rPr>
      <w:t>P a g e</w:t>
    </w:r>
    <w:r>
      <w:rPr>
        <w:color w:val="17365D"/>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separate"/>
    </w:r>
    <w:r>
      <w:rPr>
        <w:noProof/>
        <w:color w:val="17365D"/>
        <w:sz w:val="24"/>
        <w:szCs w:val="24"/>
      </w:rPr>
      <w:t>1</w: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1</w:t>
    </w:r>
    <w:r>
      <w:rPr>
        <w:color w:val="17365D"/>
        <w:sz w:val="24"/>
        <w:szCs w:val="24"/>
      </w:rPr>
      <w:fldChar w:fldCharType="end"/>
    </w:r>
  </w:p>
  <w:p w14:paraId="20A2EDC5" w14:textId="77777777" w:rsidR="003B004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7D77B6DC" wp14:editId="74AF0051">
          <wp:extent cx="780355" cy="9137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355" cy="9137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9477" w14:textId="77777777" w:rsidR="003F32C1" w:rsidRDefault="003F32C1" w:rsidP="006A6A7E">
      <w:pPr>
        <w:spacing w:after="0" w:line="240" w:lineRule="auto"/>
      </w:pPr>
      <w:r>
        <w:separator/>
      </w:r>
    </w:p>
  </w:footnote>
  <w:footnote w:type="continuationSeparator" w:id="0">
    <w:p w14:paraId="532A45FB" w14:textId="77777777" w:rsidR="003F32C1" w:rsidRDefault="003F32C1" w:rsidP="006A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7E9F" w14:textId="1DD01C48" w:rsidR="003B004B" w:rsidRDefault="00000000">
    <w:pPr>
      <w:pBdr>
        <w:bottom w:val="single" w:sz="4" w:space="1" w:color="000000"/>
      </w:pBdr>
      <w:tabs>
        <w:tab w:val="center" w:pos="4320"/>
        <w:tab w:val="right" w:pos="8640"/>
      </w:tabs>
      <w:spacing w:after="0" w:line="240" w:lineRule="auto"/>
      <w:rPr>
        <w:color w:val="000000"/>
      </w:rPr>
    </w:pPr>
    <w:sdt>
      <w:sdtPr>
        <w:rPr>
          <w:rFonts w:ascii="Arial" w:eastAsia="Arial" w:hAnsi="Arial" w:cs="Arial"/>
          <w:sz w:val="20"/>
          <w:szCs w:val="20"/>
        </w:rPr>
        <w:id w:val="1138454325"/>
        <w:docPartObj>
          <w:docPartGallery w:val="Watermarks"/>
          <w:docPartUnique/>
        </w:docPartObj>
      </w:sdtPr>
      <w:sdtContent>
        <w:r>
          <w:rPr>
            <w:rFonts w:ascii="Arial" w:eastAsia="Arial" w:hAnsi="Arial" w:cs="Arial"/>
            <w:noProof/>
            <w:sz w:val="20"/>
            <w:szCs w:val="20"/>
          </w:rPr>
          <w:pict w14:anchorId="10992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eastAsia="Arial" w:hAnsi="Arial" w:cs="Arial"/>
        <w:sz w:val="20"/>
        <w:szCs w:val="20"/>
      </w:rPr>
      <w:t xml:space="preserve">Medicine Hat Soccer Association Board Meeting </w:t>
    </w:r>
    <w:r w:rsidR="006A6A7E">
      <w:rPr>
        <w:rFonts w:ascii="Arial" w:eastAsia="Arial" w:hAnsi="Arial" w:cs="Arial"/>
        <w:sz w:val="20"/>
        <w:szCs w:val="20"/>
      </w:rPr>
      <w:t>August 22</w:t>
    </w:r>
    <w:r>
      <w:rPr>
        <w:rFonts w:ascii="Arial" w:eastAsia="Arial" w:hAnsi="Arial" w:cs="Arial"/>
        <w:sz w:val="20"/>
        <w:szCs w:val="20"/>
      </w:rPr>
      <w:t>, 2023</w:t>
    </w:r>
    <w:r>
      <w:rPr>
        <w:rFonts w:ascii="Arial" w:eastAsia="Arial" w:hAnsi="Arial" w:cs="Arial"/>
        <w:i/>
        <w:sz w:val="20"/>
        <w:szCs w:val="20"/>
      </w:rPr>
      <w:tab/>
      <w:t>( 2023]</w:t>
    </w:r>
    <w:r>
      <w:rPr>
        <w:rFonts w:ascii="Arial" w:eastAsia="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7F3"/>
    <w:multiLevelType w:val="hybridMultilevel"/>
    <w:tmpl w:val="D70C94BC"/>
    <w:lvl w:ilvl="0" w:tplc="10090011">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4F1277"/>
    <w:multiLevelType w:val="hybridMultilevel"/>
    <w:tmpl w:val="80CA4778"/>
    <w:lvl w:ilvl="0" w:tplc="A60459C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A1450"/>
    <w:multiLevelType w:val="hybridMultilevel"/>
    <w:tmpl w:val="66FC5276"/>
    <w:lvl w:ilvl="0" w:tplc="92A68C3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9620AF"/>
    <w:multiLevelType w:val="multilevel"/>
    <w:tmpl w:val="48067568"/>
    <w:lvl w:ilvl="0">
      <w:start w:val="1"/>
      <w:numFmt w:val="decimal"/>
      <w:lvlText w:val="%1."/>
      <w:lvlJc w:val="left"/>
      <w:pPr>
        <w:ind w:left="360" w:hanging="360"/>
      </w:pPr>
      <w:rPr>
        <w:b w:val="0"/>
      </w:rPr>
    </w:lvl>
    <w:lvl w:ilvl="1">
      <w:start w:val="1"/>
      <w:numFmt w:val="lowerLetter"/>
      <w:lvlText w:val="%2."/>
      <w:lvlJc w:val="left"/>
      <w:pPr>
        <w:ind w:left="864" w:hanging="287"/>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BE413B"/>
    <w:multiLevelType w:val="hybridMultilevel"/>
    <w:tmpl w:val="E9805C28"/>
    <w:lvl w:ilvl="0" w:tplc="824C25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80058F3"/>
    <w:multiLevelType w:val="hybridMultilevel"/>
    <w:tmpl w:val="528C4F9A"/>
    <w:lvl w:ilvl="0" w:tplc="10090011">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E8D35DB"/>
    <w:multiLevelType w:val="hybridMultilevel"/>
    <w:tmpl w:val="B2C0F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343BD0"/>
    <w:multiLevelType w:val="hybridMultilevel"/>
    <w:tmpl w:val="0602EAC2"/>
    <w:lvl w:ilvl="0" w:tplc="BB36B07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4504951">
    <w:abstractNumId w:val="3"/>
  </w:num>
  <w:num w:numId="2" w16cid:durableId="1669598880">
    <w:abstractNumId w:val="7"/>
  </w:num>
  <w:num w:numId="3" w16cid:durableId="1187602722">
    <w:abstractNumId w:val="6"/>
  </w:num>
  <w:num w:numId="4" w16cid:durableId="597832820">
    <w:abstractNumId w:val="1"/>
  </w:num>
  <w:num w:numId="5" w16cid:durableId="332414102">
    <w:abstractNumId w:val="4"/>
  </w:num>
  <w:num w:numId="6" w16cid:durableId="286200831">
    <w:abstractNumId w:val="2"/>
  </w:num>
  <w:num w:numId="7" w16cid:durableId="1203055722">
    <w:abstractNumId w:val="5"/>
  </w:num>
  <w:num w:numId="8" w16cid:durableId="110102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7E"/>
    <w:rsid w:val="000B78CF"/>
    <w:rsid w:val="001F4E82"/>
    <w:rsid w:val="00215521"/>
    <w:rsid w:val="002C0411"/>
    <w:rsid w:val="00396245"/>
    <w:rsid w:val="003B004B"/>
    <w:rsid w:val="003F32C1"/>
    <w:rsid w:val="00536BED"/>
    <w:rsid w:val="006A6A7E"/>
    <w:rsid w:val="00714C3B"/>
    <w:rsid w:val="00907DF7"/>
    <w:rsid w:val="00980A21"/>
    <w:rsid w:val="00BB636C"/>
    <w:rsid w:val="00C756A0"/>
    <w:rsid w:val="00D903D2"/>
    <w:rsid w:val="00E53C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10409"/>
  <w15:chartTrackingRefBased/>
  <w15:docId w15:val="{05E5768A-823B-4BFF-B615-D7175A76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7E"/>
    <w:rPr>
      <w:rFonts w:ascii="Calibri" w:eastAsia="Calibri" w:hAnsi="Calibri" w:cs="Calibri"/>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6A6A7E"/>
    <w:pPr>
      <w:spacing w:after="0" w:line="276" w:lineRule="auto"/>
      <w:ind w:left="720"/>
      <w:contextualSpacing/>
    </w:pPr>
    <w:rPr>
      <w:rFonts w:eastAsia="Times New Roman" w:cs="Times New Roman"/>
      <w:sz w:val="20"/>
      <w:szCs w:val="24"/>
      <w:lang w:val="en-US"/>
    </w:rPr>
  </w:style>
  <w:style w:type="paragraph" w:styleId="NoSpacing">
    <w:name w:val="No Spacing"/>
    <w:uiPriority w:val="1"/>
    <w:qFormat/>
    <w:rsid w:val="006A6A7E"/>
    <w:pPr>
      <w:spacing w:after="0" w:line="240" w:lineRule="auto"/>
    </w:pPr>
    <w:rPr>
      <w:rFonts w:ascii="Calibri" w:eastAsia="Calibri" w:hAnsi="Calibri" w:cs="Calibri"/>
      <w:kern w:val="0"/>
      <w:lang w:eastAsia="en-CA"/>
      <w14:ligatures w14:val="none"/>
    </w:rPr>
  </w:style>
  <w:style w:type="paragraph" w:styleId="Header">
    <w:name w:val="header"/>
    <w:basedOn w:val="Normal"/>
    <w:link w:val="HeaderChar"/>
    <w:uiPriority w:val="99"/>
    <w:unhideWhenUsed/>
    <w:rsid w:val="006A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A7E"/>
    <w:rPr>
      <w:rFonts w:ascii="Calibri" w:eastAsia="Calibri" w:hAnsi="Calibri" w:cs="Calibri"/>
      <w:kern w:val="0"/>
      <w:lang w:eastAsia="en-CA"/>
      <w14:ligatures w14:val="none"/>
    </w:rPr>
  </w:style>
  <w:style w:type="paragraph" w:styleId="Footer">
    <w:name w:val="footer"/>
    <w:basedOn w:val="Normal"/>
    <w:link w:val="FooterChar"/>
    <w:uiPriority w:val="99"/>
    <w:unhideWhenUsed/>
    <w:rsid w:val="006A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A7E"/>
    <w:rPr>
      <w:rFonts w:ascii="Calibri" w:eastAsia="Calibri" w:hAnsi="Calibri" w:cs="Calibri"/>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Cavicchia</dc:creator>
  <cp:keywords/>
  <dc:description/>
  <cp:lastModifiedBy>Robert Cavicchia</cp:lastModifiedBy>
  <cp:revision>5</cp:revision>
  <cp:lastPrinted>2023-08-24T19:03:00Z</cp:lastPrinted>
  <dcterms:created xsi:type="dcterms:W3CDTF">2023-08-24T18:19:00Z</dcterms:created>
  <dcterms:modified xsi:type="dcterms:W3CDTF">2023-08-29T16:37:00Z</dcterms:modified>
</cp:coreProperties>
</file>