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44A5B" w14:textId="77777777" w:rsidR="00A04505" w:rsidRDefault="00D258D6">
      <w:pPr>
        <w:spacing w:after="0" w:line="276" w:lineRule="auto"/>
        <w:jc w:val="right"/>
        <w:rPr>
          <w:rFonts w:ascii="Arial" w:eastAsia="Arial" w:hAnsi="Arial" w:cs="Arial"/>
          <w:b/>
        </w:rPr>
      </w:pPr>
      <w:r>
        <w:rPr>
          <w:rFonts w:ascii="Arial" w:eastAsia="Arial" w:hAnsi="Arial" w:cs="Arial"/>
          <w:b/>
        </w:rPr>
        <w:t>Medicine Hat Soccer Association</w:t>
      </w:r>
    </w:p>
    <w:p w14:paraId="26652FEB" w14:textId="77777777" w:rsidR="00A04505" w:rsidRDefault="00D258D6">
      <w:pPr>
        <w:spacing w:after="200" w:line="276" w:lineRule="auto"/>
        <w:rPr>
          <w:rFonts w:ascii="Arial" w:eastAsia="Arial" w:hAnsi="Arial" w:cs="Arial"/>
        </w:rPr>
      </w:pPr>
      <w:r>
        <w:rPr>
          <w:rFonts w:ascii="Arial" w:eastAsia="Arial" w:hAnsi="Arial" w:cs="Arial"/>
        </w:rPr>
        <w:t>Board Meeting Minutes</w:t>
      </w:r>
    </w:p>
    <w:p w14:paraId="12EC2051" w14:textId="41236A78" w:rsidR="00A04505" w:rsidRDefault="00D258D6">
      <w:pPr>
        <w:spacing w:after="240" w:line="276" w:lineRule="auto"/>
        <w:rPr>
          <w:rFonts w:ascii="Arial" w:eastAsia="Arial" w:hAnsi="Arial" w:cs="Arial"/>
          <w:sz w:val="20"/>
          <w:szCs w:val="20"/>
        </w:rPr>
      </w:pPr>
      <w:r>
        <w:rPr>
          <w:rFonts w:ascii="Arial" w:eastAsia="Arial" w:hAnsi="Arial" w:cs="Arial"/>
          <w:i/>
          <w:sz w:val="20"/>
          <w:szCs w:val="20"/>
        </w:rPr>
        <w:t>[</w:t>
      </w:r>
      <w:r w:rsidR="005142BC">
        <w:rPr>
          <w:rFonts w:ascii="Arial" w:eastAsia="Arial" w:hAnsi="Arial" w:cs="Arial"/>
          <w:i/>
          <w:sz w:val="20"/>
          <w:szCs w:val="20"/>
        </w:rPr>
        <w:t>January</w:t>
      </w:r>
      <w:r w:rsidR="00971598">
        <w:rPr>
          <w:rFonts w:ascii="Arial" w:eastAsia="Arial" w:hAnsi="Arial" w:cs="Arial"/>
          <w:i/>
          <w:sz w:val="20"/>
          <w:szCs w:val="20"/>
        </w:rPr>
        <w:t>12</w:t>
      </w:r>
      <w:r w:rsidR="00130CFB" w:rsidRPr="00130CFB">
        <w:rPr>
          <w:rFonts w:ascii="Arial" w:eastAsia="Arial" w:hAnsi="Arial" w:cs="Arial"/>
          <w:i/>
          <w:sz w:val="20"/>
          <w:szCs w:val="20"/>
          <w:vertAlign w:val="superscript"/>
        </w:rPr>
        <w:t>th</w:t>
      </w:r>
      <w:r>
        <w:rPr>
          <w:rFonts w:ascii="Arial" w:eastAsia="Arial" w:hAnsi="Arial" w:cs="Arial"/>
          <w:i/>
          <w:sz w:val="20"/>
          <w:szCs w:val="20"/>
        </w:rPr>
        <w:t xml:space="preserve"> 2022]</w:t>
      </w:r>
    </w:p>
    <w:tbl>
      <w:tblPr>
        <w:tblStyle w:val="a"/>
        <w:tblW w:w="10800" w:type="dxa"/>
        <w:tblBorders>
          <w:top w:val="nil"/>
          <w:left w:val="nil"/>
          <w:bottom w:val="nil"/>
          <w:right w:val="nil"/>
          <w:insideH w:val="nil"/>
          <w:insideV w:val="nil"/>
        </w:tblBorders>
        <w:tblLayout w:type="fixed"/>
        <w:tblLook w:val="0400" w:firstRow="0" w:lastRow="0" w:firstColumn="0" w:lastColumn="0" w:noHBand="0" w:noVBand="1"/>
      </w:tblPr>
      <w:tblGrid>
        <w:gridCol w:w="1980"/>
        <w:gridCol w:w="8820"/>
      </w:tblGrid>
      <w:tr w:rsidR="001F4FB7" w14:paraId="6A7F8BDC" w14:textId="77777777">
        <w:trPr>
          <w:gridAfter w:val="1"/>
          <w:wAfter w:w="8820" w:type="dxa"/>
          <w:trHeight w:val="20"/>
        </w:trPr>
        <w:tc>
          <w:tcPr>
            <w:tcW w:w="1980" w:type="dxa"/>
          </w:tcPr>
          <w:p w14:paraId="11876033" w14:textId="77777777" w:rsidR="00BF0DA9" w:rsidRDefault="001F4FB7">
            <w:pPr>
              <w:rPr>
                <w:rFonts w:ascii="Arial" w:eastAsia="Arial" w:hAnsi="Arial" w:cs="Arial"/>
              </w:rPr>
            </w:pPr>
            <w:r>
              <w:rPr>
                <w:rFonts w:ascii="Arial" w:eastAsia="Arial" w:hAnsi="Arial" w:cs="Arial"/>
              </w:rPr>
              <w:t>Present:</w:t>
            </w:r>
            <w:r w:rsidR="00BF0DA9">
              <w:rPr>
                <w:rFonts w:ascii="Arial" w:eastAsia="Arial" w:hAnsi="Arial" w:cs="Arial"/>
              </w:rPr>
              <w:t xml:space="preserve"> </w:t>
            </w:r>
          </w:p>
          <w:p w14:paraId="07A08405" w14:textId="00D76D27" w:rsidR="001F4FB7" w:rsidRDefault="00BF0DA9">
            <w:pPr>
              <w:rPr>
                <w:rFonts w:ascii="Arial" w:eastAsia="Arial" w:hAnsi="Arial" w:cs="Arial"/>
              </w:rPr>
            </w:pPr>
            <w:r>
              <w:rPr>
                <w:rFonts w:ascii="Arial" w:eastAsia="Arial" w:hAnsi="Arial" w:cs="Arial"/>
              </w:rPr>
              <w:t>Hugh Lehr</w:t>
            </w:r>
          </w:p>
          <w:p w14:paraId="3AC26CDD" w14:textId="0BB2970E" w:rsidR="00BF0DA9" w:rsidRDefault="00BF0DA9">
            <w:pPr>
              <w:rPr>
                <w:rFonts w:ascii="Arial" w:eastAsia="Arial" w:hAnsi="Arial" w:cs="Arial"/>
              </w:rPr>
            </w:pPr>
            <w:r>
              <w:rPr>
                <w:rFonts w:ascii="Arial" w:eastAsia="Arial" w:hAnsi="Arial" w:cs="Arial"/>
              </w:rPr>
              <w:t>Jeff Vangen</w:t>
            </w:r>
          </w:p>
          <w:p w14:paraId="1017DDEA" w14:textId="77777777" w:rsidR="00BF0DA9" w:rsidRDefault="00BF0DA9">
            <w:pPr>
              <w:rPr>
                <w:rFonts w:ascii="Arial" w:eastAsia="Arial" w:hAnsi="Arial" w:cs="Arial"/>
              </w:rPr>
            </w:pPr>
            <w:r>
              <w:rPr>
                <w:rFonts w:ascii="Arial" w:eastAsia="Arial" w:hAnsi="Arial" w:cs="Arial"/>
              </w:rPr>
              <w:t>Korrie Miller</w:t>
            </w:r>
          </w:p>
          <w:p w14:paraId="561BD2DA" w14:textId="7C378FBF" w:rsidR="00BF0DA9" w:rsidRDefault="00BF0DA9">
            <w:pPr>
              <w:rPr>
                <w:rFonts w:ascii="Arial" w:eastAsia="Arial" w:hAnsi="Arial" w:cs="Arial"/>
              </w:rPr>
            </w:pPr>
            <w:r>
              <w:rPr>
                <w:rFonts w:ascii="Arial" w:eastAsia="Arial" w:hAnsi="Arial" w:cs="Arial"/>
              </w:rPr>
              <w:t>Karim Tahirou</w:t>
            </w:r>
          </w:p>
          <w:p w14:paraId="5091C1A0" w14:textId="06534D80" w:rsidR="00BF0DA9" w:rsidRDefault="00BF0DA9">
            <w:pPr>
              <w:rPr>
                <w:rFonts w:ascii="Arial" w:eastAsia="Arial" w:hAnsi="Arial" w:cs="Arial"/>
              </w:rPr>
            </w:pPr>
            <w:r>
              <w:rPr>
                <w:rFonts w:ascii="Arial" w:eastAsia="Arial" w:hAnsi="Arial" w:cs="Arial"/>
              </w:rPr>
              <w:t>Pete Innis</w:t>
            </w:r>
          </w:p>
          <w:p w14:paraId="1D5EC41F" w14:textId="6EF9CA7B" w:rsidR="00BF0DA9" w:rsidRDefault="00BF0DA9">
            <w:pPr>
              <w:rPr>
                <w:rFonts w:ascii="Arial" w:eastAsia="Arial" w:hAnsi="Arial" w:cs="Arial"/>
              </w:rPr>
            </w:pPr>
            <w:r>
              <w:rPr>
                <w:rFonts w:ascii="Arial" w:eastAsia="Arial" w:hAnsi="Arial" w:cs="Arial"/>
              </w:rPr>
              <w:t>Jerimy Chisholm</w:t>
            </w:r>
          </w:p>
          <w:p w14:paraId="5ED6CCC0" w14:textId="2C52B6B2" w:rsidR="00BF0DA9" w:rsidRDefault="00BF0DA9">
            <w:pPr>
              <w:rPr>
                <w:rFonts w:ascii="Arial" w:eastAsia="Arial" w:hAnsi="Arial" w:cs="Arial"/>
              </w:rPr>
            </w:pPr>
            <w:r>
              <w:rPr>
                <w:rFonts w:ascii="Arial" w:eastAsia="Arial" w:hAnsi="Arial" w:cs="Arial"/>
              </w:rPr>
              <w:t>Sean McLachlan</w:t>
            </w:r>
          </w:p>
          <w:p w14:paraId="2C243F59" w14:textId="47B71B44" w:rsidR="00BF0DA9" w:rsidRDefault="00BF0DA9">
            <w:pPr>
              <w:rPr>
                <w:rFonts w:ascii="Arial" w:eastAsia="Arial" w:hAnsi="Arial" w:cs="Arial"/>
              </w:rPr>
            </w:pPr>
            <w:r>
              <w:rPr>
                <w:rFonts w:ascii="Arial" w:eastAsia="Arial" w:hAnsi="Arial" w:cs="Arial"/>
              </w:rPr>
              <w:t>Darren Porter</w:t>
            </w:r>
          </w:p>
          <w:p w14:paraId="33F556F5" w14:textId="77777777" w:rsidR="001F4FB7" w:rsidRDefault="001F4FB7">
            <w:pPr>
              <w:rPr>
                <w:rFonts w:ascii="Arial" w:eastAsia="Arial" w:hAnsi="Arial" w:cs="Arial"/>
              </w:rPr>
            </w:pPr>
          </w:p>
        </w:tc>
      </w:tr>
      <w:tr w:rsidR="001F4FB7" w14:paraId="1BB12ABB" w14:textId="77777777">
        <w:trPr>
          <w:gridAfter w:val="1"/>
          <w:wAfter w:w="8820" w:type="dxa"/>
          <w:trHeight w:val="20"/>
        </w:trPr>
        <w:tc>
          <w:tcPr>
            <w:tcW w:w="1980" w:type="dxa"/>
          </w:tcPr>
          <w:p w14:paraId="3A2569A3" w14:textId="77777777" w:rsidR="001F4FB7" w:rsidRDefault="001F4FB7">
            <w:pPr>
              <w:rPr>
                <w:rFonts w:ascii="Arial" w:eastAsia="Arial" w:hAnsi="Arial" w:cs="Arial"/>
              </w:rPr>
            </w:pPr>
            <w:r>
              <w:rPr>
                <w:rFonts w:ascii="Arial" w:eastAsia="Arial" w:hAnsi="Arial" w:cs="Arial"/>
              </w:rPr>
              <w:t>Staff:</w:t>
            </w:r>
          </w:p>
          <w:p w14:paraId="48526F93" w14:textId="77777777" w:rsidR="001F4FB7" w:rsidRDefault="001F4FB7">
            <w:pPr>
              <w:rPr>
                <w:rFonts w:ascii="Arial" w:eastAsia="Arial" w:hAnsi="Arial" w:cs="Arial"/>
              </w:rPr>
            </w:pPr>
          </w:p>
        </w:tc>
      </w:tr>
      <w:tr w:rsidR="001F4FB7" w14:paraId="17C5FC9E" w14:textId="77777777">
        <w:trPr>
          <w:gridAfter w:val="1"/>
          <w:wAfter w:w="8820" w:type="dxa"/>
          <w:trHeight w:val="20"/>
        </w:trPr>
        <w:tc>
          <w:tcPr>
            <w:tcW w:w="1980" w:type="dxa"/>
          </w:tcPr>
          <w:p w14:paraId="76C10167" w14:textId="5EBFAA11" w:rsidR="001F4FB7" w:rsidRDefault="001F4FB7">
            <w:pPr>
              <w:rPr>
                <w:rFonts w:ascii="Arial" w:eastAsia="Arial" w:hAnsi="Arial" w:cs="Arial"/>
              </w:rPr>
            </w:pPr>
            <w:r>
              <w:rPr>
                <w:rFonts w:ascii="Arial" w:eastAsia="Arial" w:hAnsi="Arial" w:cs="Arial"/>
              </w:rPr>
              <w:t>Absent:</w:t>
            </w:r>
            <w:r w:rsidR="00BF0DA9">
              <w:rPr>
                <w:rFonts w:ascii="Arial" w:eastAsia="Arial" w:hAnsi="Arial" w:cs="Arial"/>
              </w:rPr>
              <w:t xml:space="preserve"> Brad Stuber</w:t>
            </w:r>
          </w:p>
          <w:p w14:paraId="655FB278" w14:textId="77777777" w:rsidR="001F4FB7" w:rsidRDefault="001F4FB7">
            <w:pPr>
              <w:rPr>
                <w:rFonts w:ascii="Arial" w:eastAsia="Arial" w:hAnsi="Arial" w:cs="Arial"/>
              </w:rPr>
            </w:pPr>
          </w:p>
        </w:tc>
      </w:tr>
      <w:tr w:rsidR="00A04505" w14:paraId="308CC3AE" w14:textId="77777777">
        <w:trPr>
          <w:trHeight w:val="20"/>
        </w:trPr>
        <w:tc>
          <w:tcPr>
            <w:tcW w:w="1980" w:type="dxa"/>
          </w:tcPr>
          <w:p w14:paraId="37BA50A2" w14:textId="77777777" w:rsidR="00BF0DA9" w:rsidRDefault="00D258D6">
            <w:pPr>
              <w:rPr>
                <w:rFonts w:ascii="Arial" w:eastAsia="Arial" w:hAnsi="Arial" w:cs="Arial"/>
              </w:rPr>
            </w:pPr>
            <w:r>
              <w:rPr>
                <w:rFonts w:ascii="Arial" w:eastAsia="Arial" w:hAnsi="Arial" w:cs="Arial"/>
              </w:rPr>
              <w:t>Guests:</w:t>
            </w:r>
            <w:r w:rsidR="00BF0DA9">
              <w:rPr>
                <w:rFonts w:ascii="Arial" w:eastAsia="Arial" w:hAnsi="Arial" w:cs="Arial"/>
              </w:rPr>
              <w:t xml:space="preserve"> </w:t>
            </w:r>
          </w:p>
          <w:p w14:paraId="2178EFB9" w14:textId="6B58A486" w:rsidR="00A04505" w:rsidRPr="00BF0DA9" w:rsidRDefault="00BF0DA9">
            <w:pPr>
              <w:rPr>
                <w:rFonts w:ascii="Arial" w:eastAsia="Arial" w:hAnsi="Arial" w:cs="Arial"/>
                <w:u w:val="single"/>
              </w:rPr>
            </w:pPr>
            <w:r w:rsidRPr="00BF0DA9">
              <w:rPr>
                <w:rFonts w:ascii="Arial" w:eastAsia="Arial" w:hAnsi="Arial" w:cs="Arial"/>
                <w:u w:val="single"/>
              </w:rPr>
              <w:t>VIA Video link</w:t>
            </w:r>
            <w:r>
              <w:rPr>
                <w:rFonts w:ascii="Arial" w:eastAsia="Arial" w:hAnsi="Arial" w:cs="Arial"/>
                <w:u w:val="single"/>
              </w:rPr>
              <w:t>:</w:t>
            </w:r>
          </w:p>
          <w:p w14:paraId="7A355707" w14:textId="583C892F" w:rsidR="00BF0DA9" w:rsidRDefault="00BF0DA9">
            <w:pPr>
              <w:rPr>
                <w:rFonts w:ascii="Arial" w:eastAsia="Arial" w:hAnsi="Arial" w:cs="Arial"/>
              </w:rPr>
            </w:pPr>
            <w:r>
              <w:rPr>
                <w:rFonts w:ascii="Arial" w:eastAsia="Arial" w:hAnsi="Arial" w:cs="Arial"/>
              </w:rPr>
              <w:t>Joe Taylor</w:t>
            </w:r>
          </w:p>
          <w:p w14:paraId="14B4CA45" w14:textId="4AE9D97A" w:rsidR="00BF0DA9" w:rsidRDefault="00BF0DA9">
            <w:pPr>
              <w:rPr>
                <w:rFonts w:ascii="Arial" w:eastAsia="Arial" w:hAnsi="Arial" w:cs="Arial"/>
              </w:rPr>
            </w:pPr>
            <w:r>
              <w:rPr>
                <w:rFonts w:ascii="Arial" w:eastAsia="Arial" w:hAnsi="Arial" w:cs="Arial"/>
              </w:rPr>
              <w:t xml:space="preserve">Dylan </w:t>
            </w:r>
            <w:proofErr w:type="spellStart"/>
            <w:r>
              <w:rPr>
                <w:rFonts w:ascii="Arial" w:eastAsia="Arial" w:hAnsi="Arial" w:cs="Arial"/>
              </w:rPr>
              <w:t>Achenson</w:t>
            </w:r>
            <w:proofErr w:type="spellEnd"/>
          </w:p>
          <w:p w14:paraId="707B65DE" w14:textId="23D8316B" w:rsidR="00BF0DA9" w:rsidRDefault="00BF0DA9">
            <w:pPr>
              <w:rPr>
                <w:rFonts w:ascii="Arial" w:eastAsia="Arial" w:hAnsi="Arial" w:cs="Arial"/>
              </w:rPr>
            </w:pPr>
            <w:r>
              <w:rPr>
                <w:rFonts w:ascii="Arial" w:eastAsia="Arial" w:hAnsi="Arial" w:cs="Arial"/>
              </w:rPr>
              <w:t>Brett Adam</w:t>
            </w:r>
          </w:p>
          <w:p w14:paraId="37915A22" w14:textId="77777777" w:rsidR="00A04505" w:rsidRDefault="00A04505">
            <w:pPr>
              <w:rPr>
                <w:rFonts w:ascii="Arial" w:eastAsia="Arial" w:hAnsi="Arial" w:cs="Arial"/>
              </w:rPr>
            </w:pPr>
          </w:p>
        </w:tc>
        <w:tc>
          <w:tcPr>
            <w:tcW w:w="8820" w:type="dxa"/>
          </w:tcPr>
          <w:p w14:paraId="5E3BA098" w14:textId="77777777" w:rsidR="00A04505" w:rsidRDefault="00A04505">
            <w:pPr>
              <w:rPr>
                <w:rFonts w:ascii="Arial" w:eastAsia="Arial" w:hAnsi="Arial" w:cs="Arial"/>
              </w:rPr>
            </w:pPr>
          </w:p>
        </w:tc>
      </w:tr>
      <w:tr w:rsidR="00A04505" w14:paraId="068CAFFE" w14:textId="77777777">
        <w:trPr>
          <w:trHeight w:val="20"/>
        </w:trPr>
        <w:tc>
          <w:tcPr>
            <w:tcW w:w="1980" w:type="dxa"/>
            <w:tcBorders>
              <w:bottom w:val="single" w:sz="4" w:space="0" w:color="000000"/>
            </w:tcBorders>
          </w:tcPr>
          <w:p w14:paraId="233BC999" w14:textId="77777777" w:rsidR="00A04505" w:rsidRDefault="00D258D6">
            <w:pPr>
              <w:spacing w:line="276" w:lineRule="auto"/>
              <w:rPr>
                <w:rFonts w:ascii="Arial" w:eastAsia="Arial" w:hAnsi="Arial" w:cs="Arial"/>
              </w:rPr>
            </w:pPr>
            <w:r>
              <w:rPr>
                <w:rFonts w:ascii="Arial" w:eastAsia="Arial" w:hAnsi="Arial" w:cs="Arial"/>
              </w:rPr>
              <w:t>Next meeting:</w:t>
            </w:r>
          </w:p>
        </w:tc>
        <w:tc>
          <w:tcPr>
            <w:tcW w:w="8820" w:type="dxa"/>
            <w:tcBorders>
              <w:bottom w:val="single" w:sz="4" w:space="0" w:color="000000"/>
            </w:tcBorders>
          </w:tcPr>
          <w:p w14:paraId="47B1AED3" w14:textId="2038C335" w:rsidR="00A04505" w:rsidRDefault="00BF0DA9">
            <w:pPr>
              <w:spacing w:line="276" w:lineRule="auto"/>
              <w:rPr>
                <w:rFonts w:ascii="Arial" w:eastAsia="Arial" w:hAnsi="Arial" w:cs="Arial"/>
              </w:rPr>
            </w:pPr>
            <w:proofErr w:type="gramStart"/>
            <w:r>
              <w:rPr>
                <w:rFonts w:ascii="Arial" w:eastAsia="Arial" w:hAnsi="Arial" w:cs="Arial"/>
              </w:rPr>
              <w:t>June</w:t>
            </w:r>
            <w:r w:rsidR="007C29A9">
              <w:rPr>
                <w:rFonts w:ascii="Arial" w:eastAsia="Arial" w:hAnsi="Arial" w:cs="Arial"/>
              </w:rPr>
              <w:t xml:space="preserve"> </w:t>
            </w:r>
            <w:r w:rsidR="005142BC">
              <w:rPr>
                <w:rFonts w:ascii="Arial" w:eastAsia="Arial" w:hAnsi="Arial" w:cs="Arial"/>
              </w:rPr>
              <w:t xml:space="preserve"> 8</w:t>
            </w:r>
            <w:proofErr w:type="gramEnd"/>
            <w:r w:rsidR="005142BC" w:rsidRPr="005142BC">
              <w:rPr>
                <w:rFonts w:ascii="Arial" w:eastAsia="Arial" w:hAnsi="Arial" w:cs="Arial"/>
                <w:vertAlign w:val="superscript"/>
              </w:rPr>
              <w:t>th</w:t>
            </w:r>
            <w:r w:rsidR="005142BC">
              <w:rPr>
                <w:rFonts w:ascii="Arial" w:eastAsia="Arial" w:hAnsi="Arial" w:cs="Arial"/>
              </w:rPr>
              <w:t xml:space="preserve"> </w:t>
            </w:r>
            <w:r w:rsidR="00F521C7">
              <w:rPr>
                <w:color w:val="808080"/>
              </w:rPr>
              <w:t>20</w:t>
            </w:r>
            <w:r w:rsidR="00971598">
              <w:rPr>
                <w:color w:val="808080"/>
              </w:rPr>
              <w:t xml:space="preserve">23 </w:t>
            </w:r>
            <w:r w:rsidR="007C29A9">
              <w:rPr>
                <w:color w:val="808080"/>
              </w:rPr>
              <w:t>7</w:t>
            </w:r>
            <w:r w:rsidR="00971598">
              <w:rPr>
                <w:color w:val="808080"/>
              </w:rPr>
              <w:t>pm</w:t>
            </w:r>
          </w:p>
        </w:tc>
      </w:tr>
    </w:tbl>
    <w:p w14:paraId="5E4866DB" w14:textId="77777777" w:rsidR="00A04505" w:rsidRDefault="00A04505">
      <w:pPr>
        <w:spacing w:after="0"/>
      </w:pPr>
    </w:p>
    <w:tbl>
      <w:tblPr>
        <w:tblStyle w:val="a0"/>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48"/>
        <w:gridCol w:w="1852"/>
      </w:tblGrid>
      <w:tr w:rsidR="00A04505" w14:paraId="76B448F1" w14:textId="77777777">
        <w:trPr>
          <w:trHeight w:val="288"/>
        </w:trPr>
        <w:tc>
          <w:tcPr>
            <w:tcW w:w="8948" w:type="dxa"/>
            <w:tcBorders>
              <w:top w:val="nil"/>
              <w:left w:val="nil"/>
            </w:tcBorders>
          </w:tcPr>
          <w:p w14:paraId="1A9ED99F" w14:textId="77777777" w:rsidR="00A04505" w:rsidRDefault="00A04505">
            <w:pPr>
              <w:rPr>
                <w:rFonts w:ascii="Arial" w:eastAsia="Arial" w:hAnsi="Arial" w:cs="Arial"/>
              </w:rPr>
            </w:pPr>
          </w:p>
        </w:tc>
        <w:tc>
          <w:tcPr>
            <w:tcW w:w="1852" w:type="dxa"/>
          </w:tcPr>
          <w:p w14:paraId="5B0F581D" w14:textId="77777777" w:rsidR="00A04505" w:rsidRDefault="00D258D6">
            <w:pPr>
              <w:jc w:val="center"/>
              <w:rPr>
                <w:rFonts w:ascii="Arial" w:eastAsia="Arial" w:hAnsi="Arial" w:cs="Arial"/>
              </w:rPr>
            </w:pPr>
            <w:r>
              <w:rPr>
                <w:rFonts w:ascii="Arial" w:eastAsia="Arial" w:hAnsi="Arial" w:cs="Arial"/>
                <w:u w:val="single"/>
              </w:rPr>
              <w:t>Action Item</w:t>
            </w:r>
          </w:p>
        </w:tc>
      </w:tr>
      <w:tr w:rsidR="00A04505" w14:paraId="6F5E7946" w14:textId="77777777">
        <w:trPr>
          <w:trHeight w:val="20"/>
        </w:trPr>
        <w:tc>
          <w:tcPr>
            <w:tcW w:w="8948" w:type="dxa"/>
          </w:tcPr>
          <w:p w14:paraId="7D5F41C7" w14:textId="39A51AF1" w:rsidR="00A04505" w:rsidRDefault="00D258D6">
            <w:pPr>
              <w:numPr>
                <w:ilvl w:val="0"/>
                <w:numId w:val="11"/>
              </w:numPr>
              <w:rPr>
                <w:rFonts w:ascii="Arial" w:eastAsia="Arial" w:hAnsi="Arial" w:cs="Arial"/>
              </w:rPr>
            </w:pPr>
            <w:r>
              <w:rPr>
                <w:rFonts w:ascii="Arial" w:eastAsia="Arial" w:hAnsi="Arial" w:cs="Arial"/>
                <w:b/>
              </w:rPr>
              <w:t>Call to Order:</w:t>
            </w:r>
            <w:r>
              <w:rPr>
                <w:rFonts w:ascii="Arial" w:eastAsia="Arial" w:hAnsi="Arial" w:cs="Arial"/>
              </w:rPr>
              <w:t xml:space="preserve"> by   </w:t>
            </w:r>
            <w:r w:rsidR="00BF0DA9">
              <w:rPr>
                <w:rFonts w:ascii="Arial" w:eastAsia="Arial" w:hAnsi="Arial" w:cs="Arial"/>
              </w:rPr>
              <w:t>President Hugh Lehr 5:15 pm</w:t>
            </w:r>
            <w:r>
              <w:rPr>
                <w:rFonts w:ascii="Arial" w:eastAsia="Arial" w:hAnsi="Arial" w:cs="Arial"/>
              </w:rPr>
              <w:t xml:space="preserve"> </w:t>
            </w:r>
          </w:p>
          <w:p w14:paraId="4A6B75CA" w14:textId="77777777" w:rsidR="00A04505" w:rsidRDefault="00A04505">
            <w:pPr>
              <w:ind w:left="360"/>
              <w:rPr>
                <w:rFonts w:ascii="Arial" w:eastAsia="Arial" w:hAnsi="Arial" w:cs="Arial"/>
              </w:rPr>
            </w:pPr>
          </w:p>
        </w:tc>
        <w:tc>
          <w:tcPr>
            <w:tcW w:w="1852" w:type="dxa"/>
          </w:tcPr>
          <w:p w14:paraId="1792A206" w14:textId="77777777" w:rsidR="00A04505" w:rsidRDefault="00A04505">
            <w:pPr>
              <w:ind w:left="144" w:hanging="144"/>
              <w:rPr>
                <w:rFonts w:ascii="Arial" w:eastAsia="Arial" w:hAnsi="Arial" w:cs="Arial"/>
              </w:rPr>
            </w:pPr>
          </w:p>
        </w:tc>
      </w:tr>
      <w:tr w:rsidR="00A04505" w14:paraId="755ED56B" w14:textId="77777777">
        <w:trPr>
          <w:trHeight w:val="20"/>
        </w:trPr>
        <w:tc>
          <w:tcPr>
            <w:tcW w:w="8948" w:type="dxa"/>
          </w:tcPr>
          <w:p w14:paraId="165F5C02" w14:textId="12333DA9" w:rsidR="00A04505" w:rsidRDefault="00D258D6">
            <w:pPr>
              <w:numPr>
                <w:ilvl w:val="0"/>
                <w:numId w:val="11"/>
              </w:numPr>
              <w:rPr>
                <w:rFonts w:ascii="Arial" w:eastAsia="Arial" w:hAnsi="Arial" w:cs="Arial"/>
                <w:b/>
              </w:rPr>
            </w:pPr>
            <w:r>
              <w:rPr>
                <w:rFonts w:ascii="Arial" w:eastAsia="Arial" w:hAnsi="Arial" w:cs="Arial"/>
                <w:b/>
              </w:rPr>
              <w:t>Motion to approve agenda:</w:t>
            </w:r>
            <w:r w:rsidR="00184CA5">
              <w:rPr>
                <w:rFonts w:ascii="Arial" w:eastAsia="Arial" w:hAnsi="Arial" w:cs="Arial"/>
                <w:b/>
              </w:rPr>
              <w:t xml:space="preserve"> </w:t>
            </w:r>
          </w:p>
          <w:p w14:paraId="4B0D0DE6" w14:textId="3C0903BD" w:rsidR="00BF0DA9" w:rsidRDefault="00BF0DA9" w:rsidP="00BF0DA9">
            <w:pPr>
              <w:ind w:left="360"/>
              <w:rPr>
                <w:rFonts w:ascii="Arial" w:eastAsia="Arial" w:hAnsi="Arial" w:cs="Arial"/>
                <w:b/>
              </w:rPr>
            </w:pPr>
            <w:r>
              <w:rPr>
                <w:rFonts w:ascii="Arial" w:eastAsia="Arial" w:hAnsi="Arial" w:cs="Arial"/>
                <w:b/>
              </w:rPr>
              <w:t>Moved by Pete Innis Seconded by Jeff Vangen that agenda be approved as amended re: Date change.</w:t>
            </w:r>
          </w:p>
          <w:p w14:paraId="635969A7" w14:textId="77777777" w:rsidR="00A04505" w:rsidRDefault="00A04505">
            <w:pPr>
              <w:ind w:left="360"/>
              <w:rPr>
                <w:rFonts w:ascii="Arial" w:eastAsia="Arial" w:hAnsi="Arial" w:cs="Arial"/>
              </w:rPr>
            </w:pPr>
          </w:p>
        </w:tc>
        <w:tc>
          <w:tcPr>
            <w:tcW w:w="1852" w:type="dxa"/>
          </w:tcPr>
          <w:p w14:paraId="78371CF5" w14:textId="77777777" w:rsidR="00A04505" w:rsidRDefault="00A04505">
            <w:pPr>
              <w:rPr>
                <w:rFonts w:ascii="Arial" w:eastAsia="Arial" w:hAnsi="Arial" w:cs="Arial"/>
              </w:rPr>
            </w:pPr>
          </w:p>
        </w:tc>
      </w:tr>
      <w:tr w:rsidR="00A04505" w14:paraId="474E0E2A" w14:textId="77777777">
        <w:trPr>
          <w:trHeight w:val="20"/>
        </w:trPr>
        <w:tc>
          <w:tcPr>
            <w:tcW w:w="8948" w:type="dxa"/>
          </w:tcPr>
          <w:p w14:paraId="522E51CC" w14:textId="226B987E" w:rsidR="00A04505" w:rsidRPr="00BF0DA9" w:rsidRDefault="00D258D6">
            <w:pPr>
              <w:numPr>
                <w:ilvl w:val="0"/>
                <w:numId w:val="11"/>
              </w:numPr>
              <w:rPr>
                <w:rFonts w:ascii="Arial" w:eastAsia="Arial" w:hAnsi="Arial" w:cs="Arial"/>
                <w:b/>
              </w:rPr>
            </w:pPr>
            <w:r>
              <w:rPr>
                <w:rFonts w:ascii="Arial" w:eastAsia="Arial" w:hAnsi="Arial" w:cs="Arial"/>
                <w:b/>
              </w:rPr>
              <w:t xml:space="preserve">Motion to approval </w:t>
            </w:r>
            <w:proofErr w:type="gramStart"/>
            <w:r>
              <w:rPr>
                <w:rFonts w:ascii="Arial" w:eastAsia="Arial" w:hAnsi="Arial" w:cs="Arial"/>
                <w:b/>
              </w:rPr>
              <w:t xml:space="preserve">of </w:t>
            </w:r>
            <w:r w:rsidR="00CB2BD9">
              <w:rPr>
                <w:rFonts w:ascii="Arial" w:eastAsia="Arial" w:hAnsi="Arial" w:cs="Arial"/>
                <w:b/>
                <w:vertAlign w:val="superscript"/>
              </w:rPr>
              <w:t xml:space="preserve"> </w:t>
            </w:r>
            <w:r w:rsidR="00CB2BD9" w:rsidRPr="00CB2BD9">
              <w:rPr>
                <w:rFonts w:ascii="Arial" w:eastAsia="Arial" w:hAnsi="Arial" w:cs="Arial"/>
                <w:b/>
                <w:bCs/>
              </w:rPr>
              <w:t>Minutes</w:t>
            </w:r>
            <w:proofErr w:type="gramEnd"/>
            <w:r w:rsidR="00CB2BD9" w:rsidRPr="00CB2BD9">
              <w:rPr>
                <w:rFonts w:ascii="Arial" w:eastAsia="Arial" w:hAnsi="Arial" w:cs="Arial"/>
                <w:b/>
                <w:bCs/>
              </w:rPr>
              <w:t xml:space="preserve"> </w:t>
            </w:r>
          </w:p>
          <w:p w14:paraId="60F6E0A9" w14:textId="77777777" w:rsidR="00BF0DA9" w:rsidRDefault="00BF0DA9" w:rsidP="00BF0DA9">
            <w:pPr>
              <w:rPr>
                <w:rFonts w:ascii="Arial" w:eastAsia="Arial" w:hAnsi="Arial" w:cs="Arial"/>
                <w:b/>
                <w:bCs/>
              </w:rPr>
            </w:pPr>
          </w:p>
          <w:p w14:paraId="2A112EDD" w14:textId="5B8FA7DF" w:rsidR="00BF0DA9" w:rsidRDefault="00BF0DA9" w:rsidP="00BF0DA9">
            <w:pPr>
              <w:rPr>
                <w:rFonts w:ascii="Arial" w:eastAsia="Arial" w:hAnsi="Arial" w:cs="Arial"/>
                <w:b/>
              </w:rPr>
            </w:pPr>
            <w:r>
              <w:rPr>
                <w:rFonts w:ascii="Arial" w:eastAsia="Arial" w:hAnsi="Arial" w:cs="Arial"/>
                <w:b/>
                <w:bCs/>
              </w:rPr>
              <w:t>No Motion - Minutes</w:t>
            </w:r>
          </w:p>
          <w:p w14:paraId="5604D68D" w14:textId="2D177258" w:rsidR="00A04505" w:rsidRDefault="00A04505">
            <w:pPr>
              <w:ind w:left="360"/>
              <w:rPr>
                <w:rFonts w:ascii="Arial" w:eastAsia="Arial" w:hAnsi="Arial" w:cs="Arial"/>
              </w:rPr>
            </w:pPr>
          </w:p>
        </w:tc>
        <w:tc>
          <w:tcPr>
            <w:tcW w:w="1852" w:type="dxa"/>
          </w:tcPr>
          <w:p w14:paraId="12A7B817" w14:textId="77777777" w:rsidR="00A04505" w:rsidRDefault="00A04505">
            <w:pPr>
              <w:ind w:left="144" w:hanging="144"/>
              <w:rPr>
                <w:rFonts w:ascii="Arial" w:eastAsia="Arial" w:hAnsi="Arial" w:cs="Arial"/>
              </w:rPr>
            </w:pPr>
          </w:p>
        </w:tc>
      </w:tr>
      <w:tr w:rsidR="00A04505" w14:paraId="3A3D4A8C" w14:textId="77777777">
        <w:trPr>
          <w:trHeight w:val="20"/>
        </w:trPr>
        <w:tc>
          <w:tcPr>
            <w:tcW w:w="8948" w:type="dxa"/>
          </w:tcPr>
          <w:p w14:paraId="2690FC03" w14:textId="2A7FECB8" w:rsidR="005142BC" w:rsidRDefault="00D258D6" w:rsidP="001F4FB7">
            <w:pPr>
              <w:numPr>
                <w:ilvl w:val="0"/>
                <w:numId w:val="11"/>
              </w:numPr>
              <w:rPr>
                <w:rFonts w:ascii="Arial" w:eastAsia="Arial" w:hAnsi="Arial" w:cs="Arial"/>
                <w:b/>
              </w:rPr>
            </w:pPr>
            <w:r>
              <w:rPr>
                <w:rFonts w:ascii="Arial" w:eastAsia="Arial" w:hAnsi="Arial" w:cs="Arial"/>
                <w:b/>
              </w:rPr>
              <w:t>Matters Arising from the Minutes:</w:t>
            </w:r>
          </w:p>
          <w:p w14:paraId="61747FF4" w14:textId="7A6FA362" w:rsidR="00320ED7" w:rsidRPr="00320ED7" w:rsidRDefault="00AA2D83" w:rsidP="00320ED7">
            <w:pPr>
              <w:pStyle w:val="ListParagraph"/>
              <w:numPr>
                <w:ilvl w:val="0"/>
                <w:numId w:val="33"/>
              </w:numPr>
              <w:spacing w:line="240" w:lineRule="auto"/>
              <w:rPr>
                <w:rFonts w:ascii="Arial" w:eastAsia="Arial" w:hAnsi="Arial" w:cs="Arial"/>
                <w:bCs/>
                <w:szCs w:val="20"/>
              </w:rPr>
            </w:pPr>
            <w:r>
              <w:rPr>
                <w:rFonts w:ascii="Arial" w:eastAsia="Arial" w:hAnsi="Arial" w:cs="Arial"/>
                <w:bCs/>
                <w:szCs w:val="20"/>
              </w:rPr>
              <w:t xml:space="preserve">Not available at </w:t>
            </w:r>
            <w:proofErr w:type="gramStart"/>
            <w:r>
              <w:rPr>
                <w:rFonts w:ascii="Arial" w:eastAsia="Arial" w:hAnsi="Arial" w:cs="Arial"/>
                <w:bCs/>
                <w:szCs w:val="20"/>
              </w:rPr>
              <w:t>time</w:t>
            </w:r>
            <w:proofErr w:type="gramEnd"/>
            <w:r>
              <w:rPr>
                <w:rFonts w:ascii="Arial" w:eastAsia="Arial" w:hAnsi="Arial" w:cs="Arial"/>
                <w:bCs/>
                <w:szCs w:val="20"/>
              </w:rPr>
              <w:t xml:space="preserve"> of meeting.</w:t>
            </w:r>
          </w:p>
          <w:p w14:paraId="6C0283B7" w14:textId="77777777" w:rsidR="00A04505" w:rsidRDefault="00A04505" w:rsidP="00E23AB3">
            <w:pPr>
              <w:ind w:left="360"/>
              <w:rPr>
                <w:rFonts w:ascii="Arial" w:eastAsia="Arial" w:hAnsi="Arial" w:cs="Arial"/>
                <w:b/>
              </w:rPr>
            </w:pPr>
          </w:p>
        </w:tc>
        <w:tc>
          <w:tcPr>
            <w:tcW w:w="1852" w:type="dxa"/>
          </w:tcPr>
          <w:p w14:paraId="5B503552" w14:textId="474ADB69" w:rsidR="00A04505" w:rsidRDefault="00130CFB" w:rsidP="00130CFB">
            <w:pPr>
              <w:rPr>
                <w:rFonts w:ascii="Arial" w:eastAsia="Arial" w:hAnsi="Arial" w:cs="Arial"/>
                <w:i/>
              </w:rPr>
            </w:pPr>
            <w:r>
              <w:rPr>
                <w:rFonts w:ascii="Arial" w:eastAsia="Arial" w:hAnsi="Arial" w:cs="Arial"/>
                <w:i/>
              </w:rPr>
              <w:t xml:space="preserve"> </w:t>
            </w:r>
          </w:p>
          <w:p w14:paraId="22232B35" w14:textId="738A2E9F" w:rsidR="00130CFB" w:rsidRDefault="00130CFB" w:rsidP="00130CFB">
            <w:pPr>
              <w:rPr>
                <w:rFonts w:ascii="Arial" w:eastAsia="Arial" w:hAnsi="Arial" w:cs="Arial"/>
                <w:i/>
              </w:rPr>
            </w:pPr>
          </w:p>
        </w:tc>
      </w:tr>
      <w:tr w:rsidR="00A04505" w14:paraId="3A573718" w14:textId="77777777">
        <w:trPr>
          <w:trHeight w:val="20"/>
        </w:trPr>
        <w:tc>
          <w:tcPr>
            <w:tcW w:w="8948" w:type="dxa"/>
          </w:tcPr>
          <w:p w14:paraId="5C61C2D6" w14:textId="2BF6B9E7" w:rsidR="00883BDE" w:rsidRDefault="00D258D6" w:rsidP="00AA2D83">
            <w:pPr>
              <w:numPr>
                <w:ilvl w:val="0"/>
                <w:numId w:val="11"/>
              </w:numPr>
              <w:rPr>
                <w:rFonts w:ascii="Arial" w:eastAsia="Arial" w:hAnsi="Arial" w:cs="Arial"/>
              </w:rPr>
            </w:pPr>
            <w:r>
              <w:rPr>
                <w:rFonts w:ascii="Arial" w:eastAsia="Arial" w:hAnsi="Arial" w:cs="Arial"/>
                <w:b/>
              </w:rPr>
              <w:t>New Business:</w:t>
            </w:r>
            <w:r>
              <w:rPr>
                <w:rFonts w:ascii="Arial" w:eastAsia="Arial" w:hAnsi="Arial" w:cs="Arial"/>
              </w:rPr>
              <w:t xml:space="preserve"> </w:t>
            </w:r>
          </w:p>
          <w:p w14:paraId="4003DF3A" w14:textId="60319AF2" w:rsidR="00AA2D83" w:rsidRDefault="00AA2D83" w:rsidP="00AA2D83">
            <w:pPr>
              <w:pStyle w:val="ListParagraph"/>
              <w:numPr>
                <w:ilvl w:val="0"/>
                <w:numId w:val="35"/>
              </w:numPr>
              <w:spacing w:line="240" w:lineRule="auto"/>
              <w:rPr>
                <w:rFonts w:ascii="Arial" w:eastAsia="Arial" w:hAnsi="Arial" w:cs="Arial"/>
                <w:bCs/>
                <w:szCs w:val="20"/>
              </w:rPr>
            </w:pPr>
            <w:r>
              <w:rPr>
                <w:rFonts w:ascii="Arial" w:eastAsia="Arial" w:hAnsi="Arial" w:cs="Arial"/>
                <w:bCs/>
                <w:szCs w:val="20"/>
              </w:rPr>
              <w:t>Meeting with Joe Taylor upon his arrival. June 1,2 or 3 – a social setup to meet with him.  In the meantime, some on-line meetings to set up- Saturday mornings at 10am work best to contact Joe.</w:t>
            </w:r>
          </w:p>
          <w:p w14:paraId="6F9783B7" w14:textId="05545BE4" w:rsidR="00AA2D83" w:rsidRDefault="00AA2D83" w:rsidP="00AA2D83">
            <w:pPr>
              <w:pStyle w:val="ListParagraph"/>
              <w:numPr>
                <w:ilvl w:val="0"/>
                <w:numId w:val="35"/>
              </w:numPr>
              <w:spacing w:line="240" w:lineRule="auto"/>
              <w:rPr>
                <w:rFonts w:ascii="Arial" w:eastAsia="Arial" w:hAnsi="Arial" w:cs="Arial"/>
                <w:bCs/>
                <w:szCs w:val="20"/>
              </w:rPr>
            </w:pPr>
            <w:r>
              <w:rPr>
                <w:rFonts w:ascii="Arial" w:eastAsia="Arial" w:hAnsi="Arial" w:cs="Arial"/>
                <w:bCs/>
                <w:szCs w:val="20"/>
              </w:rPr>
              <w:t>Packages for Jeff to set up for meetings need to be in earlier as he has time restraints to address in order to be set up best.</w:t>
            </w:r>
          </w:p>
          <w:p w14:paraId="22A506E8" w14:textId="77777777" w:rsidR="00AA2D83" w:rsidRPr="00C010CD" w:rsidRDefault="00AA2D83" w:rsidP="00AA2D83">
            <w:pPr>
              <w:pStyle w:val="ListParagraph"/>
              <w:numPr>
                <w:ilvl w:val="0"/>
                <w:numId w:val="35"/>
              </w:numPr>
              <w:spacing w:line="240" w:lineRule="auto"/>
              <w:rPr>
                <w:rFonts w:ascii="Arial" w:eastAsia="Arial" w:hAnsi="Arial" w:cs="Arial"/>
                <w:bCs/>
                <w:szCs w:val="20"/>
                <w:highlight w:val="yellow"/>
              </w:rPr>
            </w:pPr>
            <w:r w:rsidRPr="00C010CD">
              <w:rPr>
                <w:rFonts w:ascii="Arial" w:eastAsia="Arial" w:hAnsi="Arial" w:cs="Arial"/>
                <w:bCs/>
                <w:szCs w:val="20"/>
                <w:highlight w:val="yellow"/>
              </w:rPr>
              <w:t xml:space="preserve">Darren </w:t>
            </w:r>
            <w:proofErr w:type="gramStart"/>
            <w:r w:rsidRPr="00C010CD">
              <w:rPr>
                <w:rFonts w:ascii="Arial" w:eastAsia="Arial" w:hAnsi="Arial" w:cs="Arial"/>
                <w:bCs/>
                <w:szCs w:val="20"/>
                <w:highlight w:val="yellow"/>
              </w:rPr>
              <w:t>to approach</w:t>
            </w:r>
            <w:proofErr w:type="gramEnd"/>
            <w:r w:rsidRPr="00C010CD">
              <w:rPr>
                <w:rFonts w:ascii="Arial" w:eastAsia="Arial" w:hAnsi="Arial" w:cs="Arial"/>
                <w:bCs/>
                <w:szCs w:val="20"/>
                <w:highlight w:val="yellow"/>
              </w:rPr>
              <w:t xml:space="preserve"> Roger regarding setting up Microsoft 365.</w:t>
            </w:r>
          </w:p>
          <w:p w14:paraId="3006BCD6" w14:textId="77777777" w:rsidR="00AA2D83" w:rsidRPr="003557AE" w:rsidRDefault="00AA2D83" w:rsidP="00AA2D83">
            <w:pPr>
              <w:pStyle w:val="ListParagraph"/>
              <w:numPr>
                <w:ilvl w:val="0"/>
                <w:numId w:val="35"/>
              </w:numPr>
              <w:spacing w:line="240" w:lineRule="auto"/>
              <w:rPr>
                <w:rFonts w:ascii="Arial" w:eastAsia="Arial" w:hAnsi="Arial" w:cs="Arial"/>
                <w:bCs/>
                <w:szCs w:val="20"/>
                <w:highlight w:val="yellow"/>
              </w:rPr>
            </w:pPr>
            <w:r>
              <w:rPr>
                <w:rFonts w:ascii="Arial" w:eastAsia="Arial" w:hAnsi="Arial" w:cs="Arial"/>
                <w:bCs/>
                <w:szCs w:val="20"/>
              </w:rPr>
              <w:t xml:space="preserve">U13 </w:t>
            </w:r>
            <w:proofErr w:type="gramStart"/>
            <w:r>
              <w:rPr>
                <w:rFonts w:ascii="Arial" w:eastAsia="Arial" w:hAnsi="Arial" w:cs="Arial"/>
                <w:bCs/>
                <w:szCs w:val="20"/>
              </w:rPr>
              <w:t>girls</w:t>
            </w:r>
            <w:proofErr w:type="gramEnd"/>
            <w:r>
              <w:rPr>
                <w:rFonts w:ascii="Arial" w:eastAsia="Arial" w:hAnsi="Arial" w:cs="Arial"/>
                <w:bCs/>
                <w:szCs w:val="20"/>
              </w:rPr>
              <w:t xml:space="preserve"> controversy discussed, some indication that it </w:t>
            </w:r>
            <w:proofErr w:type="spellStart"/>
            <w:proofErr w:type="gramStart"/>
            <w:r>
              <w:rPr>
                <w:rFonts w:ascii="Arial" w:eastAsia="Arial" w:hAnsi="Arial" w:cs="Arial"/>
                <w:bCs/>
                <w:szCs w:val="20"/>
              </w:rPr>
              <w:t>maybe</w:t>
            </w:r>
            <w:proofErr w:type="spellEnd"/>
            <w:proofErr w:type="gramEnd"/>
            <w:r>
              <w:rPr>
                <w:rFonts w:ascii="Arial" w:eastAsia="Arial" w:hAnsi="Arial" w:cs="Arial"/>
                <w:bCs/>
                <w:szCs w:val="20"/>
              </w:rPr>
              <w:t xml:space="preserve"> settled.  Darren will follow up.  Summary of events shared.  Concerns raised and discussed about what children witnessed</w:t>
            </w:r>
            <w:r w:rsidRPr="003557AE">
              <w:rPr>
                <w:rFonts w:ascii="Arial" w:eastAsia="Arial" w:hAnsi="Arial" w:cs="Arial"/>
                <w:bCs/>
                <w:szCs w:val="20"/>
                <w:highlight w:val="yellow"/>
              </w:rPr>
              <w:t>.  Notice to be sent to coaches about de-escalation and code of conduct to all parents and coaches in RASC.</w:t>
            </w:r>
          </w:p>
          <w:p w14:paraId="0D872D52" w14:textId="77777777" w:rsidR="00AA2D83" w:rsidRDefault="00AA2D83" w:rsidP="00AA2D83">
            <w:pPr>
              <w:pStyle w:val="ListParagraph"/>
              <w:numPr>
                <w:ilvl w:val="0"/>
                <w:numId w:val="35"/>
              </w:numPr>
              <w:spacing w:line="240" w:lineRule="auto"/>
              <w:rPr>
                <w:rFonts w:ascii="Arial" w:eastAsia="Arial" w:hAnsi="Arial" w:cs="Arial"/>
                <w:bCs/>
                <w:szCs w:val="20"/>
              </w:rPr>
            </w:pPr>
            <w:r>
              <w:rPr>
                <w:rFonts w:ascii="Arial" w:eastAsia="Arial" w:hAnsi="Arial" w:cs="Arial"/>
                <w:bCs/>
                <w:szCs w:val="20"/>
              </w:rPr>
              <w:t>Clarification re: cancellations.  Referees make the call at the field, not the association nor tech leads, if weather presents any dangers.</w:t>
            </w:r>
          </w:p>
          <w:p w14:paraId="15E25285" w14:textId="77777777" w:rsidR="00AA2D83" w:rsidRPr="00C010CD" w:rsidRDefault="00AA2D83" w:rsidP="00AA2D83">
            <w:pPr>
              <w:pStyle w:val="ListParagraph"/>
              <w:numPr>
                <w:ilvl w:val="0"/>
                <w:numId w:val="35"/>
              </w:numPr>
              <w:spacing w:line="240" w:lineRule="auto"/>
              <w:rPr>
                <w:rFonts w:ascii="Arial" w:eastAsia="Arial" w:hAnsi="Arial" w:cs="Arial"/>
                <w:bCs/>
                <w:szCs w:val="20"/>
                <w:highlight w:val="yellow"/>
              </w:rPr>
            </w:pPr>
            <w:r w:rsidRPr="00C010CD">
              <w:rPr>
                <w:rFonts w:ascii="Arial" w:eastAsia="Arial" w:hAnsi="Arial" w:cs="Arial"/>
                <w:bCs/>
                <w:szCs w:val="20"/>
                <w:highlight w:val="yellow"/>
              </w:rPr>
              <w:t>Request that a stronger key system be set up. Jeff has a key box to give to the office.</w:t>
            </w:r>
          </w:p>
          <w:p w14:paraId="1A9A0B21" w14:textId="657E984A" w:rsidR="007C29A9" w:rsidRDefault="00AA2D83" w:rsidP="007C29A9">
            <w:pPr>
              <w:pBdr>
                <w:top w:val="nil"/>
                <w:left w:val="nil"/>
                <w:bottom w:val="nil"/>
                <w:right w:val="nil"/>
                <w:between w:val="nil"/>
              </w:pBdr>
              <w:spacing w:line="276" w:lineRule="auto"/>
              <w:ind w:left="360"/>
              <w:rPr>
                <w:rFonts w:ascii="Arial" w:eastAsia="Arial" w:hAnsi="Arial" w:cs="Arial"/>
              </w:rPr>
            </w:pPr>
            <w:r>
              <w:rPr>
                <w:rFonts w:ascii="Arial" w:eastAsia="Arial" w:hAnsi="Arial" w:cs="Arial"/>
              </w:rPr>
              <w:lastRenderedPageBreak/>
              <w:t>RASC parent survey results:  Communication remains the poorest rating.  Discussion on what to do about it.</w:t>
            </w:r>
          </w:p>
          <w:p w14:paraId="0FDE69F5" w14:textId="29E7E3EA" w:rsidR="00AA2D83" w:rsidRDefault="00AA2D83" w:rsidP="00AA2D83">
            <w:pPr>
              <w:pStyle w:val="ListParagraph"/>
              <w:numPr>
                <w:ilvl w:val="0"/>
                <w:numId w:val="35"/>
              </w:numPr>
              <w:pBdr>
                <w:top w:val="nil"/>
                <w:left w:val="nil"/>
                <w:bottom w:val="nil"/>
                <w:right w:val="nil"/>
                <w:between w:val="nil"/>
              </w:pBdr>
              <w:rPr>
                <w:rFonts w:ascii="Arial" w:eastAsia="Arial" w:hAnsi="Arial" w:cs="Arial"/>
                <w:szCs w:val="20"/>
              </w:rPr>
            </w:pPr>
            <w:r>
              <w:rPr>
                <w:rFonts w:ascii="Arial" w:eastAsia="Arial" w:hAnsi="Arial" w:cs="Arial"/>
                <w:szCs w:val="20"/>
              </w:rPr>
              <w:t>Improvements have been noticed by many parents and enrollment is up.</w:t>
            </w:r>
          </w:p>
          <w:p w14:paraId="0E66FA1A" w14:textId="63A3F305" w:rsidR="00AA2D83" w:rsidRDefault="00AA2D83" w:rsidP="00AA2D83">
            <w:pPr>
              <w:pStyle w:val="ListParagraph"/>
              <w:numPr>
                <w:ilvl w:val="0"/>
                <w:numId w:val="35"/>
              </w:numPr>
              <w:pBdr>
                <w:top w:val="nil"/>
                <w:left w:val="nil"/>
                <w:bottom w:val="nil"/>
                <w:right w:val="nil"/>
                <w:between w:val="nil"/>
              </w:pBdr>
              <w:rPr>
                <w:rFonts w:ascii="Arial" w:eastAsia="Arial" w:hAnsi="Arial" w:cs="Arial"/>
                <w:szCs w:val="20"/>
              </w:rPr>
            </w:pPr>
            <w:r>
              <w:rPr>
                <w:rFonts w:ascii="Arial" w:eastAsia="Arial" w:hAnsi="Arial" w:cs="Arial"/>
                <w:szCs w:val="20"/>
              </w:rPr>
              <w:t>Are surveys part of the solution? Action is needed.</w:t>
            </w:r>
          </w:p>
          <w:p w14:paraId="0C31820E" w14:textId="36267D82" w:rsidR="00AA2D83" w:rsidRDefault="00AA2D83" w:rsidP="00AA2D83">
            <w:pPr>
              <w:pStyle w:val="ListParagraph"/>
              <w:numPr>
                <w:ilvl w:val="0"/>
                <w:numId w:val="35"/>
              </w:numPr>
              <w:pBdr>
                <w:top w:val="nil"/>
                <w:left w:val="nil"/>
                <w:bottom w:val="nil"/>
                <w:right w:val="nil"/>
                <w:between w:val="nil"/>
              </w:pBdr>
              <w:rPr>
                <w:rFonts w:ascii="Arial" w:eastAsia="Arial" w:hAnsi="Arial" w:cs="Arial"/>
                <w:szCs w:val="20"/>
              </w:rPr>
            </w:pPr>
            <w:r>
              <w:rPr>
                <w:rFonts w:ascii="Arial" w:eastAsia="Arial" w:hAnsi="Arial" w:cs="Arial"/>
                <w:szCs w:val="20"/>
              </w:rPr>
              <w:t>Website communication that many of the association emails end up in junk folders for some reason.  Notice on website to always check “your junk mail” for association emails.</w:t>
            </w:r>
          </w:p>
          <w:p w14:paraId="73522AD4" w14:textId="33C5605C" w:rsidR="00AA2D83" w:rsidRDefault="00AA2D83" w:rsidP="00AA2D83">
            <w:pPr>
              <w:pStyle w:val="ListParagraph"/>
              <w:numPr>
                <w:ilvl w:val="0"/>
                <w:numId w:val="35"/>
              </w:numPr>
              <w:pBdr>
                <w:top w:val="nil"/>
                <w:left w:val="nil"/>
                <w:bottom w:val="nil"/>
                <w:right w:val="nil"/>
                <w:between w:val="nil"/>
              </w:pBdr>
              <w:rPr>
                <w:rFonts w:ascii="Arial" w:eastAsia="Arial" w:hAnsi="Arial" w:cs="Arial"/>
                <w:szCs w:val="20"/>
              </w:rPr>
            </w:pPr>
            <w:r>
              <w:rPr>
                <w:rFonts w:ascii="Arial" w:eastAsia="Arial" w:hAnsi="Arial" w:cs="Arial"/>
                <w:szCs w:val="20"/>
              </w:rPr>
              <w:t>Longer lead times between registration and start up may help get communication out.</w:t>
            </w:r>
          </w:p>
          <w:p w14:paraId="65E851D9" w14:textId="25FB8260" w:rsidR="00AA2D83" w:rsidRDefault="00AA2D83" w:rsidP="00AA2D83">
            <w:pPr>
              <w:pStyle w:val="ListParagraph"/>
              <w:numPr>
                <w:ilvl w:val="0"/>
                <w:numId w:val="35"/>
              </w:numPr>
              <w:pBdr>
                <w:top w:val="nil"/>
                <w:left w:val="nil"/>
                <w:bottom w:val="nil"/>
                <w:right w:val="nil"/>
                <w:between w:val="nil"/>
              </w:pBdr>
              <w:rPr>
                <w:rFonts w:ascii="Arial" w:eastAsia="Arial" w:hAnsi="Arial" w:cs="Arial"/>
                <w:szCs w:val="20"/>
              </w:rPr>
            </w:pPr>
            <w:r>
              <w:rPr>
                <w:rFonts w:ascii="Arial" w:eastAsia="Arial" w:hAnsi="Arial" w:cs="Arial"/>
                <w:szCs w:val="20"/>
              </w:rPr>
              <w:t>Improvements with Team-Snap between coaches, players and parents.</w:t>
            </w:r>
          </w:p>
          <w:p w14:paraId="7D45C936" w14:textId="62BD111F" w:rsidR="00AA2D83" w:rsidRPr="00AA2D83" w:rsidRDefault="00AA2D83" w:rsidP="00AA2D83">
            <w:pPr>
              <w:pStyle w:val="ListParagraph"/>
              <w:numPr>
                <w:ilvl w:val="0"/>
                <w:numId w:val="35"/>
              </w:numPr>
              <w:pBdr>
                <w:top w:val="nil"/>
                <w:left w:val="nil"/>
                <w:bottom w:val="nil"/>
                <w:right w:val="nil"/>
                <w:between w:val="nil"/>
              </w:pBdr>
              <w:rPr>
                <w:rFonts w:ascii="Arial" w:eastAsia="Arial" w:hAnsi="Arial" w:cs="Arial"/>
                <w:szCs w:val="20"/>
              </w:rPr>
            </w:pPr>
            <w:r>
              <w:rPr>
                <w:rFonts w:ascii="Arial" w:eastAsia="Arial" w:hAnsi="Arial" w:cs="Arial"/>
                <w:szCs w:val="20"/>
              </w:rPr>
              <w:t>We know the situation and will continue to look at ways to improve communication.</w:t>
            </w:r>
          </w:p>
          <w:p w14:paraId="6E67FFA9" w14:textId="643B95CB" w:rsidR="009D582F" w:rsidRPr="00320ED7" w:rsidRDefault="009D582F" w:rsidP="007C29A9">
            <w:pPr>
              <w:pBdr>
                <w:top w:val="nil"/>
                <w:left w:val="nil"/>
                <w:bottom w:val="nil"/>
                <w:right w:val="nil"/>
                <w:between w:val="nil"/>
              </w:pBdr>
              <w:spacing w:line="276" w:lineRule="auto"/>
              <w:ind w:left="360"/>
              <w:rPr>
                <w:rFonts w:ascii="Arial" w:eastAsia="Arial" w:hAnsi="Arial" w:cs="Arial"/>
              </w:rPr>
            </w:pPr>
          </w:p>
          <w:p w14:paraId="135B2641" w14:textId="77777777" w:rsidR="00100034" w:rsidRDefault="00100034" w:rsidP="00A225E5">
            <w:pPr>
              <w:pBdr>
                <w:top w:val="nil"/>
                <w:left w:val="nil"/>
                <w:bottom w:val="nil"/>
                <w:right w:val="nil"/>
                <w:between w:val="nil"/>
              </w:pBdr>
              <w:spacing w:line="276" w:lineRule="auto"/>
              <w:ind w:left="360"/>
              <w:rPr>
                <w:rFonts w:ascii="Arial" w:eastAsia="Arial" w:hAnsi="Arial" w:cs="Arial"/>
              </w:rPr>
            </w:pPr>
          </w:p>
          <w:p w14:paraId="0644C59E" w14:textId="3F22695D" w:rsidR="00EF51C8" w:rsidRDefault="00EF51C8" w:rsidP="00A225E5">
            <w:pPr>
              <w:pBdr>
                <w:top w:val="nil"/>
                <w:left w:val="nil"/>
                <w:bottom w:val="nil"/>
                <w:right w:val="nil"/>
                <w:between w:val="nil"/>
              </w:pBdr>
              <w:spacing w:line="276" w:lineRule="auto"/>
              <w:ind w:left="360"/>
              <w:rPr>
                <w:rFonts w:ascii="Arial" w:eastAsia="Arial" w:hAnsi="Arial" w:cs="Arial"/>
              </w:rPr>
            </w:pPr>
          </w:p>
        </w:tc>
        <w:tc>
          <w:tcPr>
            <w:tcW w:w="1852" w:type="dxa"/>
          </w:tcPr>
          <w:p w14:paraId="71AC70BA" w14:textId="376D86A8" w:rsidR="00770F35" w:rsidRDefault="00770F35" w:rsidP="00770F35">
            <w:pPr>
              <w:rPr>
                <w:rFonts w:ascii="Arial" w:eastAsia="Arial" w:hAnsi="Arial" w:cs="Arial"/>
                <w:i/>
              </w:rPr>
            </w:pPr>
          </w:p>
          <w:p w14:paraId="7D77D58E" w14:textId="1019CC6D" w:rsidR="00421DF6" w:rsidRDefault="00421DF6" w:rsidP="00770F35">
            <w:pPr>
              <w:rPr>
                <w:rFonts w:ascii="Arial" w:eastAsia="Arial" w:hAnsi="Arial" w:cs="Arial"/>
              </w:rPr>
            </w:pPr>
            <w:r>
              <w:rPr>
                <w:rFonts w:ascii="Arial" w:eastAsia="Arial" w:hAnsi="Arial" w:cs="Arial"/>
              </w:rPr>
              <w:t xml:space="preserve"> </w:t>
            </w:r>
          </w:p>
          <w:p w14:paraId="7B712585" w14:textId="77777777" w:rsidR="00B66A6C" w:rsidRDefault="00B66A6C" w:rsidP="00770F35">
            <w:pPr>
              <w:rPr>
                <w:rFonts w:ascii="Arial" w:eastAsia="Arial" w:hAnsi="Arial" w:cs="Arial"/>
              </w:rPr>
            </w:pPr>
          </w:p>
          <w:p w14:paraId="75F83EB4" w14:textId="791F9DBA" w:rsidR="00EF51C8" w:rsidRDefault="00EF51C8" w:rsidP="00770F35">
            <w:pPr>
              <w:rPr>
                <w:rFonts w:ascii="Arial" w:eastAsia="Arial" w:hAnsi="Arial" w:cs="Arial"/>
              </w:rPr>
            </w:pPr>
          </w:p>
          <w:p w14:paraId="6E9925DA" w14:textId="6555F12E" w:rsidR="00B66A6C" w:rsidRDefault="00B66A6C" w:rsidP="00770F35">
            <w:pPr>
              <w:rPr>
                <w:rFonts w:ascii="Arial" w:eastAsia="Arial" w:hAnsi="Arial" w:cs="Arial"/>
              </w:rPr>
            </w:pPr>
          </w:p>
          <w:p w14:paraId="43E663E7" w14:textId="77777777" w:rsidR="00B66A6C" w:rsidRDefault="00B66A6C" w:rsidP="00770F35">
            <w:pPr>
              <w:rPr>
                <w:rFonts w:ascii="Arial" w:eastAsia="Arial" w:hAnsi="Arial" w:cs="Arial"/>
              </w:rPr>
            </w:pPr>
          </w:p>
          <w:p w14:paraId="50DE422D" w14:textId="4C6D23FA" w:rsidR="00B66A6C" w:rsidRDefault="00B66A6C" w:rsidP="00770F35">
            <w:pPr>
              <w:rPr>
                <w:rFonts w:ascii="Arial" w:eastAsia="Arial" w:hAnsi="Arial" w:cs="Arial"/>
              </w:rPr>
            </w:pPr>
          </w:p>
          <w:p w14:paraId="15AA1E40" w14:textId="692E3D34" w:rsidR="00100034" w:rsidRPr="00770F35" w:rsidRDefault="00100034" w:rsidP="00770F35">
            <w:pPr>
              <w:rPr>
                <w:rFonts w:ascii="Arial" w:eastAsia="Arial" w:hAnsi="Arial" w:cs="Arial"/>
              </w:rPr>
            </w:pPr>
          </w:p>
        </w:tc>
      </w:tr>
      <w:tr w:rsidR="00A04505" w14:paraId="6864C41B" w14:textId="77777777" w:rsidTr="0009003A">
        <w:trPr>
          <w:trHeight w:val="638"/>
        </w:trPr>
        <w:tc>
          <w:tcPr>
            <w:tcW w:w="8948" w:type="dxa"/>
          </w:tcPr>
          <w:p w14:paraId="3EE97640" w14:textId="142F14BA" w:rsidR="00A04505" w:rsidRDefault="00D258D6" w:rsidP="00AA2D83">
            <w:pPr>
              <w:numPr>
                <w:ilvl w:val="0"/>
                <w:numId w:val="35"/>
              </w:numPr>
              <w:rPr>
                <w:rFonts w:ascii="Arial" w:eastAsia="Arial" w:hAnsi="Arial" w:cs="Arial"/>
                <w:b/>
              </w:rPr>
            </w:pPr>
            <w:r>
              <w:rPr>
                <w:rFonts w:ascii="Arial" w:eastAsia="Arial" w:hAnsi="Arial" w:cs="Arial"/>
                <w:b/>
              </w:rPr>
              <w:t>Accolades:</w:t>
            </w:r>
          </w:p>
          <w:p w14:paraId="72385E0D" w14:textId="36FFA3E8" w:rsidR="00711A6E" w:rsidRDefault="00AA2D83" w:rsidP="00125A20">
            <w:pPr>
              <w:ind w:left="360"/>
              <w:rPr>
                <w:rFonts w:ascii="Arial" w:eastAsia="Arial" w:hAnsi="Arial" w:cs="Arial"/>
                <w:bCs/>
              </w:rPr>
            </w:pPr>
            <w:r>
              <w:rPr>
                <w:rFonts w:ascii="Arial" w:eastAsia="Arial" w:hAnsi="Arial" w:cs="Arial"/>
                <w:bCs/>
              </w:rPr>
              <w:t>Claire – Amount of work put in weeks leading up to the start of the season, incredible dedication and hard work, many extra hours and being at the fields to trouble shoot and assist.</w:t>
            </w:r>
          </w:p>
          <w:p w14:paraId="11957252" w14:textId="77777777" w:rsidR="00AA2D83" w:rsidRDefault="00AA2D83" w:rsidP="00125A20">
            <w:pPr>
              <w:ind w:left="360"/>
              <w:rPr>
                <w:rFonts w:ascii="Arial" w:eastAsia="Arial" w:hAnsi="Arial" w:cs="Arial"/>
                <w:bCs/>
              </w:rPr>
            </w:pPr>
          </w:p>
          <w:p w14:paraId="59A9B3D7" w14:textId="65C6A722" w:rsidR="00AA2D83" w:rsidRPr="00130CFB" w:rsidRDefault="00AA2D83" w:rsidP="00125A20">
            <w:pPr>
              <w:ind w:left="360"/>
              <w:rPr>
                <w:rFonts w:ascii="Arial" w:eastAsia="Arial" w:hAnsi="Arial" w:cs="Arial"/>
                <w:bCs/>
              </w:rPr>
            </w:pPr>
            <w:r>
              <w:rPr>
                <w:rFonts w:ascii="Arial" w:eastAsia="Arial" w:hAnsi="Arial" w:cs="Arial"/>
                <w:bCs/>
              </w:rPr>
              <w:t>Darren – for showing up at the fields and putting the work to assist coaches at middle school and high school levels.</w:t>
            </w:r>
          </w:p>
          <w:p w14:paraId="11972079" w14:textId="31BC6E90" w:rsidR="00A04505" w:rsidRPr="00130CFB" w:rsidRDefault="00A04505" w:rsidP="00130CFB">
            <w:pPr>
              <w:pBdr>
                <w:top w:val="nil"/>
                <w:left w:val="nil"/>
                <w:bottom w:val="nil"/>
                <w:right w:val="nil"/>
                <w:between w:val="nil"/>
              </w:pBdr>
              <w:ind w:left="720"/>
              <w:rPr>
                <w:rFonts w:ascii="Arial" w:eastAsia="Arial" w:hAnsi="Arial" w:cs="Arial"/>
                <w:b/>
                <w:color w:val="000000"/>
              </w:rPr>
            </w:pPr>
          </w:p>
          <w:p w14:paraId="6DC56EE9" w14:textId="77777777" w:rsidR="00A04505" w:rsidRDefault="00A04505">
            <w:pPr>
              <w:ind w:left="1080"/>
              <w:rPr>
                <w:rFonts w:ascii="Arial" w:eastAsia="Arial" w:hAnsi="Arial" w:cs="Arial"/>
                <w:b/>
              </w:rPr>
            </w:pPr>
          </w:p>
        </w:tc>
        <w:tc>
          <w:tcPr>
            <w:tcW w:w="1852" w:type="dxa"/>
          </w:tcPr>
          <w:p w14:paraId="2BC6101C" w14:textId="77777777" w:rsidR="00A04505" w:rsidRDefault="00A04505" w:rsidP="0009003A">
            <w:pPr>
              <w:rPr>
                <w:rFonts w:ascii="Arial" w:eastAsia="Arial" w:hAnsi="Arial" w:cs="Arial"/>
                <w:i/>
              </w:rPr>
            </w:pPr>
          </w:p>
        </w:tc>
      </w:tr>
      <w:tr w:rsidR="00A04505" w14:paraId="65A6A33B" w14:textId="77777777">
        <w:trPr>
          <w:trHeight w:val="20"/>
        </w:trPr>
        <w:tc>
          <w:tcPr>
            <w:tcW w:w="8948" w:type="dxa"/>
          </w:tcPr>
          <w:p w14:paraId="7CC43A03" w14:textId="772C3430" w:rsidR="00A04505" w:rsidRPr="0009003A" w:rsidRDefault="00D258D6" w:rsidP="00AA2D83">
            <w:pPr>
              <w:pStyle w:val="ListParagraph"/>
              <w:numPr>
                <w:ilvl w:val="0"/>
                <w:numId w:val="35"/>
              </w:numPr>
              <w:spacing w:line="240" w:lineRule="auto"/>
              <w:rPr>
                <w:rFonts w:ascii="Arial" w:eastAsia="Arial" w:hAnsi="Arial" w:cs="Arial"/>
                <w:b/>
                <w:szCs w:val="20"/>
              </w:rPr>
            </w:pPr>
            <w:r w:rsidRPr="0009003A">
              <w:rPr>
                <w:rFonts w:ascii="Arial" w:eastAsia="Arial" w:hAnsi="Arial" w:cs="Arial"/>
                <w:b/>
                <w:szCs w:val="20"/>
              </w:rPr>
              <w:t>Executive Director</w:t>
            </w:r>
          </w:p>
          <w:p w14:paraId="771F031B" w14:textId="77777777" w:rsidR="00A04505" w:rsidRDefault="00D673B7" w:rsidP="00711A6E">
            <w:pPr>
              <w:ind w:left="360"/>
              <w:rPr>
                <w:rFonts w:ascii="Arial" w:eastAsia="Arial" w:hAnsi="Arial" w:cs="Arial"/>
                <w:bCs/>
              </w:rPr>
            </w:pPr>
            <w:r>
              <w:rPr>
                <w:rFonts w:ascii="Arial" w:eastAsia="Arial" w:hAnsi="Arial" w:cs="Arial"/>
                <w:bCs/>
              </w:rPr>
              <w:t xml:space="preserve">Presented and reviewed – </w:t>
            </w:r>
            <w:r w:rsidRPr="0055434E">
              <w:rPr>
                <w:rFonts w:ascii="Arial" w:eastAsia="Arial" w:hAnsi="Arial" w:cs="Arial"/>
                <w:bCs/>
                <w:highlight w:val="yellow"/>
              </w:rPr>
              <w:t xml:space="preserve">of note decision re: </w:t>
            </w:r>
            <w:proofErr w:type="spellStart"/>
            <w:r w:rsidRPr="0055434E">
              <w:rPr>
                <w:rFonts w:ascii="Arial" w:eastAsia="Arial" w:hAnsi="Arial" w:cs="Arial"/>
                <w:bCs/>
                <w:highlight w:val="yellow"/>
              </w:rPr>
              <w:t>ScotiaWealth</w:t>
            </w:r>
            <w:proofErr w:type="spellEnd"/>
            <w:r w:rsidRPr="0055434E">
              <w:rPr>
                <w:rFonts w:ascii="Arial" w:eastAsia="Arial" w:hAnsi="Arial" w:cs="Arial"/>
                <w:bCs/>
                <w:highlight w:val="yellow"/>
              </w:rPr>
              <w:t xml:space="preserve"> cheques – deposit into GIC’s   A third in each of a 1 year, 2 year and </w:t>
            </w:r>
            <w:proofErr w:type="gramStart"/>
            <w:r w:rsidRPr="0055434E">
              <w:rPr>
                <w:rFonts w:ascii="Arial" w:eastAsia="Arial" w:hAnsi="Arial" w:cs="Arial"/>
                <w:bCs/>
                <w:highlight w:val="yellow"/>
              </w:rPr>
              <w:t>3 year</w:t>
            </w:r>
            <w:proofErr w:type="gramEnd"/>
            <w:r w:rsidRPr="0055434E">
              <w:rPr>
                <w:rFonts w:ascii="Arial" w:eastAsia="Arial" w:hAnsi="Arial" w:cs="Arial"/>
                <w:bCs/>
                <w:highlight w:val="yellow"/>
              </w:rPr>
              <w:t xml:space="preserve"> GIC.</w:t>
            </w:r>
          </w:p>
          <w:p w14:paraId="709FD89A" w14:textId="77777777" w:rsidR="003F25E6" w:rsidRDefault="003F25E6" w:rsidP="00711A6E">
            <w:pPr>
              <w:ind w:left="360"/>
              <w:rPr>
                <w:rFonts w:ascii="Arial" w:eastAsia="Arial" w:hAnsi="Arial" w:cs="Arial"/>
                <w:bCs/>
              </w:rPr>
            </w:pPr>
            <w:proofErr w:type="gramStart"/>
            <w:r>
              <w:rPr>
                <w:rFonts w:ascii="Arial" w:eastAsia="Arial" w:hAnsi="Arial" w:cs="Arial"/>
                <w:bCs/>
              </w:rPr>
              <w:t>On Line</w:t>
            </w:r>
            <w:proofErr w:type="gramEnd"/>
            <w:r>
              <w:rPr>
                <w:rFonts w:ascii="Arial" w:eastAsia="Arial" w:hAnsi="Arial" w:cs="Arial"/>
                <w:bCs/>
              </w:rPr>
              <w:t xml:space="preserve"> banking approved for Darren</w:t>
            </w:r>
          </w:p>
          <w:p w14:paraId="25E6FB09" w14:textId="75008F21" w:rsidR="003F25E6" w:rsidRPr="00D673B7" w:rsidRDefault="003F25E6" w:rsidP="00711A6E">
            <w:pPr>
              <w:ind w:left="360"/>
              <w:rPr>
                <w:rFonts w:ascii="Arial" w:eastAsia="Arial" w:hAnsi="Arial" w:cs="Arial"/>
                <w:bCs/>
              </w:rPr>
            </w:pPr>
            <w:r>
              <w:rPr>
                <w:rFonts w:ascii="Arial" w:eastAsia="Arial" w:hAnsi="Arial" w:cs="Arial"/>
                <w:bCs/>
              </w:rPr>
              <w:t>Credit card for office approved.</w:t>
            </w:r>
          </w:p>
        </w:tc>
        <w:tc>
          <w:tcPr>
            <w:tcW w:w="1852" w:type="dxa"/>
          </w:tcPr>
          <w:p w14:paraId="2358EE93" w14:textId="77777777" w:rsidR="00DE4A20" w:rsidRDefault="00DE4A20">
            <w:pPr>
              <w:rPr>
                <w:rFonts w:ascii="Arial" w:eastAsia="Arial" w:hAnsi="Arial" w:cs="Arial"/>
                <w:i/>
              </w:rPr>
            </w:pPr>
          </w:p>
          <w:p w14:paraId="6C99CEB8" w14:textId="77777777" w:rsidR="00DE4A20" w:rsidRDefault="00DE4A20">
            <w:pPr>
              <w:rPr>
                <w:rFonts w:ascii="Arial" w:eastAsia="Arial" w:hAnsi="Arial" w:cs="Arial"/>
                <w:i/>
              </w:rPr>
            </w:pPr>
          </w:p>
          <w:p w14:paraId="2970C0F1" w14:textId="55DE3AEF" w:rsidR="00DE4A20" w:rsidRDefault="00DE4A20" w:rsidP="0009003A">
            <w:pPr>
              <w:rPr>
                <w:rFonts w:ascii="Arial" w:eastAsia="Arial" w:hAnsi="Arial" w:cs="Arial"/>
                <w:i/>
              </w:rPr>
            </w:pPr>
          </w:p>
        </w:tc>
      </w:tr>
      <w:tr w:rsidR="00A04505" w14:paraId="55B8FA49" w14:textId="77777777">
        <w:trPr>
          <w:trHeight w:val="20"/>
        </w:trPr>
        <w:tc>
          <w:tcPr>
            <w:tcW w:w="8948" w:type="dxa"/>
          </w:tcPr>
          <w:p w14:paraId="44D10BCA" w14:textId="0D4DAA37" w:rsidR="00A04505" w:rsidRDefault="00D258D6" w:rsidP="00AA2D83">
            <w:pPr>
              <w:numPr>
                <w:ilvl w:val="0"/>
                <w:numId w:val="35"/>
              </w:numPr>
              <w:rPr>
                <w:rFonts w:ascii="Arial" w:eastAsia="Arial" w:hAnsi="Arial" w:cs="Arial"/>
                <w:b/>
              </w:rPr>
            </w:pPr>
            <w:r>
              <w:rPr>
                <w:rFonts w:ascii="Arial" w:eastAsia="Arial" w:hAnsi="Arial" w:cs="Arial"/>
                <w:b/>
              </w:rPr>
              <w:t>President</w:t>
            </w:r>
          </w:p>
          <w:p w14:paraId="56493413" w14:textId="5E4863A8" w:rsidR="00A04505" w:rsidRDefault="00D673B7" w:rsidP="001F4FB7">
            <w:pPr>
              <w:rPr>
                <w:rFonts w:ascii="Arial" w:eastAsia="Arial" w:hAnsi="Arial" w:cs="Arial"/>
              </w:rPr>
            </w:pPr>
            <w:r>
              <w:rPr>
                <w:rFonts w:ascii="Arial" w:eastAsia="Arial" w:hAnsi="Arial" w:cs="Arial"/>
              </w:rPr>
              <w:t>Unavailable</w:t>
            </w:r>
          </w:p>
        </w:tc>
        <w:tc>
          <w:tcPr>
            <w:tcW w:w="1852" w:type="dxa"/>
          </w:tcPr>
          <w:p w14:paraId="515FA31B" w14:textId="77777777" w:rsidR="00A04505" w:rsidRDefault="00A04505">
            <w:pPr>
              <w:ind w:left="144" w:hanging="144"/>
              <w:rPr>
                <w:rFonts w:ascii="Arial" w:eastAsia="Arial" w:hAnsi="Arial" w:cs="Arial"/>
                <w:i/>
              </w:rPr>
            </w:pPr>
          </w:p>
          <w:p w14:paraId="429B2A77" w14:textId="573EE870" w:rsidR="00A04505" w:rsidRDefault="00D258D6">
            <w:pPr>
              <w:rPr>
                <w:rFonts w:ascii="Arial" w:eastAsia="Arial" w:hAnsi="Arial" w:cs="Arial"/>
                <w:i/>
              </w:rPr>
            </w:pPr>
            <w:r>
              <w:rPr>
                <w:rFonts w:ascii="Arial" w:eastAsia="Arial" w:hAnsi="Arial" w:cs="Arial"/>
                <w:i/>
              </w:rPr>
              <w:t xml:space="preserve"> </w:t>
            </w:r>
          </w:p>
        </w:tc>
      </w:tr>
      <w:tr w:rsidR="00A04505" w14:paraId="1DD497FF" w14:textId="77777777" w:rsidTr="0009003A">
        <w:trPr>
          <w:trHeight w:val="530"/>
        </w:trPr>
        <w:tc>
          <w:tcPr>
            <w:tcW w:w="8948" w:type="dxa"/>
          </w:tcPr>
          <w:p w14:paraId="3466A14E" w14:textId="77777777" w:rsidR="00A04505" w:rsidRDefault="00D258D6" w:rsidP="00AA2D83">
            <w:pPr>
              <w:numPr>
                <w:ilvl w:val="0"/>
                <w:numId w:val="35"/>
              </w:numPr>
              <w:rPr>
                <w:rFonts w:ascii="Arial" w:eastAsia="Arial" w:hAnsi="Arial" w:cs="Arial"/>
                <w:b/>
              </w:rPr>
            </w:pPr>
            <w:r>
              <w:rPr>
                <w:rFonts w:ascii="Arial" w:eastAsia="Arial" w:hAnsi="Arial" w:cs="Arial"/>
                <w:b/>
              </w:rPr>
              <w:t>Vice President</w:t>
            </w:r>
          </w:p>
          <w:p w14:paraId="08138601" w14:textId="13053EF1" w:rsidR="00A04505" w:rsidRDefault="00D673B7" w:rsidP="00A225E5">
            <w:pPr>
              <w:ind w:left="360"/>
              <w:rPr>
                <w:rFonts w:ascii="Arial" w:eastAsia="Arial" w:hAnsi="Arial" w:cs="Arial"/>
              </w:rPr>
            </w:pPr>
            <w:r>
              <w:rPr>
                <w:rFonts w:ascii="Arial" w:eastAsia="Arial" w:hAnsi="Arial" w:cs="Arial"/>
              </w:rPr>
              <w:t>Report submitted by Korrie – Developmental component needs addressed as children move up through age groups.</w:t>
            </w:r>
          </w:p>
        </w:tc>
        <w:tc>
          <w:tcPr>
            <w:tcW w:w="1852" w:type="dxa"/>
          </w:tcPr>
          <w:p w14:paraId="7008976C" w14:textId="77777777" w:rsidR="00A04505" w:rsidRDefault="00A04505">
            <w:pPr>
              <w:ind w:left="144" w:hanging="144"/>
              <w:rPr>
                <w:rFonts w:ascii="Arial" w:eastAsia="Arial" w:hAnsi="Arial" w:cs="Arial"/>
                <w:i/>
              </w:rPr>
            </w:pPr>
          </w:p>
          <w:p w14:paraId="538E86C2" w14:textId="4FB9B4B5" w:rsidR="00A04505" w:rsidRDefault="00A04505" w:rsidP="00130CFB">
            <w:pPr>
              <w:rPr>
                <w:rFonts w:ascii="Arial" w:eastAsia="Arial" w:hAnsi="Arial" w:cs="Arial"/>
                <w:i/>
              </w:rPr>
            </w:pPr>
          </w:p>
        </w:tc>
      </w:tr>
      <w:tr w:rsidR="00A04505" w14:paraId="25A9DB73" w14:textId="77777777">
        <w:trPr>
          <w:trHeight w:val="20"/>
        </w:trPr>
        <w:tc>
          <w:tcPr>
            <w:tcW w:w="8948" w:type="dxa"/>
          </w:tcPr>
          <w:p w14:paraId="7FD7CB1A" w14:textId="77777777" w:rsidR="00A04505" w:rsidRDefault="00D258D6" w:rsidP="00AA2D83">
            <w:pPr>
              <w:numPr>
                <w:ilvl w:val="0"/>
                <w:numId w:val="35"/>
              </w:numPr>
              <w:rPr>
                <w:rFonts w:ascii="Arial" w:eastAsia="Arial" w:hAnsi="Arial" w:cs="Arial"/>
                <w:b/>
              </w:rPr>
            </w:pPr>
            <w:r>
              <w:rPr>
                <w:rFonts w:ascii="Arial" w:eastAsia="Arial" w:hAnsi="Arial" w:cs="Arial"/>
                <w:b/>
              </w:rPr>
              <w:t>Secretary</w:t>
            </w:r>
          </w:p>
          <w:p w14:paraId="1497B0DD" w14:textId="4C3A39B4" w:rsidR="00A04505" w:rsidRDefault="0009003A" w:rsidP="0009003A">
            <w:pPr>
              <w:rPr>
                <w:rFonts w:ascii="Arial" w:eastAsia="Arial" w:hAnsi="Arial" w:cs="Arial"/>
              </w:rPr>
            </w:pPr>
            <w:r>
              <w:rPr>
                <w:rFonts w:ascii="Arial" w:eastAsia="Arial" w:hAnsi="Arial" w:cs="Arial"/>
                <w:color w:val="808080"/>
              </w:rPr>
              <w:t xml:space="preserve">      </w:t>
            </w:r>
            <w:r w:rsidR="00D673B7">
              <w:rPr>
                <w:rFonts w:ascii="Arial" w:eastAsia="Arial" w:hAnsi="Arial" w:cs="Arial"/>
                <w:color w:val="808080"/>
              </w:rPr>
              <w:t>N/A</w:t>
            </w:r>
          </w:p>
          <w:p w14:paraId="1A68D10D" w14:textId="77777777" w:rsidR="00A04505" w:rsidRDefault="00A04505">
            <w:pPr>
              <w:ind w:left="1080"/>
              <w:rPr>
                <w:rFonts w:ascii="Arial" w:eastAsia="Arial" w:hAnsi="Arial" w:cs="Arial"/>
              </w:rPr>
            </w:pPr>
          </w:p>
        </w:tc>
        <w:tc>
          <w:tcPr>
            <w:tcW w:w="1852" w:type="dxa"/>
          </w:tcPr>
          <w:p w14:paraId="42288D21" w14:textId="77777777" w:rsidR="00A04505" w:rsidRDefault="00A04505">
            <w:pPr>
              <w:ind w:left="144" w:hanging="144"/>
              <w:rPr>
                <w:rFonts w:ascii="Arial" w:eastAsia="Arial" w:hAnsi="Arial" w:cs="Arial"/>
                <w:i/>
              </w:rPr>
            </w:pPr>
          </w:p>
          <w:p w14:paraId="7FDB932B" w14:textId="427F95F2" w:rsidR="00A04505" w:rsidRPr="00130CFB" w:rsidRDefault="00D258D6" w:rsidP="00130CFB">
            <w:pPr>
              <w:ind w:left="144" w:hanging="144"/>
              <w:rPr>
                <w:rFonts w:ascii="Arial" w:eastAsia="Arial" w:hAnsi="Arial" w:cs="Arial"/>
                <w:i/>
              </w:rPr>
            </w:pPr>
            <w:r w:rsidRPr="00130CFB">
              <w:rPr>
                <w:rFonts w:ascii="Arial" w:eastAsia="Arial" w:hAnsi="Arial" w:cs="Arial"/>
                <w:i/>
              </w:rPr>
              <w:t xml:space="preserve"> </w:t>
            </w:r>
          </w:p>
        </w:tc>
      </w:tr>
      <w:tr w:rsidR="00A04505" w14:paraId="2CE3DEA2" w14:textId="77777777">
        <w:trPr>
          <w:trHeight w:val="20"/>
        </w:trPr>
        <w:tc>
          <w:tcPr>
            <w:tcW w:w="8948" w:type="dxa"/>
          </w:tcPr>
          <w:p w14:paraId="005483F4" w14:textId="77777777" w:rsidR="00A04505" w:rsidRDefault="00D258D6" w:rsidP="00AA2D83">
            <w:pPr>
              <w:numPr>
                <w:ilvl w:val="0"/>
                <w:numId w:val="35"/>
              </w:numPr>
              <w:rPr>
                <w:rFonts w:ascii="Arial" w:eastAsia="Arial" w:hAnsi="Arial" w:cs="Arial"/>
                <w:b/>
              </w:rPr>
            </w:pPr>
            <w:r>
              <w:rPr>
                <w:rFonts w:ascii="Arial" w:eastAsia="Arial" w:hAnsi="Arial" w:cs="Arial"/>
                <w:b/>
              </w:rPr>
              <w:t>Treasurer</w:t>
            </w:r>
          </w:p>
          <w:p w14:paraId="2DC81A9A" w14:textId="26D61E67" w:rsidR="00976875" w:rsidRDefault="00627268" w:rsidP="00130CFB">
            <w:pPr>
              <w:rPr>
                <w:rFonts w:ascii="Arial" w:eastAsia="Arial" w:hAnsi="Arial" w:cs="Arial"/>
              </w:rPr>
            </w:pPr>
            <w:r>
              <w:rPr>
                <w:rFonts w:ascii="Arial" w:eastAsia="Arial" w:hAnsi="Arial" w:cs="Arial"/>
              </w:rPr>
              <w:t xml:space="preserve">       </w:t>
            </w:r>
            <w:r w:rsidR="00D673B7">
              <w:rPr>
                <w:rFonts w:ascii="Arial" w:eastAsia="Arial" w:hAnsi="Arial" w:cs="Arial"/>
              </w:rPr>
              <w:t>Report submitted by Karim – Fundraising meeting coming up and hope to nail down the policy.</w:t>
            </w:r>
          </w:p>
        </w:tc>
        <w:tc>
          <w:tcPr>
            <w:tcW w:w="1852" w:type="dxa"/>
          </w:tcPr>
          <w:p w14:paraId="70B158AA" w14:textId="77777777" w:rsidR="00A04505" w:rsidRDefault="00A04505">
            <w:pPr>
              <w:ind w:left="144" w:hanging="144"/>
              <w:rPr>
                <w:rFonts w:ascii="Arial" w:eastAsia="Arial" w:hAnsi="Arial" w:cs="Arial"/>
                <w:i/>
              </w:rPr>
            </w:pPr>
          </w:p>
          <w:p w14:paraId="41D53F22" w14:textId="577F4F2A" w:rsidR="00A04505" w:rsidRDefault="00A04505" w:rsidP="00130CFB">
            <w:pPr>
              <w:rPr>
                <w:rFonts w:ascii="Arial" w:eastAsia="Arial" w:hAnsi="Arial" w:cs="Arial"/>
                <w:i/>
              </w:rPr>
            </w:pPr>
          </w:p>
        </w:tc>
      </w:tr>
      <w:tr w:rsidR="00A04505" w14:paraId="3AA1E5BD" w14:textId="77777777">
        <w:trPr>
          <w:trHeight w:val="20"/>
        </w:trPr>
        <w:tc>
          <w:tcPr>
            <w:tcW w:w="8948" w:type="dxa"/>
          </w:tcPr>
          <w:p w14:paraId="3CE0BA2E" w14:textId="77777777" w:rsidR="00A04505" w:rsidRDefault="00D258D6" w:rsidP="00AA2D83">
            <w:pPr>
              <w:numPr>
                <w:ilvl w:val="0"/>
                <w:numId w:val="35"/>
              </w:numPr>
              <w:rPr>
                <w:rFonts w:ascii="Arial" w:eastAsia="Arial" w:hAnsi="Arial" w:cs="Arial"/>
                <w:b/>
              </w:rPr>
            </w:pPr>
            <w:r>
              <w:rPr>
                <w:rFonts w:ascii="Arial" w:eastAsia="Arial" w:hAnsi="Arial" w:cs="Arial"/>
                <w:b/>
              </w:rPr>
              <w:t xml:space="preserve">Senior Director </w:t>
            </w:r>
          </w:p>
          <w:p w14:paraId="14533B93" w14:textId="60954EBF" w:rsidR="00A04505" w:rsidRDefault="00D673B7" w:rsidP="00711A6E">
            <w:pPr>
              <w:ind w:left="360"/>
              <w:rPr>
                <w:rFonts w:ascii="Arial" w:eastAsia="Arial" w:hAnsi="Arial" w:cs="Arial"/>
              </w:rPr>
            </w:pPr>
            <w:r>
              <w:rPr>
                <w:rFonts w:ascii="Arial" w:eastAsia="Arial" w:hAnsi="Arial" w:cs="Arial"/>
              </w:rPr>
              <w:t xml:space="preserve">Report submitted by </w:t>
            </w:r>
            <w:proofErr w:type="gramStart"/>
            <w:r>
              <w:rPr>
                <w:rFonts w:ascii="Arial" w:eastAsia="Arial" w:hAnsi="Arial" w:cs="Arial"/>
              </w:rPr>
              <w:t>Sean</w:t>
            </w:r>
            <w:proofErr w:type="gramEnd"/>
          </w:p>
          <w:p w14:paraId="5821271B" w14:textId="77777777" w:rsidR="00A04505" w:rsidRDefault="00A04505">
            <w:pPr>
              <w:ind w:left="1080"/>
              <w:rPr>
                <w:rFonts w:ascii="Arial" w:eastAsia="Arial" w:hAnsi="Arial" w:cs="Arial"/>
              </w:rPr>
            </w:pPr>
          </w:p>
        </w:tc>
        <w:tc>
          <w:tcPr>
            <w:tcW w:w="1852" w:type="dxa"/>
          </w:tcPr>
          <w:p w14:paraId="0DF63D7F" w14:textId="33437CCC" w:rsidR="00A04505" w:rsidRPr="00130CFB" w:rsidRDefault="00D258D6" w:rsidP="00130CFB">
            <w:pPr>
              <w:rPr>
                <w:rFonts w:ascii="Arial" w:eastAsia="Arial" w:hAnsi="Arial" w:cs="Arial"/>
                <w:i/>
              </w:rPr>
            </w:pPr>
            <w:r w:rsidRPr="00130CFB">
              <w:rPr>
                <w:rFonts w:ascii="Arial" w:eastAsia="Arial" w:hAnsi="Arial" w:cs="Arial"/>
                <w:i/>
              </w:rPr>
              <w:t xml:space="preserve"> </w:t>
            </w:r>
          </w:p>
        </w:tc>
      </w:tr>
      <w:tr w:rsidR="00A04505" w14:paraId="5BB3A1C6" w14:textId="77777777">
        <w:trPr>
          <w:trHeight w:val="20"/>
        </w:trPr>
        <w:tc>
          <w:tcPr>
            <w:tcW w:w="8948" w:type="dxa"/>
          </w:tcPr>
          <w:p w14:paraId="6FF74AC4" w14:textId="77777777" w:rsidR="00A04505" w:rsidRDefault="00D258D6" w:rsidP="00AA2D83">
            <w:pPr>
              <w:numPr>
                <w:ilvl w:val="0"/>
                <w:numId w:val="35"/>
              </w:numPr>
              <w:rPr>
                <w:rFonts w:ascii="Arial" w:eastAsia="Arial" w:hAnsi="Arial" w:cs="Arial"/>
                <w:b/>
              </w:rPr>
            </w:pPr>
            <w:r>
              <w:rPr>
                <w:rFonts w:ascii="Arial" w:eastAsia="Arial" w:hAnsi="Arial" w:cs="Arial"/>
                <w:b/>
              </w:rPr>
              <w:t>Community Director</w:t>
            </w:r>
          </w:p>
          <w:p w14:paraId="7CFC2980" w14:textId="7FDC5778" w:rsidR="00A04505" w:rsidRDefault="00A04505" w:rsidP="00FB266E">
            <w:pPr>
              <w:rPr>
                <w:rFonts w:ascii="Arial" w:eastAsia="Arial" w:hAnsi="Arial" w:cs="Arial"/>
              </w:rPr>
            </w:pPr>
          </w:p>
          <w:p w14:paraId="70D10DB5" w14:textId="77777777" w:rsidR="00A04505" w:rsidRDefault="00A04505">
            <w:pPr>
              <w:ind w:left="1080"/>
              <w:rPr>
                <w:rFonts w:ascii="Arial" w:eastAsia="Arial" w:hAnsi="Arial" w:cs="Arial"/>
              </w:rPr>
            </w:pPr>
          </w:p>
        </w:tc>
        <w:tc>
          <w:tcPr>
            <w:tcW w:w="1852" w:type="dxa"/>
          </w:tcPr>
          <w:p w14:paraId="1F07BC7C" w14:textId="77777777" w:rsidR="00A04505" w:rsidRDefault="00A04505">
            <w:pPr>
              <w:ind w:left="144" w:hanging="144"/>
              <w:rPr>
                <w:rFonts w:ascii="Arial" w:eastAsia="Arial" w:hAnsi="Arial" w:cs="Arial"/>
                <w:i/>
              </w:rPr>
            </w:pPr>
          </w:p>
          <w:p w14:paraId="06D6B1E6" w14:textId="3FA7ADB9" w:rsidR="00A04505" w:rsidRDefault="00A04505">
            <w:pPr>
              <w:ind w:left="144" w:hanging="144"/>
              <w:rPr>
                <w:rFonts w:ascii="Arial" w:eastAsia="Arial" w:hAnsi="Arial" w:cs="Arial"/>
                <w:i/>
              </w:rPr>
            </w:pPr>
          </w:p>
          <w:p w14:paraId="69C23D39" w14:textId="4EB20091" w:rsidR="00A04505" w:rsidRPr="00130CFB" w:rsidRDefault="00A04505" w:rsidP="00130CFB">
            <w:pPr>
              <w:rPr>
                <w:rFonts w:ascii="Arial" w:eastAsia="Arial" w:hAnsi="Arial" w:cs="Arial"/>
                <w:i/>
              </w:rPr>
            </w:pPr>
          </w:p>
        </w:tc>
      </w:tr>
      <w:tr w:rsidR="00A04505" w14:paraId="750B4708" w14:textId="77777777">
        <w:trPr>
          <w:trHeight w:val="20"/>
        </w:trPr>
        <w:tc>
          <w:tcPr>
            <w:tcW w:w="8948" w:type="dxa"/>
          </w:tcPr>
          <w:p w14:paraId="1552229E" w14:textId="6F1C491F" w:rsidR="00A04505" w:rsidRDefault="00A04505" w:rsidP="00770F35">
            <w:pPr>
              <w:rPr>
                <w:rFonts w:ascii="Arial" w:eastAsia="Arial" w:hAnsi="Arial" w:cs="Arial"/>
                <w:b/>
              </w:rPr>
            </w:pPr>
          </w:p>
          <w:p w14:paraId="0B06BA47" w14:textId="214752CE" w:rsidR="00A04505" w:rsidRPr="00770F35" w:rsidRDefault="00770F35" w:rsidP="00AA2D83">
            <w:pPr>
              <w:pStyle w:val="ListParagraph"/>
              <w:numPr>
                <w:ilvl w:val="0"/>
                <w:numId w:val="35"/>
              </w:numPr>
              <w:spacing w:line="240" w:lineRule="auto"/>
              <w:rPr>
                <w:rFonts w:ascii="Arial" w:eastAsia="Arial" w:hAnsi="Arial" w:cs="Arial"/>
                <w:b/>
                <w:bCs/>
                <w:szCs w:val="20"/>
              </w:rPr>
            </w:pPr>
            <w:r w:rsidRPr="00770F35">
              <w:rPr>
                <w:rFonts w:ascii="Arial" w:eastAsia="Arial" w:hAnsi="Arial" w:cs="Arial"/>
                <w:b/>
                <w:bCs/>
                <w:szCs w:val="20"/>
              </w:rPr>
              <w:t xml:space="preserve"> </w:t>
            </w:r>
            <w:r w:rsidR="009D582F">
              <w:rPr>
                <w:rFonts w:ascii="Arial" w:eastAsia="Arial" w:hAnsi="Arial" w:cs="Arial"/>
                <w:b/>
                <w:bCs/>
                <w:szCs w:val="20"/>
              </w:rPr>
              <w:t xml:space="preserve">Referee </w:t>
            </w:r>
            <w:r w:rsidRPr="00770F35">
              <w:rPr>
                <w:rFonts w:ascii="Arial" w:eastAsia="Arial" w:hAnsi="Arial" w:cs="Arial"/>
                <w:b/>
                <w:bCs/>
                <w:szCs w:val="20"/>
              </w:rPr>
              <w:t>Director</w:t>
            </w:r>
          </w:p>
          <w:p w14:paraId="7FD18F06" w14:textId="6BE00839" w:rsidR="00770F35" w:rsidRPr="00770F35" w:rsidRDefault="00D673B7" w:rsidP="00770F35">
            <w:pPr>
              <w:ind w:left="360"/>
              <w:rPr>
                <w:rFonts w:ascii="Arial" w:eastAsia="Arial" w:hAnsi="Arial" w:cs="Arial"/>
              </w:rPr>
            </w:pPr>
            <w:r>
              <w:rPr>
                <w:rFonts w:ascii="Arial" w:eastAsia="Arial" w:hAnsi="Arial" w:cs="Arial"/>
              </w:rPr>
              <w:t xml:space="preserve">Report submitted: By </w:t>
            </w:r>
            <w:proofErr w:type="gramStart"/>
            <w:r>
              <w:rPr>
                <w:rFonts w:ascii="Arial" w:eastAsia="Arial" w:hAnsi="Arial" w:cs="Arial"/>
              </w:rPr>
              <w:t>Pete  of</w:t>
            </w:r>
            <w:proofErr w:type="gramEnd"/>
            <w:r>
              <w:rPr>
                <w:rFonts w:ascii="Arial" w:eastAsia="Arial" w:hAnsi="Arial" w:cs="Arial"/>
              </w:rPr>
              <w:t xml:space="preserve"> note: unfortunate that city mowed and </w:t>
            </w:r>
            <w:proofErr w:type="spellStart"/>
            <w:r>
              <w:rPr>
                <w:rFonts w:ascii="Arial" w:eastAsia="Arial" w:hAnsi="Arial" w:cs="Arial"/>
              </w:rPr>
              <w:t>airraided</w:t>
            </w:r>
            <w:proofErr w:type="spellEnd"/>
            <w:r>
              <w:rPr>
                <w:rFonts w:ascii="Arial" w:eastAsia="Arial" w:hAnsi="Arial" w:cs="Arial"/>
              </w:rPr>
              <w:t xml:space="preserve"> the grounds just before first set of games.  Lines have been redone and looks much better.</w:t>
            </w:r>
          </w:p>
          <w:p w14:paraId="1C24F615" w14:textId="77777777" w:rsidR="00A04505" w:rsidRDefault="00A04505">
            <w:pPr>
              <w:ind w:left="1080"/>
              <w:rPr>
                <w:rFonts w:ascii="Arial" w:eastAsia="Arial" w:hAnsi="Arial" w:cs="Arial"/>
              </w:rPr>
            </w:pPr>
          </w:p>
        </w:tc>
        <w:tc>
          <w:tcPr>
            <w:tcW w:w="1852" w:type="dxa"/>
          </w:tcPr>
          <w:p w14:paraId="5101579F" w14:textId="77777777" w:rsidR="00A04505" w:rsidRDefault="00A04505" w:rsidP="00770F35">
            <w:pPr>
              <w:rPr>
                <w:rFonts w:ascii="Arial" w:eastAsia="Arial" w:hAnsi="Arial" w:cs="Arial"/>
                <w:i/>
              </w:rPr>
            </w:pPr>
          </w:p>
          <w:p w14:paraId="24E15F21" w14:textId="084EEF4C" w:rsidR="00A04505" w:rsidRPr="00130CFB" w:rsidRDefault="00A04505" w:rsidP="00130CFB">
            <w:pPr>
              <w:ind w:left="144" w:hanging="144"/>
              <w:rPr>
                <w:rFonts w:ascii="Arial" w:eastAsia="Arial" w:hAnsi="Arial" w:cs="Arial"/>
                <w:i/>
              </w:rPr>
            </w:pPr>
          </w:p>
        </w:tc>
      </w:tr>
      <w:tr w:rsidR="00A04505" w14:paraId="38CA5D17" w14:textId="77777777">
        <w:trPr>
          <w:trHeight w:val="20"/>
        </w:trPr>
        <w:tc>
          <w:tcPr>
            <w:tcW w:w="8948" w:type="dxa"/>
          </w:tcPr>
          <w:p w14:paraId="4CB0FA23" w14:textId="0E4AC649" w:rsidR="00A04505" w:rsidRDefault="00A04505" w:rsidP="0009003A">
            <w:pPr>
              <w:rPr>
                <w:rFonts w:ascii="Arial" w:eastAsia="Arial" w:hAnsi="Arial" w:cs="Arial"/>
                <w:b/>
              </w:rPr>
            </w:pPr>
          </w:p>
          <w:p w14:paraId="21280D23" w14:textId="2DA9AC0D" w:rsidR="0009003A" w:rsidRPr="00E43D3F" w:rsidRDefault="0009003A" w:rsidP="00AA2D83">
            <w:pPr>
              <w:pStyle w:val="ListParagraph"/>
              <w:numPr>
                <w:ilvl w:val="0"/>
                <w:numId w:val="35"/>
              </w:numPr>
              <w:spacing w:line="240" w:lineRule="auto"/>
              <w:rPr>
                <w:rFonts w:ascii="Arial" w:eastAsia="Arial" w:hAnsi="Arial" w:cs="Arial"/>
                <w:b/>
                <w:bCs/>
                <w:szCs w:val="20"/>
              </w:rPr>
            </w:pPr>
            <w:r w:rsidRPr="00E43D3F">
              <w:rPr>
                <w:rFonts w:ascii="Arial" w:eastAsia="Arial" w:hAnsi="Arial" w:cs="Arial"/>
                <w:b/>
                <w:bCs/>
                <w:szCs w:val="20"/>
              </w:rPr>
              <w:t xml:space="preserve"> Minor Director</w:t>
            </w:r>
          </w:p>
          <w:p w14:paraId="3C78F0D9" w14:textId="5F1F57A7" w:rsidR="00A04505" w:rsidRPr="00041F4B" w:rsidRDefault="00D673B7" w:rsidP="00E43D3F">
            <w:pPr>
              <w:ind w:left="360"/>
              <w:rPr>
                <w:rFonts w:ascii="Arial" w:eastAsia="Arial" w:hAnsi="Arial" w:cs="Arial"/>
              </w:rPr>
            </w:pPr>
            <w:r>
              <w:rPr>
                <w:rFonts w:ascii="Arial" w:eastAsia="Arial" w:hAnsi="Arial" w:cs="Arial"/>
              </w:rPr>
              <w:t xml:space="preserve">Report </w:t>
            </w:r>
            <w:proofErr w:type="gramStart"/>
            <w:r>
              <w:rPr>
                <w:rFonts w:ascii="Arial" w:eastAsia="Arial" w:hAnsi="Arial" w:cs="Arial"/>
              </w:rPr>
              <w:t>submitted</w:t>
            </w:r>
            <w:proofErr w:type="gramEnd"/>
          </w:p>
          <w:p w14:paraId="06BC9066" w14:textId="77777777" w:rsidR="00A04505" w:rsidRDefault="00A04505" w:rsidP="00627268">
            <w:pPr>
              <w:ind w:left="864"/>
              <w:rPr>
                <w:rFonts w:ascii="Arial" w:eastAsia="Arial" w:hAnsi="Arial" w:cs="Arial"/>
              </w:rPr>
            </w:pPr>
          </w:p>
        </w:tc>
        <w:tc>
          <w:tcPr>
            <w:tcW w:w="1852" w:type="dxa"/>
          </w:tcPr>
          <w:p w14:paraId="0AFC4B2F" w14:textId="77777777" w:rsidR="00A04505" w:rsidRDefault="00A04505">
            <w:pPr>
              <w:ind w:left="144" w:hanging="144"/>
              <w:rPr>
                <w:rFonts w:ascii="Arial" w:eastAsia="Arial" w:hAnsi="Arial" w:cs="Arial"/>
                <w:i/>
              </w:rPr>
            </w:pPr>
          </w:p>
          <w:p w14:paraId="0BDD1169" w14:textId="5F0A6AF4" w:rsidR="00A04505" w:rsidRDefault="00A04505">
            <w:pPr>
              <w:ind w:left="144" w:hanging="144"/>
              <w:rPr>
                <w:rFonts w:ascii="Arial" w:eastAsia="Arial" w:hAnsi="Arial" w:cs="Arial"/>
                <w:i/>
              </w:rPr>
            </w:pPr>
          </w:p>
          <w:p w14:paraId="3AF199A0" w14:textId="77777777" w:rsidR="00A04505" w:rsidRDefault="00D258D6" w:rsidP="00627268">
            <w:pPr>
              <w:ind w:left="144"/>
              <w:rPr>
                <w:rFonts w:ascii="Arial" w:eastAsia="Arial" w:hAnsi="Arial" w:cs="Arial"/>
                <w:i/>
              </w:rPr>
            </w:pPr>
            <w:r>
              <w:rPr>
                <w:rFonts w:ascii="Arial" w:eastAsia="Arial" w:hAnsi="Arial" w:cs="Arial"/>
                <w:i/>
              </w:rPr>
              <w:t xml:space="preserve"> </w:t>
            </w:r>
          </w:p>
          <w:p w14:paraId="619F569B" w14:textId="77777777" w:rsidR="00A04505" w:rsidRDefault="00A04505" w:rsidP="00627268">
            <w:pPr>
              <w:ind w:left="144"/>
              <w:rPr>
                <w:rFonts w:ascii="Arial" w:eastAsia="Arial" w:hAnsi="Arial" w:cs="Arial"/>
                <w:i/>
              </w:rPr>
            </w:pPr>
          </w:p>
        </w:tc>
      </w:tr>
      <w:tr w:rsidR="00A04505" w14:paraId="68C98CCE" w14:textId="77777777">
        <w:trPr>
          <w:trHeight w:val="20"/>
        </w:trPr>
        <w:tc>
          <w:tcPr>
            <w:tcW w:w="8948" w:type="dxa"/>
          </w:tcPr>
          <w:p w14:paraId="4661FA98" w14:textId="58505437" w:rsidR="00A04505" w:rsidRDefault="00E43D3F" w:rsidP="00AA2D83">
            <w:pPr>
              <w:numPr>
                <w:ilvl w:val="0"/>
                <w:numId w:val="35"/>
              </w:numPr>
              <w:rPr>
                <w:rFonts w:ascii="Arial" w:eastAsia="Arial" w:hAnsi="Arial" w:cs="Arial"/>
                <w:b/>
              </w:rPr>
            </w:pPr>
            <w:bookmarkStart w:id="0" w:name="_heading=h.gjdgxs" w:colFirst="0" w:colLast="0"/>
            <w:bookmarkEnd w:id="0"/>
            <w:r>
              <w:rPr>
                <w:rFonts w:ascii="Arial" w:eastAsia="Arial" w:hAnsi="Arial" w:cs="Arial"/>
                <w:b/>
              </w:rPr>
              <w:t xml:space="preserve">Technical Director </w:t>
            </w:r>
          </w:p>
          <w:p w14:paraId="37D77EBF" w14:textId="44A15458" w:rsidR="00A04505" w:rsidRDefault="00A04505" w:rsidP="00E43D3F">
            <w:pPr>
              <w:ind w:left="360"/>
              <w:rPr>
                <w:rFonts w:ascii="Arial" w:eastAsia="Arial" w:hAnsi="Arial" w:cs="Arial"/>
              </w:rPr>
            </w:pPr>
          </w:p>
          <w:p w14:paraId="612643F2" w14:textId="27F06D63" w:rsidR="00A04505" w:rsidRDefault="00D673B7">
            <w:pPr>
              <w:ind w:left="1080"/>
              <w:rPr>
                <w:rFonts w:ascii="Arial" w:eastAsia="Arial" w:hAnsi="Arial" w:cs="Arial"/>
              </w:rPr>
            </w:pPr>
            <w:r>
              <w:rPr>
                <w:rFonts w:ascii="Arial" w:eastAsia="Arial" w:hAnsi="Arial" w:cs="Arial"/>
              </w:rPr>
              <w:t>N/A</w:t>
            </w:r>
          </w:p>
        </w:tc>
        <w:tc>
          <w:tcPr>
            <w:tcW w:w="1852" w:type="dxa"/>
          </w:tcPr>
          <w:p w14:paraId="14097D99" w14:textId="77777777" w:rsidR="00A04505" w:rsidRDefault="00A04505">
            <w:pPr>
              <w:ind w:left="144" w:hanging="144"/>
              <w:rPr>
                <w:rFonts w:ascii="Arial" w:eastAsia="Arial" w:hAnsi="Arial" w:cs="Arial"/>
                <w:i/>
              </w:rPr>
            </w:pPr>
          </w:p>
          <w:p w14:paraId="4B241286" w14:textId="048BCAEE" w:rsidR="00A04505" w:rsidRDefault="00A04505">
            <w:pPr>
              <w:ind w:left="144" w:hanging="144"/>
              <w:rPr>
                <w:rFonts w:ascii="Arial" w:eastAsia="Arial" w:hAnsi="Arial" w:cs="Arial"/>
                <w:i/>
              </w:rPr>
            </w:pPr>
          </w:p>
          <w:p w14:paraId="41E78482" w14:textId="77777777" w:rsidR="00A04505" w:rsidRDefault="00D258D6" w:rsidP="00627268">
            <w:pPr>
              <w:ind w:left="144"/>
              <w:rPr>
                <w:rFonts w:ascii="Arial" w:eastAsia="Arial" w:hAnsi="Arial" w:cs="Arial"/>
                <w:i/>
              </w:rPr>
            </w:pPr>
            <w:r>
              <w:rPr>
                <w:rFonts w:ascii="Arial" w:eastAsia="Arial" w:hAnsi="Arial" w:cs="Arial"/>
                <w:i/>
              </w:rPr>
              <w:t xml:space="preserve"> </w:t>
            </w:r>
          </w:p>
          <w:p w14:paraId="69D3434B" w14:textId="77777777" w:rsidR="00A04505" w:rsidRDefault="00A04505" w:rsidP="00627268">
            <w:pPr>
              <w:ind w:left="144"/>
              <w:rPr>
                <w:rFonts w:ascii="Arial" w:eastAsia="Arial" w:hAnsi="Arial" w:cs="Arial"/>
                <w:i/>
              </w:rPr>
            </w:pPr>
          </w:p>
        </w:tc>
      </w:tr>
      <w:tr w:rsidR="00A04505" w14:paraId="336AF619" w14:textId="77777777" w:rsidTr="0009003A">
        <w:trPr>
          <w:trHeight w:val="1745"/>
        </w:trPr>
        <w:tc>
          <w:tcPr>
            <w:tcW w:w="8948" w:type="dxa"/>
          </w:tcPr>
          <w:p w14:paraId="18707974" w14:textId="77777777" w:rsidR="00A04505" w:rsidRDefault="00D258D6">
            <w:pPr>
              <w:ind w:left="1080"/>
              <w:rPr>
                <w:rFonts w:ascii="Arial" w:eastAsia="Arial" w:hAnsi="Arial" w:cs="Arial"/>
                <w:b/>
              </w:rPr>
            </w:pPr>
            <w:r>
              <w:rPr>
                <w:rFonts w:ascii="Arial" w:eastAsia="Arial" w:hAnsi="Arial" w:cs="Arial"/>
                <w:b/>
              </w:rPr>
              <w:lastRenderedPageBreak/>
              <w:t xml:space="preserve">Motion to adjourn </w:t>
            </w:r>
            <w:proofErr w:type="gramStart"/>
            <w:r>
              <w:rPr>
                <w:rFonts w:ascii="Arial" w:eastAsia="Arial" w:hAnsi="Arial" w:cs="Arial"/>
                <w:b/>
              </w:rPr>
              <w:t xml:space="preserve">at </w:t>
            </w:r>
            <w:r w:rsidR="00D673B7">
              <w:rPr>
                <w:rFonts w:ascii="Arial" w:eastAsia="Arial" w:hAnsi="Arial" w:cs="Arial"/>
                <w:b/>
              </w:rPr>
              <w:t xml:space="preserve"> 7:15</w:t>
            </w:r>
            <w:proofErr w:type="gramEnd"/>
          </w:p>
          <w:p w14:paraId="172B9EA5" w14:textId="6319B73F" w:rsidR="00D673B7" w:rsidRDefault="00D673B7">
            <w:pPr>
              <w:ind w:left="1080"/>
              <w:rPr>
                <w:rFonts w:ascii="Arial" w:eastAsia="Arial" w:hAnsi="Arial" w:cs="Arial"/>
              </w:rPr>
            </w:pPr>
            <w:r>
              <w:rPr>
                <w:rFonts w:ascii="Arial" w:eastAsia="Arial" w:hAnsi="Arial" w:cs="Arial"/>
                <w:b/>
              </w:rPr>
              <w:t>Moved by Sean, Seconded by Pete.</w:t>
            </w:r>
          </w:p>
        </w:tc>
        <w:tc>
          <w:tcPr>
            <w:tcW w:w="1852" w:type="dxa"/>
          </w:tcPr>
          <w:p w14:paraId="7F71D151" w14:textId="77777777" w:rsidR="00A04505" w:rsidRDefault="00A04505">
            <w:pPr>
              <w:ind w:left="144" w:hanging="144"/>
              <w:rPr>
                <w:rFonts w:ascii="Arial" w:eastAsia="Arial" w:hAnsi="Arial" w:cs="Arial"/>
                <w:i/>
              </w:rPr>
            </w:pPr>
          </w:p>
          <w:p w14:paraId="4C78052A" w14:textId="77777777" w:rsidR="00A04505" w:rsidRDefault="00A04505">
            <w:pPr>
              <w:ind w:left="144" w:hanging="144"/>
              <w:rPr>
                <w:rFonts w:ascii="Arial" w:eastAsia="Arial" w:hAnsi="Arial" w:cs="Arial"/>
                <w:i/>
              </w:rPr>
            </w:pPr>
          </w:p>
        </w:tc>
      </w:tr>
      <w:tr w:rsidR="00A04505" w14:paraId="21281475" w14:textId="77777777">
        <w:trPr>
          <w:trHeight w:val="20"/>
        </w:trPr>
        <w:tc>
          <w:tcPr>
            <w:tcW w:w="8948" w:type="dxa"/>
          </w:tcPr>
          <w:p w14:paraId="296FEEC1" w14:textId="77777777" w:rsidR="00A04505" w:rsidRDefault="00A04505">
            <w:pPr>
              <w:spacing w:line="276" w:lineRule="auto"/>
              <w:rPr>
                <w:rFonts w:ascii="Arial" w:eastAsia="Arial" w:hAnsi="Arial" w:cs="Arial"/>
                <w:b/>
              </w:rPr>
            </w:pPr>
          </w:p>
          <w:p w14:paraId="46273B81" w14:textId="77777777" w:rsidR="00A04505" w:rsidRDefault="00D258D6">
            <w:pPr>
              <w:spacing w:line="276" w:lineRule="auto"/>
              <w:ind w:left="360"/>
              <w:rPr>
                <w:rFonts w:ascii="Arial" w:eastAsia="Arial" w:hAnsi="Arial" w:cs="Arial"/>
                <w:b/>
              </w:rPr>
            </w:pPr>
            <w:r>
              <w:rPr>
                <w:rFonts w:ascii="Arial" w:eastAsia="Arial" w:hAnsi="Arial" w:cs="Arial"/>
                <w:b/>
              </w:rPr>
              <w:t>Board minutes approved (date): ___________________</w:t>
            </w:r>
          </w:p>
          <w:p w14:paraId="6A229216" w14:textId="77777777" w:rsidR="00A04505" w:rsidRDefault="00D258D6">
            <w:pPr>
              <w:spacing w:line="276" w:lineRule="auto"/>
              <w:ind w:left="360"/>
              <w:rPr>
                <w:rFonts w:ascii="Arial" w:eastAsia="Arial" w:hAnsi="Arial" w:cs="Arial"/>
                <w:b/>
              </w:rPr>
            </w:pPr>
            <w:r>
              <w:rPr>
                <w:rFonts w:ascii="Arial" w:eastAsia="Arial" w:hAnsi="Arial" w:cs="Arial"/>
                <w:b/>
              </w:rPr>
              <w:t>Signature: ______________________________________</w:t>
            </w:r>
          </w:p>
          <w:p w14:paraId="4B4B481C" w14:textId="72CE292A" w:rsidR="00A04505" w:rsidRDefault="00D258D6">
            <w:pPr>
              <w:ind w:left="1080"/>
              <w:rPr>
                <w:rFonts w:ascii="Arial" w:eastAsia="Arial" w:hAnsi="Arial" w:cs="Arial"/>
              </w:rPr>
            </w:pPr>
            <w:r>
              <w:rPr>
                <w:rFonts w:ascii="Arial" w:eastAsia="Arial" w:hAnsi="Arial" w:cs="Arial"/>
                <w:b/>
              </w:rPr>
              <w:t xml:space="preserve">MHSA, </w:t>
            </w:r>
          </w:p>
        </w:tc>
        <w:tc>
          <w:tcPr>
            <w:tcW w:w="1852" w:type="dxa"/>
          </w:tcPr>
          <w:p w14:paraId="221A2627" w14:textId="77777777" w:rsidR="00A04505" w:rsidRDefault="00A04505">
            <w:pPr>
              <w:ind w:left="144" w:hanging="144"/>
              <w:rPr>
                <w:rFonts w:ascii="Arial" w:eastAsia="Arial" w:hAnsi="Arial" w:cs="Arial"/>
                <w:i/>
              </w:rPr>
            </w:pPr>
          </w:p>
          <w:p w14:paraId="603660AF" w14:textId="77777777" w:rsidR="00A04505" w:rsidRDefault="00D258D6">
            <w:pPr>
              <w:rPr>
                <w:rFonts w:ascii="Arial" w:eastAsia="Arial" w:hAnsi="Arial" w:cs="Arial"/>
                <w:i/>
              </w:rPr>
            </w:pPr>
            <w:r>
              <w:rPr>
                <w:rFonts w:ascii="Arial" w:eastAsia="Arial" w:hAnsi="Arial" w:cs="Arial"/>
                <w:i/>
              </w:rPr>
              <w:t xml:space="preserve"> </w:t>
            </w:r>
          </w:p>
        </w:tc>
      </w:tr>
      <w:tr w:rsidR="00A04505" w14:paraId="7A4F7EF4" w14:textId="77777777">
        <w:trPr>
          <w:trHeight w:val="20"/>
        </w:trPr>
        <w:tc>
          <w:tcPr>
            <w:tcW w:w="8948" w:type="dxa"/>
          </w:tcPr>
          <w:p w14:paraId="19A5A226" w14:textId="77777777" w:rsidR="00A04505" w:rsidRDefault="00A04505">
            <w:pPr>
              <w:ind w:left="1080"/>
              <w:rPr>
                <w:rFonts w:ascii="Arial" w:eastAsia="Arial" w:hAnsi="Arial" w:cs="Arial"/>
              </w:rPr>
            </w:pPr>
          </w:p>
        </w:tc>
        <w:tc>
          <w:tcPr>
            <w:tcW w:w="1852" w:type="dxa"/>
          </w:tcPr>
          <w:p w14:paraId="024A56E3" w14:textId="77777777" w:rsidR="00A04505" w:rsidRDefault="00A04505">
            <w:pPr>
              <w:ind w:left="144" w:hanging="144"/>
              <w:rPr>
                <w:rFonts w:ascii="Arial" w:eastAsia="Arial" w:hAnsi="Arial" w:cs="Arial"/>
                <w:i/>
              </w:rPr>
            </w:pPr>
          </w:p>
          <w:p w14:paraId="78F3F616" w14:textId="77777777" w:rsidR="00A04505" w:rsidRDefault="00A04505">
            <w:pPr>
              <w:ind w:left="144" w:hanging="144"/>
              <w:rPr>
                <w:rFonts w:ascii="Arial" w:eastAsia="Arial" w:hAnsi="Arial" w:cs="Arial"/>
                <w:i/>
              </w:rPr>
            </w:pPr>
          </w:p>
          <w:p w14:paraId="4234AFF7" w14:textId="77777777" w:rsidR="00A04505" w:rsidRDefault="00D258D6">
            <w:pPr>
              <w:rPr>
                <w:rFonts w:ascii="Arial" w:eastAsia="Arial" w:hAnsi="Arial" w:cs="Arial"/>
                <w:i/>
              </w:rPr>
            </w:pPr>
            <w:r>
              <w:rPr>
                <w:rFonts w:ascii="Arial" w:eastAsia="Arial" w:hAnsi="Arial" w:cs="Arial"/>
                <w:i/>
              </w:rPr>
              <w:t xml:space="preserve"> </w:t>
            </w:r>
          </w:p>
        </w:tc>
      </w:tr>
      <w:tr w:rsidR="00A04505" w14:paraId="5819329C" w14:textId="77777777">
        <w:trPr>
          <w:trHeight w:val="20"/>
        </w:trPr>
        <w:tc>
          <w:tcPr>
            <w:tcW w:w="8948" w:type="dxa"/>
          </w:tcPr>
          <w:p w14:paraId="56C649E1" w14:textId="77777777" w:rsidR="00A04505" w:rsidRDefault="00A04505">
            <w:pPr>
              <w:ind w:left="1080"/>
              <w:rPr>
                <w:rFonts w:ascii="Arial" w:eastAsia="Arial" w:hAnsi="Arial" w:cs="Arial"/>
              </w:rPr>
            </w:pPr>
          </w:p>
        </w:tc>
        <w:tc>
          <w:tcPr>
            <w:tcW w:w="1852" w:type="dxa"/>
          </w:tcPr>
          <w:p w14:paraId="100D24AB" w14:textId="77777777" w:rsidR="00A04505" w:rsidRDefault="00A04505">
            <w:pPr>
              <w:ind w:left="144" w:hanging="144"/>
              <w:rPr>
                <w:rFonts w:ascii="Arial" w:eastAsia="Arial" w:hAnsi="Arial" w:cs="Arial"/>
                <w:i/>
              </w:rPr>
            </w:pPr>
          </w:p>
          <w:p w14:paraId="6344651F" w14:textId="77777777" w:rsidR="00A04505" w:rsidRDefault="00A04505">
            <w:pPr>
              <w:ind w:left="144" w:hanging="144"/>
              <w:rPr>
                <w:rFonts w:ascii="Arial" w:eastAsia="Arial" w:hAnsi="Arial" w:cs="Arial"/>
                <w:i/>
              </w:rPr>
            </w:pPr>
          </w:p>
          <w:p w14:paraId="51E84E85" w14:textId="77777777" w:rsidR="00A04505" w:rsidRDefault="00D258D6">
            <w:pPr>
              <w:rPr>
                <w:rFonts w:ascii="Arial" w:eastAsia="Arial" w:hAnsi="Arial" w:cs="Arial"/>
                <w:i/>
              </w:rPr>
            </w:pPr>
            <w:r>
              <w:rPr>
                <w:rFonts w:ascii="Arial" w:eastAsia="Arial" w:hAnsi="Arial" w:cs="Arial"/>
                <w:i/>
              </w:rPr>
              <w:t xml:space="preserve"> </w:t>
            </w:r>
          </w:p>
        </w:tc>
      </w:tr>
      <w:tr w:rsidR="00A04505" w14:paraId="4D9820CA" w14:textId="77777777">
        <w:trPr>
          <w:trHeight w:val="20"/>
        </w:trPr>
        <w:tc>
          <w:tcPr>
            <w:tcW w:w="8948" w:type="dxa"/>
          </w:tcPr>
          <w:p w14:paraId="3B027971" w14:textId="77777777" w:rsidR="00A04505" w:rsidRDefault="00A04505" w:rsidP="00E43D3F">
            <w:pPr>
              <w:rPr>
                <w:rFonts w:ascii="Arial" w:eastAsia="Arial" w:hAnsi="Arial" w:cs="Arial"/>
              </w:rPr>
            </w:pPr>
          </w:p>
        </w:tc>
        <w:tc>
          <w:tcPr>
            <w:tcW w:w="1852" w:type="dxa"/>
          </w:tcPr>
          <w:p w14:paraId="68F9AE14" w14:textId="3E983B19" w:rsidR="00A04505" w:rsidRDefault="00A04505">
            <w:pPr>
              <w:rPr>
                <w:rFonts w:ascii="Arial" w:eastAsia="Arial" w:hAnsi="Arial" w:cs="Arial"/>
                <w:i/>
              </w:rPr>
            </w:pPr>
          </w:p>
        </w:tc>
      </w:tr>
      <w:tr w:rsidR="00A04505" w14:paraId="678D8EFA" w14:textId="77777777">
        <w:trPr>
          <w:trHeight w:val="20"/>
        </w:trPr>
        <w:tc>
          <w:tcPr>
            <w:tcW w:w="8948" w:type="dxa"/>
          </w:tcPr>
          <w:p w14:paraId="602EB1F5" w14:textId="7AAF2F12" w:rsidR="00A04505" w:rsidRDefault="00A04505">
            <w:pPr>
              <w:rPr>
                <w:rFonts w:ascii="Arial" w:eastAsia="Arial" w:hAnsi="Arial" w:cs="Arial"/>
              </w:rPr>
            </w:pPr>
          </w:p>
        </w:tc>
        <w:tc>
          <w:tcPr>
            <w:tcW w:w="1852" w:type="dxa"/>
          </w:tcPr>
          <w:p w14:paraId="7A6DF644" w14:textId="77777777" w:rsidR="00A04505" w:rsidRDefault="00A04505">
            <w:pPr>
              <w:ind w:left="144" w:hanging="144"/>
              <w:rPr>
                <w:rFonts w:ascii="Arial" w:eastAsia="Arial" w:hAnsi="Arial" w:cs="Arial"/>
                <w:i/>
              </w:rPr>
            </w:pPr>
          </w:p>
        </w:tc>
      </w:tr>
      <w:tr w:rsidR="00A04505" w14:paraId="201A9656" w14:textId="77777777">
        <w:trPr>
          <w:trHeight w:val="20"/>
        </w:trPr>
        <w:tc>
          <w:tcPr>
            <w:tcW w:w="8948" w:type="dxa"/>
          </w:tcPr>
          <w:p w14:paraId="3CB30BD3" w14:textId="77777777" w:rsidR="00A04505" w:rsidRDefault="00A04505">
            <w:pPr>
              <w:ind w:left="1080"/>
              <w:rPr>
                <w:rFonts w:ascii="Arial" w:eastAsia="Arial" w:hAnsi="Arial" w:cs="Arial"/>
              </w:rPr>
            </w:pPr>
          </w:p>
        </w:tc>
        <w:tc>
          <w:tcPr>
            <w:tcW w:w="1852" w:type="dxa"/>
          </w:tcPr>
          <w:p w14:paraId="3BD972EC" w14:textId="77777777" w:rsidR="00A04505" w:rsidRDefault="00A04505">
            <w:pPr>
              <w:ind w:left="144" w:hanging="144"/>
              <w:rPr>
                <w:rFonts w:ascii="Arial" w:eastAsia="Arial" w:hAnsi="Arial" w:cs="Arial"/>
                <w:i/>
              </w:rPr>
            </w:pPr>
          </w:p>
        </w:tc>
      </w:tr>
      <w:tr w:rsidR="00A04505" w14:paraId="665F3D0E" w14:textId="77777777">
        <w:trPr>
          <w:trHeight w:val="20"/>
        </w:trPr>
        <w:tc>
          <w:tcPr>
            <w:tcW w:w="8948" w:type="dxa"/>
          </w:tcPr>
          <w:p w14:paraId="37062979" w14:textId="77777777" w:rsidR="00A04505" w:rsidRDefault="00A04505">
            <w:pPr>
              <w:ind w:left="720"/>
              <w:rPr>
                <w:rFonts w:ascii="Arial" w:eastAsia="Arial" w:hAnsi="Arial" w:cs="Arial"/>
              </w:rPr>
            </w:pPr>
          </w:p>
        </w:tc>
        <w:tc>
          <w:tcPr>
            <w:tcW w:w="1852" w:type="dxa"/>
          </w:tcPr>
          <w:p w14:paraId="0271E4B2" w14:textId="77777777" w:rsidR="00A04505" w:rsidRDefault="00A04505">
            <w:pPr>
              <w:ind w:left="144" w:hanging="144"/>
              <w:rPr>
                <w:rFonts w:ascii="Arial" w:eastAsia="Arial" w:hAnsi="Arial" w:cs="Arial"/>
                <w:i/>
              </w:rPr>
            </w:pPr>
          </w:p>
        </w:tc>
      </w:tr>
      <w:tr w:rsidR="00A04505" w14:paraId="6C5D20CD" w14:textId="77777777">
        <w:trPr>
          <w:trHeight w:val="20"/>
        </w:trPr>
        <w:tc>
          <w:tcPr>
            <w:tcW w:w="8948" w:type="dxa"/>
          </w:tcPr>
          <w:p w14:paraId="6EB62B5C" w14:textId="77777777" w:rsidR="00A04505" w:rsidRDefault="00A04505">
            <w:pPr>
              <w:ind w:left="1080"/>
              <w:rPr>
                <w:rFonts w:ascii="Arial" w:eastAsia="Arial" w:hAnsi="Arial" w:cs="Arial"/>
              </w:rPr>
            </w:pPr>
          </w:p>
        </w:tc>
        <w:tc>
          <w:tcPr>
            <w:tcW w:w="1852" w:type="dxa"/>
          </w:tcPr>
          <w:p w14:paraId="5DAA6121" w14:textId="77777777" w:rsidR="00A04505" w:rsidRDefault="00A04505">
            <w:pPr>
              <w:ind w:left="144" w:hanging="144"/>
              <w:rPr>
                <w:rFonts w:ascii="Arial" w:eastAsia="Arial" w:hAnsi="Arial" w:cs="Arial"/>
                <w:i/>
              </w:rPr>
            </w:pPr>
          </w:p>
        </w:tc>
      </w:tr>
      <w:tr w:rsidR="00A04505" w14:paraId="790A085D" w14:textId="77777777">
        <w:trPr>
          <w:trHeight w:val="20"/>
        </w:trPr>
        <w:tc>
          <w:tcPr>
            <w:tcW w:w="8948" w:type="dxa"/>
          </w:tcPr>
          <w:p w14:paraId="4BC0554E" w14:textId="77777777" w:rsidR="00A04505" w:rsidRDefault="00A04505" w:rsidP="002C6973">
            <w:pPr>
              <w:rPr>
                <w:rFonts w:ascii="Arial" w:eastAsia="Arial" w:hAnsi="Arial" w:cs="Arial"/>
              </w:rPr>
            </w:pPr>
          </w:p>
        </w:tc>
        <w:tc>
          <w:tcPr>
            <w:tcW w:w="1852" w:type="dxa"/>
          </w:tcPr>
          <w:p w14:paraId="2C955C7E" w14:textId="77777777" w:rsidR="00A04505" w:rsidRDefault="00A04505">
            <w:pPr>
              <w:ind w:left="144" w:hanging="144"/>
              <w:rPr>
                <w:rFonts w:ascii="Arial" w:eastAsia="Arial" w:hAnsi="Arial" w:cs="Arial"/>
                <w:i/>
              </w:rPr>
            </w:pPr>
          </w:p>
        </w:tc>
      </w:tr>
      <w:tr w:rsidR="00A04505" w14:paraId="456DE4FC" w14:textId="77777777">
        <w:tc>
          <w:tcPr>
            <w:tcW w:w="8948" w:type="dxa"/>
          </w:tcPr>
          <w:p w14:paraId="10EFD9A4" w14:textId="77777777" w:rsidR="00A04505" w:rsidRDefault="00A04505">
            <w:pPr>
              <w:spacing w:line="276" w:lineRule="auto"/>
              <w:ind w:left="360"/>
              <w:rPr>
                <w:rFonts w:ascii="Arial" w:eastAsia="Arial" w:hAnsi="Arial" w:cs="Arial"/>
                <w:b/>
              </w:rPr>
            </w:pPr>
          </w:p>
        </w:tc>
        <w:tc>
          <w:tcPr>
            <w:tcW w:w="1852" w:type="dxa"/>
          </w:tcPr>
          <w:p w14:paraId="5C7D13CF" w14:textId="71200778" w:rsidR="00A04505" w:rsidRDefault="00A04505">
            <w:pPr>
              <w:spacing w:line="276" w:lineRule="auto"/>
              <w:rPr>
                <w:rFonts w:ascii="Arial" w:eastAsia="Arial" w:hAnsi="Arial" w:cs="Arial"/>
                <w:i/>
              </w:rPr>
            </w:pPr>
          </w:p>
        </w:tc>
      </w:tr>
    </w:tbl>
    <w:p w14:paraId="23F669E5" w14:textId="77777777" w:rsidR="00A04505" w:rsidRDefault="00A04505">
      <w:pPr>
        <w:spacing w:after="0"/>
      </w:pPr>
    </w:p>
    <w:sectPr w:rsidR="00A04505">
      <w:headerReference w:type="default" r:id="rId9"/>
      <w:footerReference w:type="default" r:id="rId10"/>
      <w:pgSz w:w="12240" w:h="15840"/>
      <w:pgMar w:top="720" w:right="720" w:bottom="720" w:left="720" w:header="43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95248" w14:textId="77777777" w:rsidR="00E64B51" w:rsidRDefault="00E64B51">
      <w:pPr>
        <w:spacing w:after="0" w:line="240" w:lineRule="auto"/>
      </w:pPr>
      <w:r>
        <w:separator/>
      </w:r>
    </w:p>
  </w:endnote>
  <w:endnote w:type="continuationSeparator" w:id="0">
    <w:p w14:paraId="18EDF125" w14:textId="77777777" w:rsidR="00E64B51" w:rsidRDefault="00E6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9BEF" w14:textId="77777777" w:rsidR="00A04505" w:rsidRDefault="00D258D6">
    <w:pPr>
      <w:pBdr>
        <w:top w:val="nil"/>
        <w:left w:val="nil"/>
        <w:bottom w:val="nil"/>
        <w:right w:val="nil"/>
        <w:between w:val="nil"/>
      </w:pBdr>
      <w:tabs>
        <w:tab w:val="center" w:pos="4680"/>
        <w:tab w:val="right" w:pos="9360"/>
      </w:tabs>
      <w:spacing w:after="0" w:line="240" w:lineRule="auto"/>
      <w:jc w:val="right"/>
      <w:rPr>
        <w:color w:val="000000"/>
      </w:rPr>
    </w:pPr>
    <w:r>
      <w:rPr>
        <w:color w:val="1F497D"/>
        <w:sz w:val="24"/>
        <w:szCs w:val="24"/>
      </w:rPr>
      <w:t>P a g e</w:t>
    </w:r>
    <w:r>
      <w:rPr>
        <w:color w:val="17365D"/>
        <w:sz w:val="24"/>
        <w:szCs w:val="24"/>
      </w:rPr>
      <w:t xml:space="preserve"> </w:t>
    </w:r>
    <w:r>
      <w:rPr>
        <w:color w:val="17365D"/>
        <w:sz w:val="24"/>
        <w:szCs w:val="24"/>
      </w:rPr>
      <w:fldChar w:fldCharType="begin"/>
    </w:r>
    <w:r>
      <w:rPr>
        <w:color w:val="17365D"/>
        <w:sz w:val="24"/>
        <w:szCs w:val="24"/>
      </w:rPr>
      <w:instrText>PAGE</w:instrText>
    </w:r>
    <w:r>
      <w:rPr>
        <w:color w:val="17365D"/>
        <w:sz w:val="24"/>
        <w:szCs w:val="24"/>
      </w:rPr>
      <w:fldChar w:fldCharType="separate"/>
    </w:r>
    <w:r w:rsidR="00184CA5">
      <w:rPr>
        <w:noProof/>
        <w:color w:val="17365D"/>
        <w:sz w:val="24"/>
        <w:szCs w:val="24"/>
      </w:rPr>
      <w:t>1</w:t>
    </w:r>
    <w:r>
      <w:rPr>
        <w:color w:val="17365D"/>
        <w:sz w:val="24"/>
        <w:szCs w:val="24"/>
      </w:rPr>
      <w:fldChar w:fldCharType="end"/>
    </w:r>
    <w:r>
      <w:rPr>
        <w:color w:val="17365D"/>
        <w:sz w:val="24"/>
        <w:szCs w:val="24"/>
      </w:rPr>
      <w:t xml:space="preserve"> | </w:t>
    </w:r>
    <w:r>
      <w:rPr>
        <w:color w:val="17365D"/>
        <w:sz w:val="24"/>
        <w:szCs w:val="24"/>
      </w:rPr>
      <w:fldChar w:fldCharType="begin"/>
    </w:r>
    <w:r>
      <w:rPr>
        <w:color w:val="17365D"/>
        <w:sz w:val="24"/>
        <w:szCs w:val="24"/>
      </w:rPr>
      <w:instrText>NUMPAGES</w:instrText>
    </w:r>
    <w:r>
      <w:rPr>
        <w:color w:val="17365D"/>
        <w:sz w:val="24"/>
        <w:szCs w:val="24"/>
      </w:rPr>
      <w:fldChar w:fldCharType="separate"/>
    </w:r>
    <w:r w:rsidR="00184CA5">
      <w:rPr>
        <w:noProof/>
        <w:color w:val="17365D"/>
        <w:sz w:val="24"/>
        <w:szCs w:val="24"/>
      </w:rPr>
      <w:t>1</w:t>
    </w:r>
    <w:r>
      <w:rPr>
        <w:color w:val="17365D"/>
        <w:sz w:val="24"/>
        <w:szCs w:val="24"/>
      </w:rPr>
      <w:fldChar w:fldCharType="end"/>
    </w:r>
  </w:p>
  <w:p w14:paraId="5388EE46" w14:textId="77777777" w:rsidR="00A04505" w:rsidRDefault="00D258D6">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44B54D1A" wp14:editId="7A5BA865">
          <wp:extent cx="780355" cy="91376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0355" cy="91376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3D6AE" w14:textId="77777777" w:rsidR="00E64B51" w:rsidRDefault="00E64B51">
      <w:pPr>
        <w:spacing w:after="0" w:line="240" w:lineRule="auto"/>
      </w:pPr>
      <w:r>
        <w:separator/>
      </w:r>
    </w:p>
  </w:footnote>
  <w:footnote w:type="continuationSeparator" w:id="0">
    <w:p w14:paraId="170FE77B" w14:textId="77777777" w:rsidR="00E64B51" w:rsidRDefault="00E64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eading=h.30j0zll" w:colFirst="0" w:colLast="0"/>
  <w:bookmarkEnd w:id="1"/>
  <w:p w14:paraId="036B9A7B" w14:textId="5A2C6BA9" w:rsidR="00A04505" w:rsidRDefault="00000000">
    <w:pPr>
      <w:pBdr>
        <w:bottom w:val="single" w:sz="4" w:space="1" w:color="000000"/>
      </w:pBdr>
      <w:tabs>
        <w:tab w:val="center" w:pos="4320"/>
        <w:tab w:val="right" w:pos="8640"/>
      </w:tabs>
      <w:spacing w:after="0" w:line="240" w:lineRule="auto"/>
      <w:rPr>
        <w:color w:val="000000"/>
      </w:rPr>
    </w:pPr>
    <w:sdt>
      <w:sdtPr>
        <w:rPr>
          <w:rFonts w:ascii="Arial" w:eastAsia="Arial" w:hAnsi="Arial" w:cs="Arial"/>
          <w:sz w:val="20"/>
          <w:szCs w:val="20"/>
        </w:rPr>
        <w:id w:val="1164507114"/>
        <w:docPartObj>
          <w:docPartGallery w:val="Watermarks"/>
          <w:docPartUnique/>
        </w:docPartObj>
      </w:sdtPr>
      <w:sdtContent>
        <w:r>
          <w:rPr>
            <w:rFonts w:ascii="Arial" w:eastAsia="Arial" w:hAnsi="Arial" w:cs="Arial"/>
            <w:noProof/>
            <w:sz w:val="20"/>
            <w:szCs w:val="20"/>
          </w:rPr>
          <w:pict w14:anchorId="5F8CE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258D6">
      <w:rPr>
        <w:rFonts w:ascii="Arial" w:eastAsia="Arial" w:hAnsi="Arial" w:cs="Arial"/>
        <w:sz w:val="20"/>
        <w:szCs w:val="20"/>
      </w:rPr>
      <w:t>Medicine Hat Soccer Association Board Meetin</w:t>
    </w:r>
    <w:r w:rsidR="00971598">
      <w:rPr>
        <w:rFonts w:ascii="Arial" w:eastAsia="Arial" w:hAnsi="Arial" w:cs="Arial"/>
        <w:sz w:val="20"/>
        <w:szCs w:val="20"/>
      </w:rPr>
      <w:t xml:space="preserve">g </w:t>
    </w:r>
    <w:r w:rsidR="00BF0DA9">
      <w:rPr>
        <w:rFonts w:ascii="Arial" w:eastAsia="Arial" w:hAnsi="Arial" w:cs="Arial"/>
        <w:sz w:val="20"/>
        <w:szCs w:val="20"/>
      </w:rPr>
      <w:t>May11th</w:t>
    </w:r>
    <w:proofErr w:type="gramStart"/>
    <w:r w:rsidR="00F521C7">
      <w:rPr>
        <w:rFonts w:ascii="Arial" w:eastAsia="Arial" w:hAnsi="Arial" w:cs="Arial"/>
        <w:i/>
        <w:sz w:val="20"/>
        <w:szCs w:val="20"/>
      </w:rPr>
      <w:tab/>
      <w:t>(</w:t>
    </w:r>
    <w:r w:rsidR="00D258D6">
      <w:rPr>
        <w:rFonts w:ascii="Arial" w:eastAsia="Arial" w:hAnsi="Arial" w:cs="Arial"/>
        <w:i/>
        <w:sz w:val="20"/>
        <w:szCs w:val="20"/>
      </w:rPr>
      <w:t xml:space="preserve"> 20</w:t>
    </w:r>
    <w:r w:rsidR="005142BC">
      <w:rPr>
        <w:rFonts w:ascii="Arial" w:eastAsia="Arial" w:hAnsi="Arial" w:cs="Arial"/>
        <w:i/>
        <w:sz w:val="20"/>
        <w:szCs w:val="20"/>
      </w:rPr>
      <w:t>23</w:t>
    </w:r>
    <w:proofErr w:type="gramEnd"/>
    <w:r w:rsidR="00D258D6">
      <w:rPr>
        <w:rFonts w:ascii="Arial" w:eastAsia="Arial" w:hAnsi="Arial" w:cs="Arial"/>
        <w:i/>
        <w:sz w:val="20"/>
        <w:szCs w:val="20"/>
      </w:rPr>
      <w:t>]</w:t>
    </w:r>
    <w:r w:rsidR="00D258D6">
      <w:rPr>
        <w:rFonts w:ascii="Arial" w:eastAsia="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AE1"/>
    <w:multiLevelType w:val="multilevel"/>
    <w:tmpl w:val="451A5C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80C603B"/>
    <w:multiLevelType w:val="multilevel"/>
    <w:tmpl w:val="186E8730"/>
    <w:lvl w:ilvl="0">
      <w:start w:val="1"/>
      <w:numFmt w:val="bullet"/>
      <w:lvlText w:val=""/>
      <w:lvlJc w:val="left"/>
      <w:pPr>
        <w:ind w:left="36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3451CB"/>
    <w:multiLevelType w:val="multilevel"/>
    <w:tmpl w:val="1B92151C"/>
    <w:lvl w:ilvl="0">
      <w:start w:val="1"/>
      <w:numFmt w:val="decimal"/>
      <w:lvlText w:val="%1."/>
      <w:lvlJc w:val="left"/>
      <w:pPr>
        <w:ind w:left="360" w:hanging="360"/>
      </w:pPr>
      <w:rPr>
        <w:b w:val="0"/>
      </w:rPr>
    </w:lvl>
    <w:lvl w:ilvl="1">
      <w:start w:val="1"/>
      <w:numFmt w:val="bullet"/>
      <w:lvlText w:val=""/>
      <w:lvlJc w:val="left"/>
      <w:pPr>
        <w:ind w:left="864" w:hanging="287"/>
      </w:pPr>
      <w:rPr>
        <w:rFonts w:ascii="Symbol" w:hAnsi="Symbol" w:hint="default"/>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9CB5CF1"/>
    <w:multiLevelType w:val="multilevel"/>
    <w:tmpl w:val="1B92151C"/>
    <w:lvl w:ilvl="0">
      <w:start w:val="1"/>
      <w:numFmt w:val="decimal"/>
      <w:lvlText w:val="%1."/>
      <w:lvlJc w:val="left"/>
      <w:pPr>
        <w:ind w:left="360" w:hanging="360"/>
      </w:pPr>
      <w:rPr>
        <w:b w:val="0"/>
      </w:rPr>
    </w:lvl>
    <w:lvl w:ilvl="1">
      <w:start w:val="1"/>
      <w:numFmt w:val="bullet"/>
      <w:lvlText w:val=""/>
      <w:lvlJc w:val="left"/>
      <w:pPr>
        <w:ind w:left="864" w:hanging="287"/>
      </w:pPr>
      <w:rPr>
        <w:rFonts w:ascii="Symbol" w:hAnsi="Symbol" w:hint="default"/>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6271EC"/>
    <w:multiLevelType w:val="multilevel"/>
    <w:tmpl w:val="5F48A89E"/>
    <w:lvl w:ilvl="0">
      <w:start w:val="1"/>
      <w:numFmt w:val="decimal"/>
      <w:lvlText w:val="%1."/>
      <w:lvlJc w:val="left"/>
      <w:pPr>
        <w:ind w:left="360" w:hanging="360"/>
      </w:pPr>
      <w:rPr>
        <w:b w:val="0"/>
      </w:rPr>
    </w:lvl>
    <w:lvl w:ilvl="1">
      <w:start w:val="1"/>
      <w:numFmt w:val="bullet"/>
      <w:lvlText w:val=""/>
      <w:lvlJc w:val="left"/>
      <w:pPr>
        <w:ind w:left="864" w:hanging="287"/>
      </w:pPr>
      <w:rPr>
        <w:rFonts w:ascii="Wingdings" w:hAnsi="Wingdings" w:hint="default"/>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DF47CE8"/>
    <w:multiLevelType w:val="multilevel"/>
    <w:tmpl w:val="6CA6A960"/>
    <w:lvl w:ilvl="0">
      <w:start w:val="2"/>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C52D8D"/>
    <w:multiLevelType w:val="multilevel"/>
    <w:tmpl w:val="78887A5A"/>
    <w:lvl w:ilvl="0">
      <w:start w:val="1"/>
      <w:numFmt w:val="decimal"/>
      <w:lvlText w:val="%1."/>
      <w:lvlJc w:val="left"/>
      <w:pPr>
        <w:ind w:left="360" w:hanging="360"/>
      </w:pPr>
      <w:rPr>
        <w:b w:val="0"/>
      </w:rPr>
    </w:lvl>
    <w:lvl w:ilvl="1">
      <w:start w:val="1"/>
      <w:numFmt w:val="bullet"/>
      <w:lvlText w:val=""/>
      <w:lvlJc w:val="left"/>
      <w:pPr>
        <w:ind w:left="864" w:hanging="287"/>
      </w:pPr>
      <w:rPr>
        <w:rFonts w:ascii="Symbol" w:hAnsi="Symbol" w:hint="default"/>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7B9585F"/>
    <w:multiLevelType w:val="multilevel"/>
    <w:tmpl w:val="F62809DE"/>
    <w:lvl w:ilvl="0">
      <w:start w:val="2"/>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0E0D25"/>
    <w:multiLevelType w:val="multilevel"/>
    <w:tmpl w:val="EEFA7878"/>
    <w:lvl w:ilvl="0">
      <w:start w:val="1"/>
      <w:numFmt w:val="decimal"/>
      <w:lvlText w:val="%1."/>
      <w:lvlJc w:val="left"/>
      <w:pPr>
        <w:ind w:left="360" w:hanging="360"/>
      </w:pPr>
      <w:rPr>
        <w:b w:val="0"/>
      </w:rPr>
    </w:lvl>
    <w:lvl w:ilvl="1">
      <w:start w:val="1"/>
      <w:numFmt w:val="bullet"/>
      <w:lvlText w:val=""/>
      <w:lvlJc w:val="left"/>
      <w:pPr>
        <w:ind w:left="864" w:hanging="287"/>
      </w:pPr>
      <w:rPr>
        <w:rFonts w:ascii="Symbol" w:hAnsi="Symbol" w:hint="default"/>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19A502F"/>
    <w:multiLevelType w:val="multilevel"/>
    <w:tmpl w:val="B46625D6"/>
    <w:lvl w:ilvl="0">
      <w:start w:val="2"/>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FF261D"/>
    <w:multiLevelType w:val="hybridMultilevel"/>
    <w:tmpl w:val="210AD302"/>
    <w:lvl w:ilvl="0" w:tplc="25D23BF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BF7606C"/>
    <w:multiLevelType w:val="multilevel"/>
    <w:tmpl w:val="B552B88E"/>
    <w:lvl w:ilvl="0">
      <w:start w:val="2"/>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D8680C"/>
    <w:multiLevelType w:val="multilevel"/>
    <w:tmpl w:val="C17E7C72"/>
    <w:lvl w:ilvl="0">
      <w:start w:val="2"/>
      <w:numFmt w:val="lowerLetter"/>
      <w:lvlText w:val="%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9620AF"/>
    <w:multiLevelType w:val="multilevel"/>
    <w:tmpl w:val="48067568"/>
    <w:lvl w:ilvl="0">
      <w:start w:val="1"/>
      <w:numFmt w:val="decimal"/>
      <w:lvlText w:val="%1."/>
      <w:lvlJc w:val="left"/>
      <w:pPr>
        <w:ind w:left="360" w:hanging="360"/>
      </w:pPr>
      <w:rPr>
        <w:b w:val="0"/>
      </w:rPr>
    </w:lvl>
    <w:lvl w:ilvl="1">
      <w:start w:val="1"/>
      <w:numFmt w:val="lowerLetter"/>
      <w:lvlText w:val="%2."/>
      <w:lvlJc w:val="left"/>
      <w:pPr>
        <w:ind w:left="864" w:hanging="287"/>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16A7D19"/>
    <w:multiLevelType w:val="multilevel"/>
    <w:tmpl w:val="0A0CD22C"/>
    <w:lvl w:ilvl="0">
      <w:start w:val="1"/>
      <w:numFmt w:val="decimal"/>
      <w:lvlText w:val="%1."/>
      <w:lvlJc w:val="left"/>
      <w:pPr>
        <w:ind w:left="360" w:hanging="360"/>
      </w:pPr>
      <w:rPr>
        <w:b w:val="0"/>
      </w:rPr>
    </w:lvl>
    <w:lvl w:ilvl="1">
      <w:start w:val="1"/>
      <w:numFmt w:val="bullet"/>
      <w:lvlText w:val=""/>
      <w:lvlJc w:val="left"/>
      <w:pPr>
        <w:ind w:left="864" w:hanging="287"/>
      </w:pPr>
      <w:rPr>
        <w:rFonts w:ascii="Symbol" w:hAnsi="Symbol" w:hint="default"/>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3753EFB"/>
    <w:multiLevelType w:val="multilevel"/>
    <w:tmpl w:val="C688EC78"/>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781E78"/>
    <w:multiLevelType w:val="multilevel"/>
    <w:tmpl w:val="4AFE81B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491B4F"/>
    <w:multiLevelType w:val="multilevel"/>
    <w:tmpl w:val="C85E5A0A"/>
    <w:lvl w:ilvl="0">
      <w:start w:val="1"/>
      <w:numFmt w:val="decimal"/>
      <w:lvlText w:val="%1."/>
      <w:lvlJc w:val="left"/>
      <w:pPr>
        <w:ind w:left="360" w:hanging="360"/>
      </w:pPr>
      <w:rPr>
        <w:b w:val="0"/>
      </w:rPr>
    </w:lvl>
    <w:lvl w:ilvl="1">
      <w:start w:val="1"/>
      <w:numFmt w:val="bullet"/>
      <w:lvlText w:val=""/>
      <w:lvlJc w:val="left"/>
      <w:pPr>
        <w:ind w:left="864" w:hanging="287"/>
      </w:pPr>
      <w:rPr>
        <w:rFonts w:ascii="Symbol" w:hAnsi="Symbol" w:hint="default"/>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C315520"/>
    <w:multiLevelType w:val="multilevel"/>
    <w:tmpl w:val="E5F217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3C3508F2"/>
    <w:multiLevelType w:val="multilevel"/>
    <w:tmpl w:val="B08EB010"/>
    <w:lvl w:ilvl="0">
      <w:start w:val="1"/>
      <w:numFmt w:val="decimal"/>
      <w:lvlText w:val="%1."/>
      <w:lvlJc w:val="left"/>
      <w:pPr>
        <w:ind w:left="360" w:hanging="360"/>
      </w:pPr>
      <w:rPr>
        <w:b w:val="0"/>
      </w:rPr>
    </w:lvl>
    <w:lvl w:ilvl="1">
      <w:start w:val="1"/>
      <w:numFmt w:val="bullet"/>
      <w:lvlText w:val=""/>
      <w:lvlJc w:val="left"/>
      <w:pPr>
        <w:ind w:left="864" w:hanging="287"/>
      </w:pPr>
      <w:rPr>
        <w:rFonts w:ascii="Symbol" w:hAnsi="Symbol" w:hint="default"/>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437414B"/>
    <w:multiLevelType w:val="hybridMultilevel"/>
    <w:tmpl w:val="2132E48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45F44EA"/>
    <w:multiLevelType w:val="multilevel"/>
    <w:tmpl w:val="2344663C"/>
    <w:lvl w:ilvl="0">
      <w:start w:val="1"/>
      <w:numFmt w:val="bullet"/>
      <w:lvlText w:val=""/>
      <w:lvlJc w:val="left"/>
      <w:pPr>
        <w:ind w:left="36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B65B38"/>
    <w:multiLevelType w:val="multilevel"/>
    <w:tmpl w:val="98FA275C"/>
    <w:lvl w:ilvl="0">
      <w:start w:val="2"/>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3572A0"/>
    <w:multiLevelType w:val="multilevel"/>
    <w:tmpl w:val="4D0C3C90"/>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740EA5"/>
    <w:multiLevelType w:val="multilevel"/>
    <w:tmpl w:val="19C4D8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50772F78"/>
    <w:multiLevelType w:val="hybridMultilevel"/>
    <w:tmpl w:val="3F24BDAC"/>
    <w:lvl w:ilvl="0" w:tplc="791229C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3E23ADB"/>
    <w:multiLevelType w:val="multilevel"/>
    <w:tmpl w:val="35300494"/>
    <w:lvl w:ilvl="0">
      <w:start w:val="1"/>
      <w:numFmt w:val="lowerLetter"/>
      <w:lvlText w:val="%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D23B54"/>
    <w:multiLevelType w:val="multilevel"/>
    <w:tmpl w:val="7828FE4E"/>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67143B"/>
    <w:multiLevelType w:val="multilevel"/>
    <w:tmpl w:val="963AC1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6B032ACC"/>
    <w:multiLevelType w:val="multilevel"/>
    <w:tmpl w:val="1E840EF0"/>
    <w:lvl w:ilvl="0">
      <w:start w:val="1"/>
      <w:numFmt w:val="decimal"/>
      <w:lvlText w:val="%1."/>
      <w:lvlJc w:val="left"/>
      <w:pPr>
        <w:ind w:left="360" w:hanging="360"/>
      </w:pPr>
      <w:rPr>
        <w:b w:val="0"/>
      </w:rPr>
    </w:lvl>
    <w:lvl w:ilvl="1">
      <w:start w:val="1"/>
      <w:numFmt w:val="bullet"/>
      <w:lvlText w:val=""/>
      <w:lvlJc w:val="left"/>
      <w:pPr>
        <w:ind w:left="864" w:hanging="287"/>
      </w:pPr>
      <w:rPr>
        <w:rFonts w:ascii="Symbol" w:hAnsi="Symbol" w:hint="default"/>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C3B6F01"/>
    <w:multiLevelType w:val="hybridMultilevel"/>
    <w:tmpl w:val="AD60D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38F1883"/>
    <w:multiLevelType w:val="multilevel"/>
    <w:tmpl w:val="26AE6A3A"/>
    <w:lvl w:ilvl="0">
      <w:start w:val="1"/>
      <w:numFmt w:val="decimal"/>
      <w:lvlText w:val="%1."/>
      <w:lvlJc w:val="left"/>
      <w:pPr>
        <w:ind w:left="360" w:hanging="360"/>
      </w:pPr>
      <w:rPr>
        <w:b w:val="0"/>
      </w:rPr>
    </w:lvl>
    <w:lvl w:ilvl="1">
      <w:start w:val="1"/>
      <w:numFmt w:val="bullet"/>
      <w:lvlText w:val=""/>
      <w:lvlJc w:val="left"/>
      <w:pPr>
        <w:ind w:left="864" w:hanging="287"/>
      </w:pPr>
      <w:rPr>
        <w:rFonts w:ascii="Symbol" w:hAnsi="Symbol" w:hint="default"/>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6295124"/>
    <w:multiLevelType w:val="multilevel"/>
    <w:tmpl w:val="551A45D0"/>
    <w:lvl w:ilvl="0">
      <w:start w:val="2"/>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2674C0"/>
    <w:multiLevelType w:val="multilevel"/>
    <w:tmpl w:val="57A02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F343BD0"/>
    <w:multiLevelType w:val="hybridMultilevel"/>
    <w:tmpl w:val="0602EAC2"/>
    <w:lvl w:ilvl="0" w:tplc="BB36B07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49195773">
    <w:abstractNumId w:val="11"/>
  </w:num>
  <w:num w:numId="2" w16cid:durableId="1904484093">
    <w:abstractNumId w:val="26"/>
  </w:num>
  <w:num w:numId="3" w16cid:durableId="1350645475">
    <w:abstractNumId w:val="5"/>
  </w:num>
  <w:num w:numId="4" w16cid:durableId="871698060">
    <w:abstractNumId w:val="16"/>
  </w:num>
  <w:num w:numId="5" w16cid:durableId="756441378">
    <w:abstractNumId w:val="24"/>
  </w:num>
  <w:num w:numId="6" w16cid:durableId="1966428535">
    <w:abstractNumId w:val="12"/>
  </w:num>
  <w:num w:numId="7" w16cid:durableId="1536767452">
    <w:abstractNumId w:val="22"/>
  </w:num>
  <w:num w:numId="8" w16cid:durableId="1149783616">
    <w:abstractNumId w:val="9"/>
  </w:num>
  <w:num w:numId="9" w16cid:durableId="1546789463">
    <w:abstractNumId w:val="32"/>
  </w:num>
  <w:num w:numId="10" w16cid:durableId="33888256">
    <w:abstractNumId w:val="28"/>
  </w:num>
  <w:num w:numId="11" w16cid:durableId="607127047">
    <w:abstractNumId w:val="13"/>
  </w:num>
  <w:num w:numId="12" w16cid:durableId="766539858">
    <w:abstractNumId w:val="23"/>
  </w:num>
  <w:num w:numId="13" w16cid:durableId="1201044676">
    <w:abstractNumId w:val="33"/>
  </w:num>
  <w:num w:numId="14" w16cid:durableId="1695034912">
    <w:abstractNumId w:val="7"/>
  </w:num>
  <w:num w:numId="15" w16cid:durableId="1146778736">
    <w:abstractNumId w:val="0"/>
  </w:num>
  <w:num w:numId="16" w16cid:durableId="1967731742">
    <w:abstractNumId w:val="18"/>
  </w:num>
  <w:num w:numId="17" w16cid:durableId="1216114844">
    <w:abstractNumId w:val="20"/>
  </w:num>
  <w:num w:numId="18" w16cid:durableId="1152794115">
    <w:abstractNumId w:val="30"/>
  </w:num>
  <w:num w:numId="19" w16cid:durableId="607542434">
    <w:abstractNumId w:val="19"/>
  </w:num>
  <w:num w:numId="20" w16cid:durableId="612246592">
    <w:abstractNumId w:val="17"/>
  </w:num>
  <w:num w:numId="21" w16cid:durableId="756488344">
    <w:abstractNumId w:val="14"/>
  </w:num>
  <w:num w:numId="22" w16cid:durableId="1298680194">
    <w:abstractNumId w:val="31"/>
  </w:num>
  <w:num w:numId="23" w16cid:durableId="1066612381">
    <w:abstractNumId w:val="6"/>
  </w:num>
  <w:num w:numId="24" w16cid:durableId="1874154332">
    <w:abstractNumId w:val="8"/>
  </w:num>
  <w:num w:numId="25" w16cid:durableId="1731463960">
    <w:abstractNumId w:val="2"/>
  </w:num>
  <w:num w:numId="26" w16cid:durableId="648361332">
    <w:abstractNumId w:val="3"/>
  </w:num>
  <w:num w:numId="27" w16cid:durableId="1081100456">
    <w:abstractNumId w:val="1"/>
  </w:num>
  <w:num w:numId="28" w16cid:durableId="1523936233">
    <w:abstractNumId w:val="29"/>
  </w:num>
  <w:num w:numId="29" w16cid:durableId="1437285181">
    <w:abstractNumId w:val="15"/>
  </w:num>
  <w:num w:numId="30" w16cid:durableId="1061252764">
    <w:abstractNumId w:val="27"/>
  </w:num>
  <w:num w:numId="31" w16cid:durableId="983585129">
    <w:abstractNumId w:val="4"/>
  </w:num>
  <w:num w:numId="32" w16cid:durableId="648293957">
    <w:abstractNumId w:val="21"/>
  </w:num>
  <w:num w:numId="33" w16cid:durableId="1973318594">
    <w:abstractNumId w:val="25"/>
  </w:num>
  <w:num w:numId="34" w16cid:durableId="746390147">
    <w:abstractNumId w:val="10"/>
  </w:num>
  <w:num w:numId="35" w16cid:durableId="169203016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505"/>
    <w:rsid w:val="00041F4B"/>
    <w:rsid w:val="0009003A"/>
    <w:rsid w:val="000D1544"/>
    <w:rsid w:val="000E02A7"/>
    <w:rsid w:val="00100034"/>
    <w:rsid w:val="00125A20"/>
    <w:rsid w:val="00130CFB"/>
    <w:rsid w:val="00184CA5"/>
    <w:rsid w:val="001F4FB7"/>
    <w:rsid w:val="00255A7D"/>
    <w:rsid w:val="00291D77"/>
    <w:rsid w:val="002B3240"/>
    <w:rsid w:val="002C64F8"/>
    <w:rsid w:val="002C6973"/>
    <w:rsid w:val="002E0FE4"/>
    <w:rsid w:val="003125B6"/>
    <w:rsid w:val="00320ED7"/>
    <w:rsid w:val="0035280F"/>
    <w:rsid w:val="003557AE"/>
    <w:rsid w:val="00386A40"/>
    <w:rsid w:val="003F25E6"/>
    <w:rsid w:val="003F7B97"/>
    <w:rsid w:val="00421939"/>
    <w:rsid w:val="00421DF6"/>
    <w:rsid w:val="0043624C"/>
    <w:rsid w:val="00452F58"/>
    <w:rsid w:val="00491EF2"/>
    <w:rsid w:val="004E2CF1"/>
    <w:rsid w:val="004E4783"/>
    <w:rsid w:val="00500826"/>
    <w:rsid w:val="005142BC"/>
    <w:rsid w:val="00536793"/>
    <w:rsid w:val="00544D06"/>
    <w:rsid w:val="0054745B"/>
    <w:rsid w:val="0055434E"/>
    <w:rsid w:val="00567726"/>
    <w:rsid w:val="00587A0C"/>
    <w:rsid w:val="005C0739"/>
    <w:rsid w:val="005F4688"/>
    <w:rsid w:val="00627268"/>
    <w:rsid w:val="00651EDE"/>
    <w:rsid w:val="00711A6E"/>
    <w:rsid w:val="00770F35"/>
    <w:rsid w:val="00776839"/>
    <w:rsid w:val="007A0B5D"/>
    <w:rsid w:val="007C29A9"/>
    <w:rsid w:val="0080647E"/>
    <w:rsid w:val="008314BD"/>
    <w:rsid w:val="0084435E"/>
    <w:rsid w:val="00883BDE"/>
    <w:rsid w:val="008D51B1"/>
    <w:rsid w:val="008F4B30"/>
    <w:rsid w:val="008F680D"/>
    <w:rsid w:val="009000F9"/>
    <w:rsid w:val="00971598"/>
    <w:rsid w:val="00976875"/>
    <w:rsid w:val="009D582F"/>
    <w:rsid w:val="00A04505"/>
    <w:rsid w:val="00A12C74"/>
    <w:rsid w:val="00A225E5"/>
    <w:rsid w:val="00A56030"/>
    <w:rsid w:val="00AA2D83"/>
    <w:rsid w:val="00AB1B42"/>
    <w:rsid w:val="00AB6EE9"/>
    <w:rsid w:val="00AE0E85"/>
    <w:rsid w:val="00AF2092"/>
    <w:rsid w:val="00B209B3"/>
    <w:rsid w:val="00B66A6C"/>
    <w:rsid w:val="00B934FA"/>
    <w:rsid w:val="00BA1A06"/>
    <w:rsid w:val="00BF0DA9"/>
    <w:rsid w:val="00C010CD"/>
    <w:rsid w:val="00C7507B"/>
    <w:rsid w:val="00CB2BD9"/>
    <w:rsid w:val="00CF26D4"/>
    <w:rsid w:val="00D03FEB"/>
    <w:rsid w:val="00D258D6"/>
    <w:rsid w:val="00D673B7"/>
    <w:rsid w:val="00D93912"/>
    <w:rsid w:val="00DE4A20"/>
    <w:rsid w:val="00E01EE6"/>
    <w:rsid w:val="00E23AB3"/>
    <w:rsid w:val="00E43D3F"/>
    <w:rsid w:val="00E62BFB"/>
    <w:rsid w:val="00E64B51"/>
    <w:rsid w:val="00E9233E"/>
    <w:rsid w:val="00EA49C0"/>
    <w:rsid w:val="00EB7807"/>
    <w:rsid w:val="00ED67B7"/>
    <w:rsid w:val="00EE7223"/>
    <w:rsid w:val="00EF2F5F"/>
    <w:rsid w:val="00EF51C8"/>
    <w:rsid w:val="00F05E9B"/>
    <w:rsid w:val="00F10472"/>
    <w:rsid w:val="00F11469"/>
    <w:rsid w:val="00F4727B"/>
    <w:rsid w:val="00F521C7"/>
    <w:rsid w:val="00FB169C"/>
    <w:rsid w:val="00FB266E"/>
    <w:rsid w:val="00FF66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D7285"/>
  <w15:docId w15:val="{9B7614DD-7187-40EE-93EE-F80F6AA3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73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E72"/>
  </w:style>
  <w:style w:type="paragraph" w:styleId="Footer">
    <w:name w:val="footer"/>
    <w:basedOn w:val="Normal"/>
    <w:link w:val="FooterChar"/>
    <w:unhideWhenUsed/>
    <w:rsid w:val="00973E72"/>
    <w:pPr>
      <w:tabs>
        <w:tab w:val="center" w:pos="4680"/>
        <w:tab w:val="right" w:pos="9360"/>
      </w:tabs>
      <w:spacing w:after="0" w:line="240" w:lineRule="auto"/>
    </w:pPr>
  </w:style>
  <w:style w:type="character" w:customStyle="1" w:styleId="FooterChar">
    <w:name w:val="Footer Char"/>
    <w:basedOn w:val="DefaultParagraphFont"/>
    <w:link w:val="Footer"/>
    <w:rsid w:val="00973E72"/>
  </w:style>
  <w:style w:type="character" w:customStyle="1" w:styleId="Italic">
    <w:name w:val="Italic"/>
    <w:basedOn w:val="DefaultParagraphFont"/>
    <w:rsid w:val="00973E72"/>
    <w:rPr>
      <w:i/>
      <w:iCs/>
    </w:rPr>
  </w:style>
  <w:style w:type="character" w:styleId="PageNumber">
    <w:name w:val="page number"/>
    <w:basedOn w:val="DefaultParagraphFont"/>
    <w:semiHidden/>
    <w:unhideWhenUsed/>
    <w:rsid w:val="00973E72"/>
  </w:style>
  <w:style w:type="table" w:styleId="TableGrid">
    <w:name w:val="Table Grid"/>
    <w:basedOn w:val="TableNormal"/>
    <w:rsid w:val="00973E7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973E72"/>
    <w:pPr>
      <w:spacing w:after="0" w:line="276" w:lineRule="auto"/>
      <w:ind w:left="720"/>
      <w:contextualSpacing/>
    </w:pPr>
    <w:rPr>
      <w:rFonts w:eastAsia="Times New Roman" w:cs="Times New Roman"/>
      <w:sz w:val="20"/>
      <w:szCs w:val="24"/>
      <w:lang w:val="en-US"/>
    </w:rPr>
  </w:style>
  <w:style w:type="character" w:styleId="PlaceholderText">
    <w:name w:val="Placeholder Text"/>
    <w:basedOn w:val="DefaultParagraphFont"/>
    <w:uiPriority w:val="99"/>
    <w:semiHidden/>
    <w:rsid w:val="00602ADF"/>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BalloonText">
    <w:name w:val="Balloon Text"/>
    <w:basedOn w:val="Normal"/>
    <w:link w:val="BalloonTextChar"/>
    <w:uiPriority w:val="99"/>
    <w:semiHidden/>
    <w:unhideWhenUsed/>
    <w:rsid w:val="00386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A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0712">
      <w:bodyDiv w:val="1"/>
      <w:marLeft w:val="0"/>
      <w:marRight w:val="0"/>
      <w:marTop w:val="0"/>
      <w:marBottom w:val="0"/>
      <w:divBdr>
        <w:top w:val="none" w:sz="0" w:space="0" w:color="auto"/>
        <w:left w:val="none" w:sz="0" w:space="0" w:color="auto"/>
        <w:bottom w:val="none" w:sz="0" w:space="0" w:color="auto"/>
        <w:right w:val="none" w:sz="0" w:space="0" w:color="auto"/>
      </w:divBdr>
    </w:div>
    <w:div w:id="2029526692">
      <w:bodyDiv w:val="1"/>
      <w:marLeft w:val="0"/>
      <w:marRight w:val="0"/>
      <w:marTop w:val="0"/>
      <w:marBottom w:val="0"/>
      <w:divBdr>
        <w:top w:val="none" w:sz="0" w:space="0" w:color="auto"/>
        <w:left w:val="none" w:sz="0" w:space="0" w:color="auto"/>
        <w:bottom w:val="none" w:sz="0" w:space="0" w:color="auto"/>
        <w:right w:val="none" w:sz="0" w:space="0" w:color="auto"/>
      </w:divBdr>
    </w:div>
    <w:div w:id="2143764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jeHWl4UfgNMWJonsaQp+qa0FANA==">AMUW2mVA73Zk8HPRuqHEZyDnu5ayf7SWAau+0feUjlZxZHwYKHhflHbkCiQLui1lokhgc8AJSszs87EPf2mIA6fcNaASb5rf+82f24FHn15M1YBxOKYRLgrFKwu5xT/uwQ1OUkwJW1bO</go:docsCustomData>
</go:gDocsCustomXmlDataStorage>
</file>

<file path=customXml/itemProps1.xml><?xml version="1.0" encoding="utf-8"?>
<ds:datastoreItem xmlns:ds="http://schemas.openxmlformats.org/officeDocument/2006/customXml" ds:itemID="{7A881CBA-6E05-4290-947D-2CA328032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MHSA Assistant</dc:creator>
  <cp:lastModifiedBy>Robert Cavicchia</cp:lastModifiedBy>
  <cp:revision>9</cp:revision>
  <cp:lastPrinted>2023-06-22T20:37:00Z</cp:lastPrinted>
  <dcterms:created xsi:type="dcterms:W3CDTF">2023-05-15T15:39:00Z</dcterms:created>
  <dcterms:modified xsi:type="dcterms:W3CDTF">2023-06-22T20:39:00Z</dcterms:modified>
</cp:coreProperties>
</file>