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FC" w:rsidRPr="002846B3" w:rsidRDefault="00B220ED" w:rsidP="008C2AC8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00C713" wp14:editId="38E1D522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11442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15" y="21471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AFC" w:rsidRPr="002846B3">
        <w:rPr>
          <w:b/>
          <w:sz w:val="36"/>
          <w:szCs w:val="36"/>
          <w:u w:val="single"/>
        </w:rPr>
        <w:t>23</w:t>
      </w:r>
      <w:r w:rsidR="00A20AFC" w:rsidRPr="002846B3">
        <w:rPr>
          <w:b/>
          <w:sz w:val="36"/>
          <w:szCs w:val="36"/>
          <w:u w:val="single"/>
          <w:vertAlign w:val="superscript"/>
        </w:rPr>
        <w:t>rd</w:t>
      </w:r>
      <w:r w:rsidR="00A20AFC" w:rsidRPr="002846B3">
        <w:rPr>
          <w:b/>
          <w:sz w:val="36"/>
          <w:szCs w:val="36"/>
          <w:u w:val="single"/>
        </w:rPr>
        <w:t xml:space="preserve"> Annual</w:t>
      </w:r>
      <w:r w:rsidR="008C2AC8">
        <w:rPr>
          <w:b/>
          <w:sz w:val="36"/>
          <w:szCs w:val="36"/>
          <w:u w:val="single"/>
        </w:rPr>
        <w:t xml:space="preserve"> </w:t>
      </w:r>
      <w:r w:rsidR="00A20AFC" w:rsidRPr="002846B3">
        <w:rPr>
          <w:b/>
          <w:sz w:val="36"/>
          <w:szCs w:val="36"/>
          <w:u w:val="single"/>
        </w:rPr>
        <w:t>Medicine Hat Spring Classic</w:t>
      </w:r>
      <w:r w:rsidR="008C2AC8">
        <w:rPr>
          <w:b/>
          <w:sz w:val="36"/>
          <w:szCs w:val="36"/>
          <w:u w:val="single"/>
        </w:rPr>
        <w:t xml:space="preserve"> </w:t>
      </w:r>
      <w:r w:rsidR="00A20AFC" w:rsidRPr="002846B3">
        <w:rPr>
          <w:b/>
          <w:sz w:val="36"/>
          <w:szCs w:val="36"/>
          <w:u w:val="single"/>
        </w:rPr>
        <w:t>7 a-side soccer Tournament</w:t>
      </w:r>
    </w:p>
    <w:p w:rsidR="00A20AFC" w:rsidRPr="008C2AC8" w:rsidRDefault="00A20AFC">
      <w:r w:rsidRPr="008C2AC8">
        <w:rPr>
          <w:b/>
        </w:rPr>
        <w:t>Dates:</w:t>
      </w:r>
      <w:r w:rsidRPr="008C2AC8">
        <w:t xml:space="preserve"> April 21-23</w:t>
      </w:r>
      <w:r w:rsidR="00625D58" w:rsidRPr="008C2AC8">
        <w:t>, 2017</w:t>
      </w:r>
    </w:p>
    <w:p w:rsidR="00A20AFC" w:rsidRPr="008C2AC8" w:rsidRDefault="00A20AFC" w:rsidP="002846B3">
      <w:r w:rsidRPr="008C2AC8">
        <w:rPr>
          <w:b/>
        </w:rPr>
        <w:t>Location:</w:t>
      </w:r>
      <w:r w:rsidRPr="008C2AC8">
        <w:t xml:space="preserve"> Crescent Heights Rotary Track and Soccer Complex – Division Avenue NE (behind Crescent Heights High School) </w:t>
      </w:r>
    </w:p>
    <w:p w:rsidR="00A20AFC" w:rsidRPr="008C2AC8" w:rsidRDefault="00A20AFC">
      <w:r w:rsidRPr="008C2AC8">
        <w:rPr>
          <w:b/>
        </w:rPr>
        <w:t>Entry Fee:</w:t>
      </w:r>
      <w:r w:rsidRPr="008C2AC8">
        <w:t xml:space="preserve"> $450.00</w:t>
      </w:r>
    </w:p>
    <w:p w:rsidR="006D38E2" w:rsidRPr="008C2AC8" w:rsidRDefault="00A20AFC" w:rsidP="006D38E2">
      <w:r w:rsidRPr="008C2AC8">
        <w:rPr>
          <w:b/>
        </w:rPr>
        <w:t>Players:</w:t>
      </w:r>
      <w:r w:rsidRPr="008C2AC8">
        <w:t xml:space="preserve"> 18 man roster (max) list to be submitted at time of first game at the concession stand.</w:t>
      </w:r>
      <w:r w:rsidR="006D38E2" w:rsidRPr="008C2AC8">
        <w:t xml:space="preserve">  Adding players to your roaster once submitted will not be accepted. As per ASA Rule 17.1, </w:t>
      </w:r>
      <w:r w:rsidR="00702D17" w:rsidRPr="008C2AC8">
        <w:rPr>
          <w:i/>
        </w:rPr>
        <w:t>when</w:t>
      </w:r>
      <w:r w:rsidR="006D38E2" w:rsidRPr="008C2AC8">
        <w:rPr>
          <w:i/>
        </w:rPr>
        <w:t xml:space="preserve"> the colours of competing teams are similar, home team (first team on the scheduled game) shall use alternate colours</w:t>
      </w:r>
    </w:p>
    <w:p w:rsidR="00A20AFC" w:rsidRPr="008C2AC8" w:rsidRDefault="00A20AFC">
      <w:r w:rsidRPr="008C2AC8">
        <w:rPr>
          <w:b/>
        </w:rPr>
        <w:t>Games Format:</w:t>
      </w:r>
      <w:r w:rsidRPr="008C2AC8">
        <w:t xml:space="preserve"> Two 25-minute halves, 5 minute halftime.</w:t>
      </w:r>
    </w:p>
    <w:p w:rsidR="00702D17" w:rsidRPr="008C2AC8" w:rsidRDefault="00702D17" w:rsidP="0065656F">
      <w:pPr>
        <w:rPr>
          <w:b/>
        </w:rPr>
      </w:pPr>
      <w:r w:rsidRPr="008C2AC8">
        <w:rPr>
          <w:b/>
        </w:rPr>
        <w:t xml:space="preserve">Game Sheets:  </w:t>
      </w:r>
      <w:r w:rsidRPr="008C2AC8">
        <w:t>A separate game sheet shall be used by each team.</w:t>
      </w:r>
      <w:r w:rsidRPr="008C2AC8">
        <w:rPr>
          <w:b/>
        </w:rPr>
        <w:t xml:space="preserve">  </w:t>
      </w:r>
      <w:r w:rsidRPr="008C2AC8">
        <w:t>All player names shall be printed on each game sheet which must be signed by the coach.</w:t>
      </w:r>
    </w:p>
    <w:p w:rsidR="00702D17" w:rsidRPr="008C2AC8" w:rsidRDefault="00702D17" w:rsidP="00702D17">
      <w:pPr>
        <w:pStyle w:val="ListParagraph"/>
        <w:numPr>
          <w:ilvl w:val="0"/>
          <w:numId w:val="10"/>
        </w:numPr>
        <w:rPr>
          <w:b/>
        </w:rPr>
      </w:pPr>
      <w:r w:rsidRPr="008C2AC8">
        <w:rPr>
          <w:b/>
        </w:rPr>
        <w:t xml:space="preserve">Following each game the coach will indicate their </w:t>
      </w:r>
      <w:r w:rsidR="008C2AC8" w:rsidRPr="008C2AC8">
        <w:rPr>
          <w:b/>
        </w:rPr>
        <w:t>defensemen</w:t>
      </w:r>
      <w:r w:rsidRPr="008C2AC8">
        <w:rPr>
          <w:b/>
        </w:rPr>
        <w:t xml:space="preserve"> of the game by name</w:t>
      </w:r>
      <w:r w:rsidR="008C2AC8" w:rsidRPr="008C2AC8">
        <w:rPr>
          <w:b/>
        </w:rPr>
        <w:t xml:space="preserve"> on the game sheet</w:t>
      </w:r>
      <w:r w:rsidRPr="008C2AC8">
        <w:rPr>
          <w:b/>
        </w:rPr>
        <w:t xml:space="preserve">.  This is in in honour of Keith Sykes – an award will be presented on Sunday.  </w:t>
      </w:r>
    </w:p>
    <w:p w:rsidR="0065656F" w:rsidRPr="008C2AC8" w:rsidRDefault="0065656F" w:rsidP="0065656F">
      <w:r w:rsidRPr="008C2AC8">
        <w:rPr>
          <w:b/>
        </w:rPr>
        <w:t>Referees:</w:t>
      </w:r>
      <w:r w:rsidRPr="008C2AC8">
        <w:t xml:space="preserve"> Three officials will be provided for each game.  Referee's decision is final.  (Please respect our Referees)</w:t>
      </w:r>
    </w:p>
    <w:p w:rsidR="00A20AFC" w:rsidRPr="008C2AC8" w:rsidRDefault="00A20AFC">
      <w:pPr>
        <w:rPr>
          <w:b/>
        </w:rPr>
      </w:pPr>
      <w:r w:rsidRPr="008C2AC8">
        <w:rPr>
          <w:b/>
        </w:rPr>
        <w:t>Rules:</w:t>
      </w:r>
    </w:p>
    <w:p w:rsidR="00A20AFC" w:rsidRPr="008C2AC8" w:rsidRDefault="00A20AFC" w:rsidP="00A20AFC">
      <w:pPr>
        <w:pStyle w:val="ListParagraph"/>
        <w:numPr>
          <w:ilvl w:val="0"/>
          <w:numId w:val="1"/>
        </w:numPr>
      </w:pPr>
      <w:r w:rsidRPr="008C2AC8">
        <w:t>Unlimited subs at halfway line during play.</w:t>
      </w:r>
    </w:p>
    <w:p w:rsidR="00A20AFC" w:rsidRPr="008C2AC8" w:rsidRDefault="00A20AFC" w:rsidP="00A20AFC">
      <w:pPr>
        <w:pStyle w:val="ListParagraph"/>
        <w:numPr>
          <w:ilvl w:val="0"/>
          <w:numId w:val="1"/>
        </w:numPr>
      </w:pPr>
      <w:r w:rsidRPr="008C2AC8">
        <w:t>No offside rule.</w:t>
      </w:r>
    </w:p>
    <w:p w:rsidR="00A20AFC" w:rsidRPr="008C2AC8" w:rsidRDefault="00A20AFC" w:rsidP="00A20AFC">
      <w:pPr>
        <w:pStyle w:val="ListParagraph"/>
        <w:numPr>
          <w:ilvl w:val="0"/>
          <w:numId w:val="1"/>
        </w:numPr>
      </w:pPr>
      <w:r w:rsidRPr="008C2AC8">
        <w:t>In round robin play a tie stays as a tie.</w:t>
      </w:r>
    </w:p>
    <w:p w:rsidR="00A20AFC" w:rsidRPr="008C2AC8" w:rsidRDefault="00A20AFC" w:rsidP="00A20AFC">
      <w:pPr>
        <w:pStyle w:val="ListParagraph"/>
        <w:numPr>
          <w:ilvl w:val="1"/>
          <w:numId w:val="1"/>
        </w:numPr>
      </w:pPr>
      <w:r w:rsidRPr="008C2AC8">
        <w:t>(3) Points for a shut out win.</w:t>
      </w:r>
    </w:p>
    <w:p w:rsidR="00A20AFC" w:rsidRPr="008C2AC8" w:rsidRDefault="00A20AFC" w:rsidP="00A20AFC">
      <w:pPr>
        <w:pStyle w:val="ListParagraph"/>
        <w:numPr>
          <w:ilvl w:val="1"/>
          <w:numId w:val="1"/>
        </w:numPr>
      </w:pPr>
      <w:r w:rsidRPr="008C2AC8">
        <w:t>(2) Points for a regular win</w:t>
      </w:r>
    </w:p>
    <w:p w:rsidR="00A20AFC" w:rsidRPr="008C2AC8" w:rsidRDefault="00A20AFC" w:rsidP="00A20AFC">
      <w:pPr>
        <w:pStyle w:val="ListParagraph"/>
        <w:numPr>
          <w:ilvl w:val="1"/>
          <w:numId w:val="1"/>
        </w:numPr>
      </w:pPr>
      <w:r w:rsidRPr="008C2AC8">
        <w:t>(1) Point for a tie.</w:t>
      </w:r>
    </w:p>
    <w:p w:rsidR="00A20AFC" w:rsidRPr="008C2AC8" w:rsidRDefault="00A20AFC" w:rsidP="00A20AFC">
      <w:pPr>
        <w:pStyle w:val="ListParagraph"/>
        <w:numPr>
          <w:ilvl w:val="1"/>
          <w:numId w:val="1"/>
        </w:numPr>
      </w:pPr>
      <w:r w:rsidRPr="008C2AC8">
        <w:t>(0) Points for loss.</w:t>
      </w:r>
    </w:p>
    <w:p w:rsidR="00A20AFC" w:rsidRPr="008C2AC8" w:rsidRDefault="00A20AFC" w:rsidP="00A20AFC">
      <w:pPr>
        <w:pStyle w:val="ListParagraph"/>
        <w:numPr>
          <w:ilvl w:val="0"/>
          <w:numId w:val="1"/>
        </w:numPr>
        <w:spacing w:before="44" w:after="0" w:line="240" w:lineRule="auto"/>
        <w:ind w:right="-20"/>
        <w:rPr>
          <w:rFonts w:eastAsia="Calibri" w:cs="Calibri"/>
        </w:rPr>
      </w:pPr>
      <w:r w:rsidRPr="008C2AC8">
        <w:rPr>
          <w:rFonts w:eastAsia="Calibri" w:cs="Calibri"/>
        </w:rPr>
        <w:t>Round Robin Format:</w:t>
      </w:r>
    </w:p>
    <w:p w:rsidR="00A20AFC" w:rsidRPr="008C2AC8" w:rsidRDefault="00A20AFC" w:rsidP="00A20AF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MinionPro-Regular"/>
        </w:rPr>
      </w:pPr>
      <w:r w:rsidRPr="008C2AC8">
        <w:rPr>
          <w:rFonts w:cs="MinionPro-Regular"/>
        </w:rPr>
        <w:t xml:space="preserve">14 team - 2 pools.  </w:t>
      </w:r>
    </w:p>
    <w:p w:rsidR="00A20AFC" w:rsidRPr="008C2AC8" w:rsidRDefault="00A20AFC" w:rsidP="00A20AFC">
      <w:pPr>
        <w:autoSpaceDE w:val="0"/>
        <w:autoSpaceDN w:val="0"/>
        <w:adjustRightInd w:val="0"/>
        <w:spacing w:after="0" w:line="240" w:lineRule="auto"/>
        <w:ind w:left="1440"/>
        <w:rPr>
          <w:rFonts w:cs="MinionPro-Regular"/>
        </w:rPr>
      </w:pPr>
      <w:r w:rsidRPr="008C2AC8">
        <w:rPr>
          <w:rFonts w:cs="MinionPro-Regular"/>
        </w:rPr>
        <w:t>Each pool will have two groups in each.  A group of 4 and a group of 3 teams. Each team in the two 3-team groups will play one crossover match.</w:t>
      </w:r>
    </w:p>
    <w:p w:rsidR="00A20AFC" w:rsidRPr="008C2AC8" w:rsidRDefault="00A20AFC" w:rsidP="00A20AF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MinionPro-Regular"/>
        </w:rPr>
      </w:pPr>
      <w:r w:rsidRPr="008C2AC8">
        <w:rPr>
          <w:rFonts w:cs="MinionPro-Regular"/>
        </w:rPr>
        <w:t>E.g., 4-team groups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317"/>
        <w:gridCol w:w="1318"/>
        <w:gridCol w:w="1318"/>
        <w:gridCol w:w="1317"/>
        <w:gridCol w:w="1318"/>
        <w:gridCol w:w="1318"/>
      </w:tblGrid>
      <w:tr w:rsidR="00A20AFC" w:rsidRPr="008C2AC8" w:rsidTr="00A20AFC">
        <w:tc>
          <w:tcPr>
            <w:tcW w:w="1317" w:type="dxa"/>
          </w:tcPr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>Match 1</w:t>
            </w:r>
          </w:p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 xml:space="preserve">1 vs. 3 </w:t>
            </w:r>
          </w:p>
        </w:tc>
        <w:tc>
          <w:tcPr>
            <w:tcW w:w="1318" w:type="dxa"/>
          </w:tcPr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>Match 2</w:t>
            </w:r>
          </w:p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 xml:space="preserve">2 vs. 4 </w:t>
            </w:r>
          </w:p>
        </w:tc>
        <w:tc>
          <w:tcPr>
            <w:tcW w:w="1318" w:type="dxa"/>
          </w:tcPr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>Match 3</w:t>
            </w:r>
          </w:p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 xml:space="preserve">1 vs. 4 </w:t>
            </w:r>
          </w:p>
        </w:tc>
        <w:tc>
          <w:tcPr>
            <w:tcW w:w="1317" w:type="dxa"/>
          </w:tcPr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>Match 4</w:t>
            </w:r>
          </w:p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 xml:space="preserve">2 vs. 3 </w:t>
            </w:r>
          </w:p>
        </w:tc>
        <w:tc>
          <w:tcPr>
            <w:tcW w:w="1318" w:type="dxa"/>
          </w:tcPr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>Match 5</w:t>
            </w:r>
          </w:p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 xml:space="preserve">3 vs. 4 </w:t>
            </w:r>
          </w:p>
        </w:tc>
        <w:tc>
          <w:tcPr>
            <w:tcW w:w="1318" w:type="dxa"/>
          </w:tcPr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>Match 6</w:t>
            </w:r>
          </w:p>
          <w:p w:rsidR="00A20AFC" w:rsidRPr="008C2AC8" w:rsidRDefault="00A20AFC" w:rsidP="00C656A1">
            <w:pPr>
              <w:autoSpaceDE w:val="0"/>
              <w:autoSpaceDN w:val="0"/>
              <w:adjustRightInd w:val="0"/>
              <w:rPr>
                <w:rFonts w:cs="MinionPro-Regular"/>
              </w:rPr>
            </w:pPr>
            <w:r w:rsidRPr="008C2AC8">
              <w:rPr>
                <w:rFonts w:cs="MinionPro-Regular"/>
              </w:rPr>
              <w:t xml:space="preserve">1 vs. 2 </w:t>
            </w:r>
          </w:p>
        </w:tc>
      </w:tr>
    </w:tbl>
    <w:p w:rsidR="00A20AFC" w:rsidRPr="008C2AC8" w:rsidRDefault="00A20AFC" w:rsidP="00A20AF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MinionPro-Regular"/>
        </w:rPr>
      </w:pPr>
      <w:r w:rsidRPr="008C2AC8">
        <w:rPr>
          <w:rFonts w:cs="MinionPro-Regular"/>
        </w:rPr>
        <w:t>E.g., 3-team groups</w:t>
      </w:r>
    </w:p>
    <w:p w:rsidR="00A20AFC" w:rsidRPr="008C2AC8" w:rsidRDefault="00A20AFC" w:rsidP="00A20AF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MinionPro-Regular"/>
        </w:rPr>
      </w:pPr>
      <w:r w:rsidRPr="008C2AC8">
        <w:rPr>
          <w:rFonts w:cs="MinionPro-Regular"/>
        </w:rPr>
        <w:t xml:space="preserve">Match order: </w:t>
      </w:r>
      <w:r w:rsidRPr="008C2AC8">
        <w:rPr>
          <w:rFonts w:cs="MinionPro-Regular"/>
        </w:rPr>
        <w:tab/>
        <w:t xml:space="preserve">B1 vs. B3 </w:t>
      </w:r>
      <w:r w:rsidRPr="008C2AC8">
        <w:rPr>
          <w:rFonts w:cs="MinionPro-Regular"/>
        </w:rPr>
        <w:tab/>
      </w:r>
      <w:r w:rsidRPr="008C2AC8">
        <w:rPr>
          <w:rFonts w:cs="MinionPro-Regular"/>
        </w:rPr>
        <w:tab/>
        <w:t>D1 vs. D3</w:t>
      </w:r>
    </w:p>
    <w:p w:rsidR="00A20AFC" w:rsidRPr="008C2AC8" w:rsidRDefault="00A20AFC" w:rsidP="00A20AFC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MinionPro-Regular"/>
        </w:rPr>
      </w:pPr>
      <w:r w:rsidRPr="008C2AC8">
        <w:rPr>
          <w:rFonts w:cs="MinionPro-Regular"/>
        </w:rPr>
        <w:t xml:space="preserve">B2 vs. B3 </w:t>
      </w:r>
      <w:r w:rsidRPr="008C2AC8">
        <w:rPr>
          <w:rFonts w:cs="MinionPro-Regular"/>
        </w:rPr>
        <w:tab/>
      </w:r>
      <w:r w:rsidRPr="008C2AC8">
        <w:rPr>
          <w:rFonts w:cs="MinionPro-Regular"/>
        </w:rPr>
        <w:tab/>
        <w:t xml:space="preserve">D2 vs. D3 </w:t>
      </w:r>
    </w:p>
    <w:p w:rsidR="00A20AFC" w:rsidRPr="008C2AC8" w:rsidRDefault="00A20AFC" w:rsidP="00A20AFC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MinionPro-Regular"/>
        </w:rPr>
      </w:pPr>
      <w:r w:rsidRPr="008C2AC8">
        <w:rPr>
          <w:rFonts w:cs="MinionPro-Regular"/>
        </w:rPr>
        <w:t>B1 vs. B2</w:t>
      </w:r>
      <w:r w:rsidRPr="008C2AC8">
        <w:rPr>
          <w:rFonts w:cs="MinionPro-Regular"/>
        </w:rPr>
        <w:tab/>
      </w:r>
      <w:r w:rsidRPr="008C2AC8">
        <w:rPr>
          <w:rFonts w:cs="MinionPro-Regular"/>
        </w:rPr>
        <w:tab/>
        <w:t xml:space="preserve">D1 vs. D2 </w:t>
      </w:r>
    </w:p>
    <w:p w:rsidR="00A20AFC" w:rsidRPr="008C2AC8" w:rsidRDefault="00A20AFC" w:rsidP="00A20AFC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MinionPro-Regular"/>
        </w:rPr>
      </w:pPr>
      <w:r w:rsidRPr="008C2AC8">
        <w:rPr>
          <w:rFonts w:cs="MinionPro-Regular"/>
        </w:rPr>
        <w:t>Crossover</w:t>
      </w:r>
    </w:p>
    <w:p w:rsidR="00A20AFC" w:rsidRDefault="00A20AFC" w:rsidP="00A20AFC">
      <w:pPr>
        <w:pStyle w:val="ListParagraph"/>
        <w:ind w:left="2880"/>
        <w:rPr>
          <w:rFonts w:cs="MinionPro-Regular"/>
        </w:rPr>
      </w:pPr>
      <w:r w:rsidRPr="008C2AC8">
        <w:rPr>
          <w:rFonts w:cs="MinionPro-Regular"/>
        </w:rPr>
        <w:t xml:space="preserve">B1 vs. D3 </w:t>
      </w:r>
      <w:r w:rsidRPr="008C2AC8">
        <w:rPr>
          <w:rFonts w:cs="MinionPro-Regular"/>
        </w:rPr>
        <w:tab/>
        <w:t xml:space="preserve">D1 vs. B3  </w:t>
      </w:r>
      <w:r w:rsidRPr="008C2AC8">
        <w:rPr>
          <w:rFonts w:cs="MinionPro-Regular"/>
        </w:rPr>
        <w:tab/>
        <w:t>B2 vs. D2</w:t>
      </w:r>
    </w:p>
    <w:p w:rsidR="00CD7E55" w:rsidRPr="008C2AC8" w:rsidRDefault="00CD7E55" w:rsidP="00A20AFC">
      <w:pPr>
        <w:pStyle w:val="ListParagraph"/>
        <w:ind w:left="2880"/>
      </w:pPr>
      <w:bookmarkStart w:id="0" w:name="_GoBack"/>
      <w:bookmarkEnd w:id="0"/>
    </w:p>
    <w:p w:rsidR="00A20AFC" w:rsidRPr="008C2AC8" w:rsidRDefault="00A20AFC" w:rsidP="00A20AFC">
      <w:pPr>
        <w:pStyle w:val="NoSpacing"/>
        <w:numPr>
          <w:ilvl w:val="0"/>
          <w:numId w:val="1"/>
        </w:numPr>
      </w:pPr>
      <w:r w:rsidRPr="008C2AC8">
        <w:lastRenderedPageBreak/>
        <w:t>TIE BREAKING FORMAT:</w:t>
      </w:r>
    </w:p>
    <w:p w:rsidR="00A20AFC" w:rsidRPr="008C2AC8" w:rsidRDefault="00A20AFC" w:rsidP="00A20AFC">
      <w:pPr>
        <w:pStyle w:val="NoSpacing"/>
      </w:pPr>
    </w:p>
    <w:p w:rsidR="00A20AFC" w:rsidRPr="008C2AC8" w:rsidRDefault="00A20AFC" w:rsidP="00A20AFC">
      <w:pPr>
        <w:pStyle w:val="NoSpacing"/>
        <w:ind w:left="720"/>
      </w:pPr>
      <w:r w:rsidRPr="008C2AC8">
        <w:t>1.</w:t>
      </w:r>
      <w:r w:rsidRPr="008C2AC8">
        <w:tab/>
        <w:t>Previous match result between teams involved in a tie.</w:t>
      </w:r>
    </w:p>
    <w:p w:rsidR="009A1E7A" w:rsidRPr="008C2AC8" w:rsidRDefault="00A20AFC" w:rsidP="00A20AFC">
      <w:pPr>
        <w:pStyle w:val="NoSpacing"/>
        <w:ind w:left="720"/>
      </w:pPr>
      <w:r w:rsidRPr="008C2AC8">
        <w:t>2.</w:t>
      </w:r>
      <w:r w:rsidRPr="008C2AC8">
        <w:tab/>
      </w:r>
      <w:r w:rsidR="009A1E7A" w:rsidRPr="008C2AC8">
        <w:t>Goal differential</w:t>
      </w:r>
    </w:p>
    <w:p w:rsidR="009A1E7A" w:rsidRPr="008C2AC8" w:rsidRDefault="00A20AFC" w:rsidP="009A1E7A">
      <w:pPr>
        <w:pStyle w:val="NoSpacing"/>
        <w:ind w:left="720"/>
      </w:pPr>
      <w:r w:rsidRPr="008C2AC8">
        <w:t>3.</w:t>
      </w:r>
      <w:r w:rsidRPr="008C2AC8">
        <w:tab/>
      </w:r>
      <w:r w:rsidR="00B220ED" w:rsidRPr="008C2AC8">
        <w:t>Highest goals scored</w:t>
      </w:r>
    </w:p>
    <w:p w:rsidR="009A1E7A" w:rsidRPr="008C2AC8" w:rsidRDefault="00A20AFC" w:rsidP="009A1E7A">
      <w:pPr>
        <w:pStyle w:val="NoSpacing"/>
        <w:ind w:left="720"/>
      </w:pPr>
      <w:r w:rsidRPr="008C2AC8">
        <w:t>4.</w:t>
      </w:r>
      <w:r w:rsidRPr="008C2AC8">
        <w:tab/>
      </w:r>
      <w:r w:rsidR="00B220ED" w:rsidRPr="008C2AC8">
        <w:t>Fewest goals conceded</w:t>
      </w:r>
    </w:p>
    <w:p w:rsidR="00F63031" w:rsidRPr="008C2AC8" w:rsidRDefault="00A20AFC" w:rsidP="00F63031">
      <w:pPr>
        <w:pStyle w:val="NoSpacing"/>
        <w:ind w:left="720"/>
      </w:pPr>
      <w:r w:rsidRPr="008C2AC8">
        <w:t>5.</w:t>
      </w:r>
      <w:r w:rsidRPr="008C2AC8">
        <w:tab/>
        <w:t>Penalty shots if teams are still tied after the above tie breakers</w:t>
      </w:r>
    </w:p>
    <w:p w:rsidR="00F63031" w:rsidRPr="008C2AC8" w:rsidRDefault="00F63031" w:rsidP="00F63031">
      <w:pPr>
        <w:pStyle w:val="NoSpacing"/>
        <w:ind w:left="720"/>
      </w:pPr>
    </w:p>
    <w:p w:rsidR="00F63031" w:rsidRPr="008C2AC8" w:rsidRDefault="00F63031" w:rsidP="00F63031">
      <w:pPr>
        <w:pStyle w:val="NoSpacing"/>
        <w:numPr>
          <w:ilvl w:val="0"/>
          <w:numId w:val="1"/>
        </w:numPr>
      </w:pPr>
      <w:r w:rsidRPr="008C2AC8">
        <w:t>Playoff Format:</w:t>
      </w:r>
    </w:p>
    <w:p w:rsidR="00B03212" w:rsidRPr="008C2AC8" w:rsidRDefault="0065656F" w:rsidP="00F63031">
      <w:pPr>
        <w:ind w:left="720"/>
      </w:pPr>
      <w:r w:rsidRPr="008C2AC8">
        <w:t>Teams will be ranked after the pool play.  Each team will have played 3 games.  There will be three Playoff Divisions with a C Final, B Final and an A Final.</w:t>
      </w:r>
    </w:p>
    <w:p w:rsidR="00F63031" w:rsidRPr="008C2AC8" w:rsidRDefault="00F63031" w:rsidP="00625D58">
      <w:pPr>
        <w:pStyle w:val="NoSpacing"/>
        <w:numPr>
          <w:ilvl w:val="0"/>
          <w:numId w:val="5"/>
        </w:numPr>
      </w:pPr>
      <w:r w:rsidRPr="008C2AC8">
        <w:t>6 teams will compete for the A Final.  Top 3 from each Pool.</w:t>
      </w:r>
    </w:p>
    <w:p w:rsidR="00F63031" w:rsidRPr="008C2AC8" w:rsidRDefault="00F63031" w:rsidP="00625D58">
      <w:pPr>
        <w:pStyle w:val="NoSpacing"/>
        <w:numPr>
          <w:ilvl w:val="0"/>
          <w:numId w:val="5"/>
        </w:numPr>
      </w:pPr>
      <w:r w:rsidRPr="008C2AC8">
        <w:t>Teams in 4</w:t>
      </w:r>
      <w:r w:rsidRPr="008C2AC8">
        <w:rPr>
          <w:vertAlign w:val="superscript"/>
        </w:rPr>
        <w:t>th</w:t>
      </w:r>
      <w:r w:rsidRPr="008C2AC8">
        <w:t xml:space="preserve"> and 5</w:t>
      </w:r>
      <w:r w:rsidRPr="008C2AC8">
        <w:rPr>
          <w:vertAlign w:val="superscript"/>
        </w:rPr>
        <w:t>th</w:t>
      </w:r>
      <w:r w:rsidRPr="008C2AC8">
        <w:t xml:space="preserve"> place within their Pools will cross over and compete for the B Final</w:t>
      </w:r>
    </w:p>
    <w:p w:rsidR="00F63031" w:rsidRPr="008C2AC8" w:rsidRDefault="00F63031" w:rsidP="00625D58">
      <w:pPr>
        <w:pStyle w:val="NoSpacing"/>
        <w:numPr>
          <w:ilvl w:val="0"/>
          <w:numId w:val="5"/>
        </w:numPr>
      </w:pPr>
      <w:r w:rsidRPr="008C2AC8">
        <w:t>Teams in 6</w:t>
      </w:r>
      <w:r w:rsidRPr="008C2AC8">
        <w:rPr>
          <w:vertAlign w:val="superscript"/>
        </w:rPr>
        <w:t>th</w:t>
      </w:r>
      <w:r w:rsidRPr="008C2AC8">
        <w:t xml:space="preserve"> and 7</w:t>
      </w:r>
      <w:r w:rsidRPr="008C2AC8">
        <w:rPr>
          <w:vertAlign w:val="superscript"/>
        </w:rPr>
        <w:t>th</w:t>
      </w:r>
      <w:r w:rsidRPr="008C2AC8">
        <w:t xml:space="preserve"> place </w:t>
      </w:r>
      <w:r w:rsidR="002846B3" w:rsidRPr="008C2AC8">
        <w:t xml:space="preserve">within their Pools </w:t>
      </w:r>
      <w:r w:rsidRPr="008C2AC8">
        <w:t>will cross over and compete for the C Final.</w:t>
      </w:r>
    </w:p>
    <w:p w:rsidR="00625D58" w:rsidRPr="008C2AC8" w:rsidRDefault="00625D58" w:rsidP="00625D58">
      <w:pPr>
        <w:pStyle w:val="NoSpacing"/>
        <w:ind w:left="720"/>
      </w:pPr>
    </w:p>
    <w:p w:rsidR="00F63031" w:rsidRPr="008C2AC8" w:rsidRDefault="0065656F" w:rsidP="00F63031">
      <w:pPr>
        <w:pStyle w:val="ListParagraph"/>
        <w:numPr>
          <w:ilvl w:val="0"/>
          <w:numId w:val="1"/>
        </w:numPr>
      </w:pPr>
      <w:r w:rsidRPr="008C2AC8">
        <w:t xml:space="preserve">For the playoff games on Sunday, penalty shots will be used to decide a winner </w:t>
      </w:r>
      <w:r w:rsidR="00F63031" w:rsidRPr="008C2AC8">
        <w:t>if tied at the end of regulation (</w:t>
      </w:r>
      <w:r w:rsidRPr="008C2AC8">
        <w:t>ASA format).</w:t>
      </w:r>
      <w:r w:rsidR="00F63031" w:rsidRPr="008C2AC8">
        <w:t xml:space="preserve">  This includes the B and C Final matches.</w:t>
      </w:r>
    </w:p>
    <w:p w:rsidR="00F63031" w:rsidRPr="008C2AC8" w:rsidRDefault="0065656F" w:rsidP="004B2C38">
      <w:pPr>
        <w:pStyle w:val="ListParagraph"/>
        <w:numPr>
          <w:ilvl w:val="0"/>
          <w:numId w:val="6"/>
        </w:numPr>
      </w:pPr>
      <w:r w:rsidRPr="008C2AC8">
        <w:t>All players on the roster and dressed to play are eligible to take a</w:t>
      </w:r>
      <w:r w:rsidR="004B2C38" w:rsidRPr="008C2AC8">
        <w:t xml:space="preserve"> penalty</w:t>
      </w:r>
      <w:r w:rsidRPr="008C2AC8">
        <w:t xml:space="preserve"> in a shootout.</w:t>
      </w:r>
      <w:r w:rsidR="004B2C38" w:rsidRPr="008C2AC8">
        <w:t xml:space="preserve">  ASA rules </w:t>
      </w:r>
      <w:r w:rsidR="00B220ED" w:rsidRPr="008C2AC8">
        <w:t xml:space="preserve">apply </w:t>
      </w:r>
      <w:r w:rsidR="004B2C38" w:rsidRPr="008C2AC8">
        <w:t>with equal numbers for both teams.</w:t>
      </w:r>
    </w:p>
    <w:p w:rsidR="00F63031" w:rsidRPr="008C2AC8" w:rsidRDefault="00F63031" w:rsidP="004B2C38">
      <w:pPr>
        <w:pStyle w:val="ListParagraph"/>
        <w:numPr>
          <w:ilvl w:val="0"/>
          <w:numId w:val="6"/>
        </w:numPr>
      </w:pPr>
      <w:r w:rsidRPr="008C2AC8">
        <w:t>If either the A Final match result in a tie after regulation play, 2-10 minute periods will take place (no golden goal rule in effect).  Penalty shots will take place if match is st</w:t>
      </w:r>
      <w:r w:rsidR="009A1E7A" w:rsidRPr="008C2AC8">
        <w:t>ill tied after extra play.  ASA</w:t>
      </w:r>
      <w:r w:rsidRPr="008C2AC8">
        <w:t xml:space="preserve"> rules come into effect.</w:t>
      </w:r>
    </w:p>
    <w:p w:rsidR="000768C0" w:rsidRPr="008C2AC8" w:rsidRDefault="0065656F" w:rsidP="00F63031">
      <w:pPr>
        <w:pStyle w:val="ListParagraph"/>
        <w:numPr>
          <w:ilvl w:val="0"/>
          <w:numId w:val="1"/>
        </w:numPr>
      </w:pPr>
      <w:r w:rsidRPr="008C2AC8">
        <w:t>All other A.S.A. rules apply.</w:t>
      </w:r>
    </w:p>
    <w:p w:rsidR="002846B3" w:rsidRPr="008C2AC8" w:rsidRDefault="002846B3" w:rsidP="002846B3">
      <w:pPr>
        <w:pStyle w:val="ListParagraph"/>
        <w:numPr>
          <w:ilvl w:val="0"/>
          <w:numId w:val="1"/>
        </w:numPr>
      </w:pPr>
      <w:r w:rsidRPr="008C2AC8">
        <w:t>A Final finishers will receive $400</w:t>
      </w:r>
    </w:p>
    <w:p w:rsidR="002846B3" w:rsidRPr="008C2AC8" w:rsidRDefault="002846B3" w:rsidP="002846B3">
      <w:pPr>
        <w:pStyle w:val="ListParagraph"/>
        <w:numPr>
          <w:ilvl w:val="0"/>
          <w:numId w:val="1"/>
        </w:numPr>
      </w:pPr>
      <w:r w:rsidRPr="008C2AC8">
        <w:t>B Final finishers will receive $200</w:t>
      </w:r>
    </w:p>
    <w:p w:rsidR="002846B3" w:rsidRPr="008C2AC8" w:rsidRDefault="002846B3" w:rsidP="002846B3">
      <w:pPr>
        <w:pStyle w:val="ListParagraph"/>
        <w:numPr>
          <w:ilvl w:val="0"/>
          <w:numId w:val="1"/>
        </w:numPr>
      </w:pPr>
      <w:r w:rsidRPr="008C2AC8">
        <w:t>C Final finishers will receive $100</w:t>
      </w:r>
    </w:p>
    <w:p w:rsidR="00625D58" w:rsidRPr="008C2AC8" w:rsidRDefault="00625D58" w:rsidP="00B220ED">
      <w:pPr>
        <w:rPr>
          <w:b/>
        </w:rPr>
      </w:pPr>
      <w:r w:rsidRPr="008C2AC8">
        <w:rPr>
          <w:b/>
        </w:rPr>
        <w:t>Discipline:</w:t>
      </w:r>
    </w:p>
    <w:p w:rsidR="0065656F" w:rsidRPr="008C2AC8" w:rsidRDefault="002846B3" w:rsidP="00075D71">
      <w:pPr>
        <w:pStyle w:val="ListParagraph"/>
      </w:pPr>
      <w:r w:rsidRPr="008C2AC8">
        <w:t>All discipline issues will be dealt with i</w:t>
      </w:r>
      <w:r w:rsidR="0065656F" w:rsidRPr="008C2AC8">
        <w:t xml:space="preserve">mmediately following a match </w:t>
      </w:r>
      <w:r w:rsidRPr="008C2AC8">
        <w:t>by the 7-Aside Committee</w:t>
      </w:r>
      <w:r w:rsidR="0065656F" w:rsidRPr="008C2AC8">
        <w:t xml:space="preserve">.  </w:t>
      </w:r>
    </w:p>
    <w:p w:rsidR="0065656F" w:rsidRPr="008C2AC8" w:rsidRDefault="0065656F" w:rsidP="0065656F">
      <w:pPr>
        <w:pStyle w:val="ListParagraph"/>
        <w:numPr>
          <w:ilvl w:val="0"/>
          <w:numId w:val="4"/>
        </w:numPr>
      </w:pPr>
      <w:r w:rsidRPr="008C2AC8">
        <w:t xml:space="preserve">This includes suspensions from playing for Red card infractions.  </w:t>
      </w:r>
      <w:r w:rsidR="00625D58" w:rsidRPr="008C2AC8">
        <w:t>An automatic 1 game suspension will be applied to all Red Card infractions.</w:t>
      </w:r>
    </w:p>
    <w:p w:rsidR="002846B3" w:rsidRPr="008C2AC8" w:rsidRDefault="0065656F" w:rsidP="0065656F">
      <w:pPr>
        <w:pStyle w:val="ListParagraph"/>
        <w:numPr>
          <w:ilvl w:val="0"/>
          <w:numId w:val="4"/>
        </w:numPr>
      </w:pPr>
      <w:r w:rsidRPr="008C2AC8">
        <w:t xml:space="preserve">Accumulation of 3 yellow cards </w:t>
      </w:r>
      <w:r w:rsidR="00625D58" w:rsidRPr="008C2AC8">
        <w:t xml:space="preserve">in the tournament schedule </w:t>
      </w:r>
      <w:r w:rsidRPr="008C2AC8">
        <w:t>will result in an automatic 1 game suspension.</w:t>
      </w:r>
    </w:p>
    <w:p w:rsidR="009A1E7A" w:rsidRPr="008C2AC8" w:rsidRDefault="009A1E7A" w:rsidP="0065656F">
      <w:pPr>
        <w:pStyle w:val="ListParagraph"/>
        <w:numPr>
          <w:ilvl w:val="0"/>
          <w:numId w:val="4"/>
        </w:numPr>
      </w:pPr>
      <w:r w:rsidRPr="008C2AC8">
        <w:t>Appeals to a referee decision must be in writing and submitted to a tournament committee member within 1 (one) hour after the end of the match.</w:t>
      </w:r>
    </w:p>
    <w:p w:rsidR="002846B3" w:rsidRPr="008C2AC8" w:rsidRDefault="002846B3" w:rsidP="002846B3">
      <w:pPr>
        <w:rPr>
          <w:b/>
        </w:rPr>
      </w:pPr>
      <w:r w:rsidRPr="008C2AC8">
        <w:rPr>
          <w:b/>
        </w:rPr>
        <w:t>CONTACTS:</w:t>
      </w:r>
      <w:r w:rsidR="009A1E7A" w:rsidRPr="008C2AC8">
        <w:rPr>
          <w:b/>
        </w:rPr>
        <w:t xml:space="preserve"> (Tournament Committee Members)</w:t>
      </w:r>
    </w:p>
    <w:p w:rsidR="002846B3" w:rsidRPr="008C2AC8" w:rsidRDefault="002846B3" w:rsidP="009A1E7A">
      <w:pPr>
        <w:pStyle w:val="NoSpacing"/>
      </w:pPr>
      <w:r w:rsidRPr="008C2AC8">
        <w:t>Hugh Lehr</w:t>
      </w:r>
      <w:r w:rsidRPr="008C2AC8">
        <w:tab/>
      </w:r>
      <w:r w:rsidRPr="008C2AC8">
        <w:tab/>
        <w:t xml:space="preserve">(403) 580-1066 – </w:t>
      </w:r>
      <w:hyperlink r:id="rId8" w:history="1">
        <w:r w:rsidR="009A1E7A" w:rsidRPr="008C2AC8">
          <w:rPr>
            <w:rStyle w:val="Hyperlink"/>
          </w:rPr>
          <w:t>hugh.lehr@mhcbe.ab.ca</w:t>
        </w:r>
      </w:hyperlink>
    </w:p>
    <w:p w:rsidR="002846B3" w:rsidRPr="008C2AC8" w:rsidRDefault="002846B3" w:rsidP="009A1E7A">
      <w:pPr>
        <w:pStyle w:val="NoSpacing"/>
      </w:pPr>
      <w:r w:rsidRPr="008C2AC8">
        <w:t>Sean McLachlan</w:t>
      </w:r>
      <w:r w:rsidRPr="008C2AC8">
        <w:tab/>
        <w:t xml:space="preserve">(403) 580-0884 – </w:t>
      </w:r>
      <w:hyperlink r:id="rId9" w:history="1">
        <w:r w:rsidR="009A1E7A" w:rsidRPr="008C2AC8">
          <w:rPr>
            <w:rStyle w:val="Hyperlink"/>
          </w:rPr>
          <w:t>seangdm1@yahoo.ca</w:t>
        </w:r>
      </w:hyperlink>
    </w:p>
    <w:p w:rsidR="00A20AFC" w:rsidRDefault="002846B3" w:rsidP="009A1E7A">
      <w:pPr>
        <w:pStyle w:val="NoSpacing"/>
      </w:pPr>
      <w:r w:rsidRPr="008C2AC8">
        <w:t>Yommy Martinez</w:t>
      </w:r>
      <w:r w:rsidRPr="008C2AC8">
        <w:tab/>
        <w:t xml:space="preserve">(403) 391-8694 - </w:t>
      </w:r>
      <w:hyperlink r:id="rId10" w:history="1">
        <w:r w:rsidR="009A1E7A" w:rsidRPr="008C2AC8">
          <w:rPr>
            <w:rStyle w:val="Hyperlink"/>
          </w:rPr>
          <w:t>hughyommer@hotmail.com</w:t>
        </w:r>
      </w:hyperlink>
    </w:p>
    <w:sectPr w:rsidR="00A20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E2" w:rsidRDefault="006D38E2" w:rsidP="006D38E2">
      <w:pPr>
        <w:spacing w:after="0" w:line="240" w:lineRule="auto"/>
      </w:pPr>
      <w:r>
        <w:separator/>
      </w:r>
    </w:p>
  </w:endnote>
  <w:endnote w:type="continuationSeparator" w:id="0">
    <w:p w:rsidR="006D38E2" w:rsidRDefault="006D38E2" w:rsidP="006D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E2" w:rsidRDefault="006D38E2" w:rsidP="006D38E2">
      <w:pPr>
        <w:spacing w:after="0" w:line="240" w:lineRule="auto"/>
      </w:pPr>
      <w:r>
        <w:separator/>
      </w:r>
    </w:p>
  </w:footnote>
  <w:footnote w:type="continuationSeparator" w:id="0">
    <w:p w:rsidR="006D38E2" w:rsidRDefault="006D38E2" w:rsidP="006D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4A01"/>
    <w:multiLevelType w:val="hybridMultilevel"/>
    <w:tmpl w:val="500E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646"/>
    <w:multiLevelType w:val="hybridMultilevel"/>
    <w:tmpl w:val="0068F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E604A"/>
    <w:multiLevelType w:val="hybridMultilevel"/>
    <w:tmpl w:val="74CE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F566D"/>
    <w:multiLevelType w:val="hybridMultilevel"/>
    <w:tmpl w:val="B1881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32423"/>
    <w:multiLevelType w:val="hybridMultilevel"/>
    <w:tmpl w:val="114AA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4C5DAF"/>
    <w:multiLevelType w:val="hybridMultilevel"/>
    <w:tmpl w:val="AB9C2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1A7132"/>
    <w:multiLevelType w:val="hybridMultilevel"/>
    <w:tmpl w:val="DABC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C5AAF"/>
    <w:multiLevelType w:val="hybridMultilevel"/>
    <w:tmpl w:val="62E8D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749A1"/>
    <w:multiLevelType w:val="hybridMultilevel"/>
    <w:tmpl w:val="ED38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C2EB3"/>
    <w:multiLevelType w:val="hybridMultilevel"/>
    <w:tmpl w:val="681C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FC"/>
    <w:rsid w:val="00075D71"/>
    <w:rsid w:val="00166BF2"/>
    <w:rsid w:val="002846B3"/>
    <w:rsid w:val="00361B9A"/>
    <w:rsid w:val="004B2C38"/>
    <w:rsid w:val="00625D58"/>
    <w:rsid w:val="0065656F"/>
    <w:rsid w:val="006B0EAA"/>
    <w:rsid w:val="006D38E2"/>
    <w:rsid w:val="00702D17"/>
    <w:rsid w:val="008C2AC8"/>
    <w:rsid w:val="009A1E7A"/>
    <w:rsid w:val="00A20AFC"/>
    <w:rsid w:val="00B220ED"/>
    <w:rsid w:val="00CD7E55"/>
    <w:rsid w:val="00EC6F78"/>
    <w:rsid w:val="00F6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6ED7C9B-6D97-4E3B-B1F9-FC800B40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AFC"/>
    <w:pPr>
      <w:ind w:left="720"/>
      <w:contextualSpacing/>
    </w:pPr>
  </w:style>
  <w:style w:type="table" w:styleId="TableGrid">
    <w:name w:val="Table Grid"/>
    <w:basedOn w:val="TableNormal"/>
    <w:uiPriority w:val="39"/>
    <w:rsid w:val="00A2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0A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1E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8E2"/>
  </w:style>
  <w:style w:type="paragraph" w:styleId="Footer">
    <w:name w:val="footer"/>
    <w:basedOn w:val="Normal"/>
    <w:link w:val="FooterChar"/>
    <w:uiPriority w:val="99"/>
    <w:unhideWhenUsed/>
    <w:rsid w:val="006D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.lehr@mhcbe.ab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ughyomme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ngdm1@yah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Lehr</dc:creator>
  <cp:keywords/>
  <dc:description/>
  <cp:lastModifiedBy>Hugh Lehr</cp:lastModifiedBy>
  <cp:revision>9</cp:revision>
  <dcterms:created xsi:type="dcterms:W3CDTF">2017-04-12T20:35:00Z</dcterms:created>
  <dcterms:modified xsi:type="dcterms:W3CDTF">2017-04-19T15:12:00Z</dcterms:modified>
</cp:coreProperties>
</file>