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7DFF" w14:textId="77777777" w:rsidR="0037306A" w:rsidRDefault="00D56E03" w:rsidP="00822F54">
      <w:pPr>
        <w:pStyle w:val="BodyText"/>
        <w:ind w:left="334" w:right="707"/>
        <w:jc w:val="center"/>
      </w:pPr>
      <w:r>
        <w:rPr>
          <w:u w:val="single"/>
        </w:rPr>
        <w:t>NORTH</w:t>
      </w:r>
      <w:r>
        <w:rPr>
          <w:spacing w:val="-5"/>
          <w:u w:val="single"/>
        </w:rPr>
        <w:t xml:space="preserve"> </w:t>
      </w:r>
      <w:r>
        <w:rPr>
          <w:u w:val="single"/>
        </w:rPr>
        <w:t>EAST</w:t>
      </w:r>
      <w:r>
        <w:rPr>
          <w:spacing w:val="-5"/>
          <w:u w:val="single"/>
        </w:rPr>
        <w:t xml:space="preserve"> </w:t>
      </w:r>
      <w:r>
        <w:rPr>
          <w:u w:val="single"/>
        </w:rPr>
        <w:t>MINOR</w:t>
      </w:r>
      <w:r>
        <w:rPr>
          <w:spacing w:val="-6"/>
          <w:u w:val="single"/>
        </w:rPr>
        <w:t xml:space="preserve"> </w:t>
      </w:r>
      <w:r>
        <w:rPr>
          <w:u w:val="single"/>
        </w:rPr>
        <w:t>BASEBALL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ASSOCIATION</w:t>
      </w:r>
    </w:p>
    <w:p w14:paraId="16F769AB" w14:textId="77777777" w:rsidR="0037306A" w:rsidRDefault="00D56E03" w:rsidP="00822F54">
      <w:pPr>
        <w:pStyle w:val="BodyText"/>
        <w:ind w:left="334" w:right="709"/>
        <w:jc w:val="center"/>
      </w:pPr>
      <w:r>
        <w:rPr>
          <w:u w:val="single"/>
        </w:rPr>
        <w:t>GENERAL</w:t>
      </w:r>
      <w:r>
        <w:rPr>
          <w:spacing w:val="-5"/>
          <w:u w:val="single"/>
        </w:rPr>
        <w:t xml:space="preserve"> </w:t>
      </w:r>
      <w:r>
        <w:rPr>
          <w:u w:val="single"/>
        </w:rPr>
        <w:t>RULES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REGULATIONS</w:t>
      </w:r>
    </w:p>
    <w:p w14:paraId="2C9D8A48" w14:textId="77777777" w:rsidR="0037306A" w:rsidRDefault="00D56E03" w:rsidP="00822F54">
      <w:pPr>
        <w:pStyle w:val="BodyText"/>
        <w:ind w:left="334" w:right="709"/>
        <w:jc w:val="center"/>
      </w:pPr>
      <w:r>
        <w:t>(Also</w:t>
      </w:r>
      <w:r>
        <w:rPr>
          <w:spacing w:val="-4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NEMBA</w:t>
      </w:r>
      <w:r>
        <w:rPr>
          <w:spacing w:val="-3"/>
        </w:rPr>
        <w:t xml:space="preserve"> </w:t>
      </w:r>
      <w:r>
        <w:rPr>
          <w:spacing w:val="-2"/>
        </w:rPr>
        <w:t>Constitution)</w:t>
      </w:r>
    </w:p>
    <w:p w14:paraId="32CEB8BC" w14:textId="77777777" w:rsidR="0037306A" w:rsidRDefault="00D56E03">
      <w:pPr>
        <w:pStyle w:val="BodyText"/>
        <w:spacing w:before="181"/>
        <w:ind w:right="115"/>
        <w:jc w:val="right"/>
      </w:pPr>
      <w:r>
        <w:t>Revised,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4"/>
        </w:rPr>
        <w:t>2005</w:t>
      </w:r>
    </w:p>
    <w:p w14:paraId="3F91D033" w14:textId="27893D04" w:rsidR="0037306A" w:rsidRDefault="00D56E03">
      <w:pPr>
        <w:pStyle w:val="BodyText"/>
        <w:ind w:right="115"/>
        <w:jc w:val="right"/>
      </w:pPr>
      <w:r>
        <w:t>Revised,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4"/>
        </w:rPr>
        <w:t>2006</w:t>
      </w:r>
    </w:p>
    <w:p w14:paraId="57ED0E71" w14:textId="77777777" w:rsidR="0037306A" w:rsidRDefault="00D56E03">
      <w:pPr>
        <w:pStyle w:val="BodyText"/>
        <w:ind w:right="115"/>
        <w:jc w:val="right"/>
      </w:pPr>
      <w:r>
        <w:t>Revised,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4"/>
        </w:rPr>
        <w:t>2010</w:t>
      </w:r>
    </w:p>
    <w:p w14:paraId="3C4FDDB1" w14:textId="77777777" w:rsidR="0037306A" w:rsidRDefault="00D56E03">
      <w:pPr>
        <w:pStyle w:val="BodyText"/>
        <w:ind w:right="115"/>
        <w:jc w:val="right"/>
      </w:pPr>
      <w:r>
        <w:t>Revised,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4"/>
        </w:rPr>
        <w:t>2011</w:t>
      </w:r>
    </w:p>
    <w:p w14:paraId="5EF8A491" w14:textId="77777777" w:rsidR="0037306A" w:rsidRDefault="00D56E03">
      <w:pPr>
        <w:pStyle w:val="BodyText"/>
        <w:spacing w:before="1"/>
        <w:ind w:right="114"/>
        <w:jc w:val="right"/>
      </w:pPr>
      <w:r>
        <w:t>Revised,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4"/>
        </w:rPr>
        <w:t>2011</w:t>
      </w:r>
    </w:p>
    <w:p w14:paraId="03CE43A5" w14:textId="77777777" w:rsidR="0037306A" w:rsidRDefault="00D56E03">
      <w:pPr>
        <w:pStyle w:val="BodyText"/>
        <w:ind w:right="115"/>
        <w:jc w:val="right"/>
      </w:pPr>
      <w:r>
        <w:t>Revised,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4"/>
        </w:rPr>
        <w:t>2017</w:t>
      </w:r>
    </w:p>
    <w:p w14:paraId="1B05B2D0" w14:textId="77777777" w:rsidR="0037306A" w:rsidRDefault="00D56E03">
      <w:pPr>
        <w:pStyle w:val="BodyText"/>
        <w:ind w:right="115"/>
        <w:jc w:val="right"/>
        <w:rPr>
          <w:spacing w:val="-4"/>
        </w:rPr>
      </w:pPr>
      <w:r>
        <w:t>Revised,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4"/>
        </w:rPr>
        <w:t>2022</w:t>
      </w:r>
    </w:p>
    <w:p w14:paraId="31D37489" w14:textId="371686CA" w:rsidR="00BA50F0" w:rsidRDefault="00BA50F0">
      <w:pPr>
        <w:pStyle w:val="BodyText"/>
        <w:ind w:right="115"/>
        <w:jc w:val="right"/>
        <w:rPr>
          <w:spacing w:val="-4"/>
        </w:rPr>
      </w:pPr>
      <w:r>
        <w:rPr>
          <w:spacing w:val="-4"/>
        </w:rPr>
        <w:t>Revised, April 2025</w:t>
      </w:r>
    </w:p>
    <w:p w14:paraId="01432972" w14:textId="77777777" w:rsidR="00822F54" w:rsidRDefault="00822F54">
      <w:pPr>
        <w:pStyle w:val="BodyText"/>
        <w:ind w:right="115"/>
        <w:jc w:val="right"/>
      </w:pPr>
    </w:p>
    <w:p w14:paraId="37908F95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9" w:lineRule="auto"/>
        <w:ind w:right="421"/>
      </w:pPr>
      <w:r>
        <w:t>All</w:t>
      </w:r>
      <w:r>
        <w:rPr>
          <w:spacing w:val="-2"/>
        </w:rPr>
        <w:t xml:space="preserve"> </w:t>
      </w:r>
      <w:r>
        <w:t>games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6:30</w:t>
      </w:r>
      <w:r>
        <w:rPr>
          <w:spacing w:val="-2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Games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protest</w:t>
      </w:r>
      <w:r>
        <w:rPr>
          <w:spacing w:val="-2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non-offending</w:t>
      </w:r>
      <w:r>
        <w:rPr>
          <w:spacing w:val="-3"/>
        </w:rPr>
        <w:t xml:space="preserve"> </w:t>
      </w:r>
      <w:r>
        <w:t>team.</w:t>
      </w:r>
      <w:r>
        <w:rPr>
          <w:spacing w:val="-4"/>
        </w:rPr>
        <w:t xml:space="preserve"> </w:t>
      </w:r>
      <w:r>
        <w:t>(Exceptions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agreeable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coaches.)</w:t>
      </w:r>
    </w:p>
    <w:p w14:paraId="3FE10A0A" w14:textId="77777777" w:rsidR="0037306A" w:rsidRDefault="0037306A">
      <w:pPr>
        <w:pStyle w:val="BodyText"/>
        <w:spacing w:before="20"/>
      </w:pPr>
    </w:p>
    <w:p w14:paraId="53CBF50C" w14:textId="4017B042" w:rsidR="0037306A" w:rsidRDefault="00D56E03" w:rsidP="00BA50F0">
      <w:pPr>
        <w:pStyle w:val="ListParagraph"/>
        <w:numPr>
          <w:ilvl w:val="0"/>
          <w:numId w:val="2"/>
        </w:numPr>
        <w:tabs>
          <w:tab w:val="left" w:pos="458"/>
        </w:tabs>
        <w:ind w:left="458" w:hanging="358"/>
      </w:pPr>
      <w:r>
        <w:t>Home</w:t>
      </w:r>
      <w:r>
        <w:rPr>
          <w:spacing w:val="-6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game</w:t>
      </w:r>
      <w:r>
        <w:rPr>
          <w:spacing w:val="-7"/>
        </w:rPr>
        <w:t xml:space="preserve"> </w:t>
      </w:r>
      <w:r>
        <w:t>officials</w:t>
      </w:r>
      <w:r>
        <w:rPr>
          <w:spacing w:val="-5"/>
        </w:rPr>
        <w:t xml:space="preserve"> </w:t>
      </w:r>
      <w:r>
        <w:t>(scorekeepers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umpires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possible)</w:t>
      </w:r>
    </w:p>
    <w:p w14:paraId="5284C266" w14:textId="77777777" w:rsidR="0037306A" w:rsidRDefault="0037306A">
      <w:pPr>
        <w:pStyle w:val="BodyText"/>
        <w:spacing w:before="66"/>
      </w:pPr>
    </w:p>
    <w:p w14:paraId="3B36317D" w14:textId="688031C9" w:rsidR="00262D4B" w:rsidRDefault="00D56E03" w:rsidP="00262D4B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9" w:lineRule="auto"/>
        <w:ind w:right="394"/>
      </w:pPr>
      <w:r w:rsidRPr="00822F54">
        <w:t>All</w:t>
      </w:r>
      <w:r w:rsidRPr="00822F54">
        <w:rPr>
          <w:spacing w:val="-2"/>
        </w:rPr>
        <w:t xml:space="preserve"> </w:t>
      </w:r>
      <w:r w:rsidRPr="00822F54">
        <w:t>game</w:t>
      </w:r>
      <w:r w:rsidRPr="00822F54">
        <w:rPr>
          <w:spacing w:val="-4"/>
        </w:rPr>
        <w:t xml:space="preserve"> </w:t>
      </w:r>
      <w:r w:rsidRPr="00822F54">
        <w:t>results</w:t>
      </w:r>
      <w:r w:rsidRPr="00822F54">
        <w:rPr>
          <w:spacing w:val="-4"/>
        </w:rPr>
        <w:t xml:space="preserve"> </w:t>
      </w:r>
      <w:r w:rsidRPr="00822F54">
        <w:t>are</w:t>
      </w:r>
      <w:r w:rsidRPr="00822F54">
        <w:rPr>
          <w:spacing w:val="-4"/>
        </w:rPr>
        <w:t xml:space="preserve"> </w:t>
      </w:r>
      <w:r w:rsidRPr="00822F54">
        <w:t>to</w:t>
      </w:r>
      <w:r w:rsidRPr="00822F54">
        <w:rPr>
          <w:spacing w:val="-3"/>
        </w:rPr>
        <w:t xml:space="preserve"> </w:t>
      </w:r>
      <w:r w:rsidRPr="00822F54">
        <w:t>be</w:t>
      </w:r>
      <w:r w:rsidRPr="00822F54">
        <w:rPr>
          <w:spacing w:val="-2"/>
        </w:rPr>
        <w:t xml:space="preserve"> </w:t>
      </w:r>
      <w:r w:rsidRPr="00822F54">
        <w:t>reported</w:t>
      </w:r>
      <w:r w:rsidRPr="00822F54">
        <w:rPr>
          <w:spacing w:val="-2"/>
        </w:rPr>
        <w:t xml:space="preserve"> </w:t>
      </w:r>
      <w:r w:rsidRPr="00822F54">
        <w:t>to</w:t>
      </w:r>
      <w:r w:rsidRPr="00822F54">
        <w:rPr>
          <w:spacing w:val="-1"/>
        </w:rPr>
        <w:t xml:space="preserve"> </w:t>
      </w:r>
      <w:r w:rsidRPr="00822F54">
        <w:t>the</w:t>
      </w:r>
      <w:r w:rsidRPr="00822F54">
        <w:rPr>
          <w:spacing w:val="-4"/>
        </w:rPr>
        <w:t xml:space="preserve"> </w:t>
      </w:r>
      <w:r w:rsidRPr="00822F54">
        <w:t>Division Coordinator</w:t>
      </w:r>
      <w:r w:rsidR="00262D4B" w:rsidRPr="00822F54">
        <w:t xml:space="preserve"> and League Secretary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winning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48 hours of the game. If not reported within 48 hours, the game score will read 0-0. Changes to schedule, such as rainouts, should be reported by the home team.</w:t>
      </w:r>
    </w:p>
    <w:p w14:paraId="2B51A13B" w14:textId="77777777" w:rsidR="0037306A" w:rsidRDefault="0037306A">
      <w:pPr>
        <w:pStyle w:val="BodyText"/>
        <w:spacing w:before="20"/>
      </w:pPr>
    </w:p>
    <w:p w14:paraId="0BD7B749" w14:textId="1975FCBF" w:rsidR="0037306A" w:rsidRDefault="00D56E03" w:rsidP="00262D4B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9" w:lineRule="auto"/>
        <w:ind w:right="130"/>
      </w:pPr>
      <w:r>
        <w:t>It is encouraged to have a meeting (at home plate) of the manager (coaches) and umpires prior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playing</w:t>
      </w:r>
      <w:r>
        <w:rPr>
          <w:spacing w:val="-3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division.</w:t>
      </w:r>
      <w:r>
        <w:rPr>
          <w:spacing w:val="-2"/>
        </w:rPr>
        <w:t xml:space="preserve"> </w:t>
      </w:r>
      <w:r>
        <w:t>Coaches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 line-up to the plate umpire who will note these and report them to the scorekeeper.</w:t>
      </w:r>
    </w:p>
    <w:p w14:paraId="6D9F1268" w14:textId="77777777" w:rsidR="0037306A" w:rsidRDefault="0037306A">
      <w:pPr>
        <w:pStyle w:val="BodyText"/>
        <w:spacing w:before="41"/>
      </w:pPr>
    </w:p>
    <w:p w14:paraId="0A92040A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9" w:lineRule="auto"/>
        <w:ind w:right="218"/>
      </w:pPr>
      <w:r>
        <w:t>All batters and runners must wear proper helmets (with ear flaps) according to S.B.A. and Baseball</w:t>
      </w:r>
      <w:r>
        <w:rPr>
          <w:spacing w:val="-2"/>
        </w:rPr>
        <w:t xml:space="preserve"> </w:t>
      </w:r>
      <w:r>
        <w:t>Canada</w:t>
      </w:r>
      <w:r>
        <w:rPr>
          <w:spacing w:val="-4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Baseball.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helmet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intentionally</w:t>
      </w:r>
      <w:r>
        <w:rPr>
          <w:spacing w:val="-2"/>
        </w:rPr>
        <w:t xml:space="preserve"> </w:t>
      </w:r>
      <w:r>
        <w:t>thrown</w:t>
      </w:r>
      <w:r>
        <w:rPr>
          <w:spacing w:val="-5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batter or runner, he must be immediately called out by the umpire – at the moment of the infraction.</w:t>
      </w:r>
    </w:p>
    <w:p w14:paraId="1EB1A89C" w14:textId="77777777" w:rsidR="0037306A" w:rsidRDefault="00D56E03">
      <w:pPr>
        <w:pStyle w:val="BodyText"/>
        <w:spacing w:before="1"/>
        <w:ind w:left="460"/>
      </w:pPr>
      <w:r>
        <w:t>All</w:t>
      </w:r>
      <w:r>
        <w:rPr>
          <w:spacing w:val="-3"/>
        </w:rPr>
        <w:t xml:space="preserve"> </w:t>
      </w:r>
      <w:r>
        <w:t>players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defense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t>caps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uniform.</w:t>
      </w:r>
      <w:r>
        <w:rPr>
          <w:spacing w:val="-3"/>
        </w:rPr>
        <w:t xml:space="preserve"> </w:t>
      </w:r>
      <w:r>
        <w:t>Catchers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also</w:t>
      </w:r>
    </w:p>
    <w:p w14:paraId="209E2C42" w14:textId="77777777" w:rsidR="0037306A" w:rsidRDefault="00D56E03">
      <w:pPr>
        <w:pStyle w:val="BodyText"/>
        <w:spacing w:before="19"/>
        <w:ind w:left="460"/>
      </w:pPr>
      <w:r>
        <w:t>wear</w:t>
      </w:r>
      <w:r>
        <w:rPr>
          <w:spacing w:val="-7"/>
        </w:rPr>
        <w:t xml:space="preserve"> </w:t>
      </w:r>
      <w:r>
        <w:t>protective</w:t>
      </w:r>
      <w:r>
        <w:rPr>
          <w:spacing w:val="-4"/>
        </w:rPr>
        <w:t xml:space="preserve"> </w:t>
      </w:r>
      <w:r>
        <w:t>catchers’</w:t>
      </w:r>
      <w:r>
        <w:rPr>
          <w:spacing w:val="-5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gear,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throat</w:t>
      </w:r>
      <w:r>
        <w:rPr>
          <w:spacing w:val="-7"/>
        </w:rPr>
        <w:t xml:space="preserve"> </w:t>
      </w:r>
      <w:r>
        <w:t>protectors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t>masks</w:t>
      </w:r>
      <w:r>
        <w:rPr>
          <w:spacing w:val="-8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rPr>
          <w:spacing w:val="-2"/>
        </w:rPr>
        <w:t>receiving</w:t>
      </w:r>
    </w:p>
    <w:p w14:paraId="6F14B3AB" w14:textId="77777777" w:rsidR="0037306A" w:rsidRDefault="00D56E03">
      <w:pPr>
        <w:pStyle w:val="BodyText"/>
        <w:spacing w:before="22"/>
        <w:ind w:left="460"/>
      </w:pPr>
      <w:r>
        <w:t>warm-up</w:t>
      </w:r>
      <w:r>
        <w:rPr>
          <w:spacing w:val="-10"/>
        </w:rPr>
        <w:t xml:space="preserve"> </w:t>
      </w:r>
      <w:r>
        <w:t>throws.</w:t>
      </w:r>
      <w:r>
        <w:rPr>
          <w:spacing w:val="-4"/>
        </w:rPr>
        <w:t xml:space="preserve"> </w:t>
      </w:r>
      <w:r>
        <w:t>(ANYONE</w:t>
      </w:r>
      <w:r>
        <w:rPr>
          <w:spacing w:val="-7"/>
        </w:rPr>
        <w:t xml:space="preserve"> </w:t>
      </w:r>
      <w:r>
        <w:t>WARMING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PITCHER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WEAR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PROTECTIVE</w:t>
      </w:r>
      <w:r>
        <w:rPr>
          <w:spacing w:val="-4"/>
        </w:rPr>
        <w:t xml:space="preserve"> </w:t>
      </w:r>
      <w:r>
        <w:rPr>
          <w:spacing w:val="-2"/>
        </w:rPr>
        <w:t>MASK.)</w:t>
      </w:r>
    </w:p>
    <w:p w14:paraId="083DA335" w14:textId="77777777" w:rsidR="0037306A" w:rsidRDefault="0037306A">
      <w:pPr>
        <w:pStyle w:val="BodyText"/>
        <w:spacing w:before="44"/>
      </w:pPr>
    </w:p>
    <w:p w14:paraId="3FAAD3F0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6" w:lineRule="auto"/>
        <w:ind w:right="141"/>
      </w:pPr>
      <w:r>
        <w:t>Any</w:t>
      </w:r>
      <w:r>
        <w:rPr>
          <w:spacing w:val="-2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umpire</w:t>
      </w:r>
      <w:r>
        <w:rPr>
          <w:spacing w:val="-2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darkness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shall revert to the score of the last complete inning.</w:t>
      </w:r>
    </w:p>
    <w:p w14:paraId="1791740F" w14:textId="77777777" w:rsidR="0037306A" w:rsidRDefault="0037306A">
      <w:pPr>
        <w:pStyle w:val="BodyText"/>
        <w:spacing w:before="26"/>
      </w:pPr>
    </w:p>
    <w:p w14:paraId="421E1D12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9" w:lineRule="auto"/>
        <w:ind w:right="353"/>
      </w:pPr>
      <w:r>
        <w:t>Any</w:t>
      </w:r>
      <w:r>
        <w:rPr>
          <w:spacing w:val="-2"/>
        </w:rPr>
        <w:t xml:space="preserve"> </w:t>
      </w:r>
      <w:r>
        <w:t>violation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pitching</w:t>
      </w:r>
      <w:r>
        <w:rPr>
          <w:spacing w:val="-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(Baseball</w:t>
      </w:r>
      <w:r>
        <w:rPr>
          <w:spacing w:val="-2"/>
        </w:rPr>
        <w:t xml:space="preserve"> </w:t>
      </w:r>
      <w:r>
        <w:t>Canada</w:t>
      </w:r>
      <w:r>
        <w:rPr>
          <w:spacing w:val="-2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Baseball*),</w:t>
      </w:r>
      <w:r>
        <w:rPr>
          <w:spacing w:val="-2"/>
        </w:rPr>
        <w:t xml:space="preserve"> </w:t>
      </w:r>
      <w:r>
        <w:t>brought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attention of the umpire by the coaches or managers, will put the game under protest.</w:t>
      </w:r>
    </w:p>
    <w:p w14:paraId="184E092B" w14:textId="77777777" w:rsidR="0037306A" w:rsidRDefault="0037306A">
      <w:pPr>
        <w:pStyle w:val="BodyText"/>
        <w:spacing w:before="20"/>
      </w:pPr>
    </w:p>
    <w:p w14:paraId="04C270FF" w14:textId="5E8827B3" w:rsidR="0037306A" w:rsidRDefault="00D56E03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9" w:lineRule="auto"/>
        <w:ind w:right="623"/>
        <w:jc w:val="both"/>
      </w:pPr>
      <w:r>
        <w:t>PROTESTS: On a ruling, the umpire must be notified before the next pitch is thrown. On an illegal</w:t>
      </w:r>
      <w:r>
        <w:rPr>
          <w:spacing w:val="-2"/>
        </w:rPr>
        <w:t xml:space="preserve"> </w:t>
      </w:r>
      <w:r>
        <w:t>player,</w:t>
      </w:r>
      <w:r>
        <w:rPr>
          <w:spacing w:val="-4"/>
        </w:rPr>
        <w:t xml:space="preserve"> </w:t>
      </w:r>
      <w:r>
        <w:t>protests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writing,</w:t>
      </w:r>
      <w:r>
        <w:rPr>
          <w:spacing w:val="-2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 w:rsidR="00BA50F0">
        <w:t xml:space="preserve"> </w:t>
      </w:r>
      <w:r w:rsidR="00BA50F0" w:rsidRPr="00822F54">
        <w:t>League President</w:t>
      </w:r>
      <w:r>
        <w:t>. All protests must be made within 48 hours and be accompanied by a</w:t>
      </w:r>
      <w:r>
        <w:rPr>
          <w:spacing w:val="-1"/>
        </w:rPr>
        <w:t xml:space="preserve"> </w:t>
      </w:r>
      <w:r>
        <w:t>cheque (to</w:t>
      </w:r>
    </w:p>
    <w:p w14:paraId="327586DB" w14:textId="77777777" w:rsidR="0037306A" w:rsidRDefault="0037306A">
      <w:pPr>
        <w:spacing w:line="259" w:lineRule="auto"/>
        <w:jc w:val="both"/>
        <w:sectPr w:rsidR="0037306A">
          <w:type w:val="continuous"/>
          <w:pgSz w:w="12240" w:h="15840"/>
          <w:pgMar w:top="1400" w:right="1320" w:bottom="280" w:left="1700" w:header="720" w:footer="720" w:gutter="0"/>
          <w:cols w:space="720"/>
        </w:sectPr>
      </w:pPr>
    </w:p>
    <w:p w14:paraId="61C35D71" w14:textId="77777777" w:rsidR="0037306A" w:rsidRDefault="00D56E03">
      <w:pPr>
        <w:pStyle w:val="BodyText"/>
        <w:spacing w:before="39" w:line="259" w:lineRule="auto"/>
        <w:ind w:left="460" w:right="221"/>
      </w:pPr>
      <w:r>
        <w:lastRenderedPageBreak/>
        <w:t>North</w:t>
      </w:r>
      <w:r>
        <w:rPr>
          <w:spacing w:val="-2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Baseball</w:t>
      </w:r>
      <w:r>
        <w:rPr>
          <w:spacing w:val="-4"/>
        </w:rPr>
        <w:t xml:space="preserve"> </w:t>
      </w:r>
      <w:r>
        <w:t>Association)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$10,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refunded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protest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upheld by executive decision.</w:t>
      </w:r>
    </w:p>
    <w:p w14:paraId="1EE4A8BF" w14:textId="77777777" w:rsidR="0037306A" w:rsidRDefault="0037306A">
      <w:pPr>
        <w:pStyle w:val="BodyText"/>
        <w:spacing w:before="20"/>
      </w:pPr>
    </w:p>
    <w:p w14:paraId="452A620E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</w:tabs>
        <w:spacing w:before="1"/>
        <w:ind w:left="458" w:hanging="358"/>
      </w:pPr>
      <w:r>
        <w:t>League</w:t>
      </w:r>
      <w:r>
        <w:rPr>
          <w:spacing w:val="-5"/>
        </w:rPr>
        <w:t xml:space="preserve"> </w:t>
      </w:r>
      <w:r>
        <w:rPr>
          <w:spacing w:val="-2"/>
        </w:rPr>
        <w:t>Standings:</w:t>
      </w:r>
    </w:p>
    <w:p w14:paraId="0600958C" w14:textId="77777777" w:rsidR="0037306A" w:rsidRDefault="0037306A">
      <w:pPr>
        <w:pStyle w:val="BodyText"/>
      </w:pPr>
    </w:p>
    <w:p w14:paraId="5F75C2E5" w14:textId="77777777" w:rsidR="0037306A" w:rsidRDefault="00D56E03">
      <w:pPr>
        <w:pStyle w:val="ListParagraph"/>
        <w:numPr>
          <w:ilvl w:val="1"/>
          <w:numId w:val="2"/>
        </w:numPr>
        <w:tabs>
          <w:tab w:val="left" w:pos="820"/>
        </w:tabs>
      </w:pPr>
      <w:r>
        <w:t>2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win,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5"/>
        </w:rPr>
        <w:t>tie</w:t>
      </w:r>
    </w:p>
    <w:p w14:paraId="43C2BD62" w14:textId="77777777" w:rsidR="0037306A" w:rsidRDefault="00D56E03">
      <w:pPr>
        <w:pStyle w:val="ListParagraph"/>
        <w:numPr>
          <w:ilvl w:val="1"/>
          <w:numId w:val="2"/>
        </w:numPr>
        <w:tabs>
          <w:tab w:val="left" w:pos="820"/>
        </w:tabs>
      </w:pPr>
      <w:r>
        <w:t>Ties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League</w:t>
      </w:r>
      <w:r>
        <w:rPr>
          <w:spacing w:val="-5"/>
        </w:rPr>
        <w:t xml:space="preserve"> </w:t>
      </w:r>
      <w:r>
        <w:t>standings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broken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follows:</w:t>
      </w:r>
    </w:p>
    <w:p w14:paraId="05DB76A0" w14:textId="77777777" w:rsidR="0037306A" w:rsidRDefault="00D56E03">
      <w:pPr>
        <w:pStyle w:val="ListParagraph"/>
        <w:numPr>
          <w:ilvl w:val="2"/>
          <w:numId w:val="2"/>
        </w:numPr>
        <w:tabs>
          <w:tab w:val="left" w:pos="1178"/>
        </w:tabs>
        <w:ind w:left="1178" w:hanging="358"/>
      </w:pP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games</w:t>
      </w:r>
      <w:r>
        <w:rPr>
          <w:spacing w:val="-4"/>
        </w:rPr>
        <w:t xml:space="preserve"> </w:t>
      </w:r>
      <w:r>
        <w:t>played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tied</w:t>
      </w:r>
      <w:r>
        <w:rPr>
          <w:spacing w:val="-5"/>
        </w:rPr>
        <w:t xml:space="preserve"> </w:t>
      </w:r>
      <w:r>
        <w:rPr>
          <w:spacing w:val="-2"/>
        </w:rPr>
        <w:t>teams</w:t>
      </w:r>
    </w:p>
    <w:p w14:paraId="4F6286A8" w14:textId="77777777" w:rsidR="0037306A" w:rsidRDefault="00D56E03">
      <w:pPr>
        <w:pStyle w:val="ListParagraph"/>
        <w:numPr>
          <w:ilvl w:val="2"/>
          <w:numId w:val="2"/>
        </w:numPr>
        <w:tabs>
          <w:tab w:val="left" w:pos="1180"/>
        </w:tabs>
        <w:ind w:right="297"/>
      </w:pPr>
      <w:r>
        <w:t>Total</w:t>
      </w:r>
      <w:r>
        <w:rPr>
          <w:spacing w:val="-4"/>
        </w:rPr>
        <w:t xml:space="preserve"> </w:t>
      </w:r>
      <w:r>
        <w:t>runs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games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tied</w:t>
      </w:r>
      <w:r>
        <w:rPr>
          <w:spacing w:val="-1"/>
        </w:rPr>
        <w:t xml:space="preserve"> </w:t>
      </w:r>
      <w:r>
        <w:t>teams,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differential of the total runs for and against. Where game scores have been reported improperly, and</w:t>
      </w:r>
      <w:r>
        <w:rPr>
          <w:spacing w:val="-3"/>
        </w:rPr>
        <w:t xml:space="preserve"> </w:t>
      </w:r>
      <w:r>
        <w:t>cannot,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League</w:t>
      </w:r>
      <w:r>
        <w:rPr>
          <w:spacing w:val="-2"/>
        </w:rPr>
        <w:t xml:space="preserve"> </w:t>
      </w:r>
      <w:r>
        <w:t>statistician,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verified,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1-0</w:t>
      </w:r>
      <w:r>
        <w:rPr>
          <w:spacing w:val="-2"/>
        </w:rPr>
        <w:t xml:space="preserve"> </w:t>
      </w:r>
      <w:r>
        <w:t>in favour of the winning team.</w:t>
      </w:r>
    </w:p>
    <w:p w14:paraId="11D4AD28" w14:textId="77777777" w:rsidR="0037306A" w:rsidRDefault="00D56E03">
      <w:pPr>
        <w:pStyle w:val="ListParagraph"/>
        <w:numPr>
          <w:ilvl w:val="2"/>
          <w:numId w:val="2"/>
        </w:numPr>
        <w:tabs>
          <w:tab w:val="left" w:pos="1180"/>
        </w:tabs>
        <w:spacing w:line="268" w:lineRule="exact"/>
      </w:pPr>
      <w:r>
        <w:t>Total</w:t>
      </w:r>
      <w:r>
        <w:rPr>
          <w:spacing w:val="-8"/>
        </w:rPr>
        <w:t xml:space="preserve"> </w:t>
      </w:r>
      <w:r>
        <w:t>runs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games</w:t>
      </w:r>
      <w:r>
        <w:rPr>
          <w:spacing w:val="-3"/>
        </w:rPr>
        <w:t xml:space="preserve"> </w:t>
      </w:r>
      <w:r>
        <w:t>played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season</w:t>
      </w:r>
      <w:r>
        <w:rPr>
          <w:spacing w:val="-3"/>
        </w:rPr>
        <w:t xml:space="preserve"> </w:t>
      </w:r>
      <w:r>
        <w:rPr>
          <w:spacing w:val="-2"/>
        </w:rPr>
        <w:t>schedule.</w:t>
      </w:r>
    </w:p>
    <w:p w14:paraId="27038E02" w14:textId="77777777" w:rsidR="0037306A" w:rsidRDefault="0037306A">
      <w:pPr>
        <w:pStyle w:val="BodyText"/>
        <w:spacing w:before="22"/>
      </w:pPr>
    </w:p>
    <w:p w14:paraId="4E6B983A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</w:tabs>
        <w:ind w:left="458" w:hanging="358"/>
      </w:pPr>
      <w:r>
        <w:t>The</w:t>
      </w:r>
      <w:r>
        <w:rPr>
          <w:spacing w:val="-6"/>
        </w:rPr>
        <w:t xml:space="preserve"> </w:t>
      </w:r>
      <w:r>
        <w:t>11U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13U</w:t>
      </w:r>
      <w:r>
        <w:rPr>
          <w:spacing w:val="-5"/>
        </w:rPr>
        <w:t xml:space="preserve"> </w:t>
      </w:r>
      <w:r>
        <w:t>Divisions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prohibited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wearing</w:t>
      </w:r>
      <w:r>
        <w:rPr>
          <w:spacing w:val="-4"/>
        </w:rPr>
        <w:t xml:space="preserve"> </w:t>
      </w:r>
      <w:r>
        <w:t>footwear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steel</w:t>
      </w:r>
      <w:r>
        <w:rPr>
          <w:spacing w:val="-5"/>
        </w:rPr>
        <w:t xml:space="preserve"> </w:t>
      </w:r>
      <w:r>
        <w:rPr>
          <w:spacing w:val="-2"/>
        </w:rPr>
        <w:t>cleats.</w:t>
      </w:r>
    </w:p>
    <w:p w14:paraId="10BBB713" w14:textId="77777777" w:rsidR="0037306A" w:rsidRDefault="0037306A">
      <w:pPr>
        <w:pStyle w:val="BodyText"/>
        <w:spacing w:before="41"/>
      </w:pPr>
    </w:p>
    <w:p w14:paraId="01884018" w14:textId="294C65C5" w:rsidR="0037306A" w:rsidRDefault="00D56E03" w:rsidP="00380D8B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before="23" w:line="259" w:lineRule="auto"/>
        <w:ind w:right="560"/>
      </w:pPr>
      <w:r>
        <w:t>Any</w:t>
      </w:r>
      <w:r w:rsidRPr="00380D8B">
        <w:rPr>
          <w:spacing w:val="-1"/>
        </w:rPr>
        <w:t xml:space="preserve"> </w:t>
      </w:r>
      <w:r>
        <w:t>Abusive</w:t>
      </w:r>
      <w:r w:rsidRPr="00380D8B">
        <w:rPr>
          <w:spacing w:val="-3"/>
        </w:rPr>
        <w:t xml:space="preserve"> </w:t>
      </w:r>
      <w:r>
        <w:t>language,</w:t>
      </w:r>
      <w:r w:rsidRPr="00380D8B">
        <w:rPr>
          <w:spacing w:val="-1"/>
        </w:rPr>
        <w:t xml:space="preserve"> </w:t>
      </w:r>
      <w:r>
        <w:t>by</w:t>
      </w:r>
      <w:r w:rsidRPr="00380D8B">
        <w:rPr>
          <w:spacing w:val="-3"/>
        </w:rPr>
        <w:t xml:space="preserve"> </w:t>
      </w:r>
      <w:r>
        <w:t>coaches</w:t>
      </w:r>
      <w:r w:rsidRPr="00380D8B">
        <w:rPr>
          <w:spacing w:val="-3"/>
        </w:rPr>
        <w:t xml:space="preserve"> </w:t>
      </w:r>
      <w:r>
        <w:t>or</w:t>
      </w:r>
      <w:r w:rsidRPr="00380D8B">
        <w:rPr>
          <w:spacing w:val="-4"/>
        </w:rPr>
        <w:t xml:space="preserve"> </w:t>
      </w:r>
      <w:r>
        <w:t>players,</w:t>
      </w:r>
      <w:r w:rsidRPr="00380D8B">
        <w:rPr>
          <w:spacing w:val="-1"/>
        </w:rPr>
        <w:t xml:space="preserve"> </w:t>
      </w:r>
      <w:r>
        <w:t>will</w:t>
      </w:r>
      <w:r w:rsidRPr="00380D8B">
        <w:rPr>
          <w:spacing w:val="-4"/>
        </w:rPr>
        <w:t xml:space="preserve"> </w:t>
      </w:r>
      <w:r>
        <w:t>not</w:t>
      </w:r>
      <w:r w:rsidRPr="00380D8B">
        <w:rPr>
          <w:spacing w:val="-5"/>
        </w:rPr>
        <w:t xml:space="preserve"> </w:t>
      </w:r>
      <w:r>
        <w:t>be</w:t>
      </w:r>
      <w:r w:rsidRPr="00380D8B">
        <w:rPr>
          <w:spacing w:val="-1"/>
        </w:rPr>
        <w:t xml:space="preserve"> </w:t>
      </w:r>
      <w:r>
        <w:t>tolerated</w:t>
      </w:r>
      <w:r w:rsidRPr="00380D8B">
        <w:rPr>
          <w:spacing w:val="-1"/>
        </w:rPr>
        <w:t xml:space="preserve"> </w:t>
      </w:r>
      <w:r>
        <w:t>and</w:t>
      </w:r>
      <w:r w:rsidRPr="00380D8B">
        <w:rPr>
          <w:spacing w:val="-3"/>
        </w:rPr>
        <w:t xml:space="preserve"> </w:t>
      </w:r>
      <w:r>
        <w:t>will</w:t>
      </w:r>
      <w:r w:rsidRPr="00380D8B">
        <w:rPr>
          <w:spacing w:val="-1"/>
        </w:rPr>
        <w:t xml:space="preserve"> </w:t>
      </w:r>
      <w:r>
        <w:t>result in</w:t>
      </w:r>
      <w:r w:rsidRPr="00380D8B">
        <w:rPr>
          <w:spacing w:val="-3"/>
        </w:rPr>
        <w:t xml:space="preserve"> </w:t>
      </w:r>
      <w:r>
        <w:t>ejection from the game. Repeated offences by the same person will be dealt with by the executive.</w:t>
      </w:r>
      <w:r w:rsidR="00262D4B">
        <w:t xml:space="preserve"> </w:t>
      </w:r>
    </w:p>
    <w:p w14:paraId="1968A67B" w14:textId="77777777" w:rsidR="00380D8B" w:rsidRDefault="00380D8B" w:rsidP="00380D8B">
      <w:pPr>
        <w:pStyle w:val="ListParagraph"/>
      </w:pPr>
    </w:p>
    <w:p w14:paraId="630F921D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9" w:lineRule="auto"/>
        <w:ind w:right="405"/>
      </w:pPr>
      <w:r>
        <w:t>Home teams are responsible for properly prepared diamonds, ensuring player safety, with regulation</w:t>
      </w:r>
      <w:r>
        <w:rPr>
          <w:spacing w:val="-4"/>
        </w:rPr>
        <w:t xml:space="preserve"> </w:t>
      </w:r>
      <w:r>
        <w:t>distances.</w:t>
      </w:r>
      <w:r>
        <w:rPr>
          <w:spacing w:val="-3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 forfeiture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game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suspension from the League for further infractions.</w:t>
      </w:r>
    </w:p>
    <w:p w14:paraId="6765419E" w14:textId="77777777" w:rsidR="0037306A" w:rsidRDefault="0037306A">
      <w:pPr>
        <w:pStyle w:val="BodyText"/>
        <w:spacing w:before="21"/>
      </w:pPr>
    </w:p>
    <w:p w14:paraId="329342F6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</w:tabs>
        <w:ind w:left="458" w:hanging="358"/>
      </w:pPr>
      <w:r>
        <w:t>Every</w:t>
      </w:r>
      <w:r>
        <w:rPr>
          <w:spacing w:val="-3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team,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Divisions,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qualify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playoffs.</w:t>
      </w:r>
    </w:p>
    <w:p w14:paraId="567C94CF" w14:textId="77777777" w:rsidR="0037306A" w:rsidRDefault="0037306A">
      <w:pPr>
        <w:pStyle w:val="BodyText"/>
        <w:spacing w:before="41"/>
      </w:pPr>
    </w:p>
    <w:p w14:paraId="0465A0F2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</w:tabs>
        <w:ind w:left="458" w:hanging="358"/>
      </w:pPr>
      <w:r>
        <w:t>S.B.A.</w:t>
      </w:r>
      <w:r>
        <w:rPr>
          <w:spacing w:val="-5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coach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qualify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League</w:t>
      </w:r>
      <w:r>
        <w:rPr>
          <w:spacing w:val="-4"/>
        </w:rPr>
        <w:t xml:space="preserve"> </w:t>
      </w:r>
      <w:r>
        <w:rPr>
          <w:spacing w:val="-2"/>
        </w:rPr>
        <w:t>play.</w:t>
      </w:r>
    </w:p>
    <w:p w14:paraId="49DC0BED" w14:textId="77777777" w:rsidR="0037306A" w:rsidRDefault="0037306A">
      <w:pPr>
        <w:pStyle w:val="BodyText"/>
        <w:spacing w:before="44"/>
      </w:pPr>
    </w:p>
    <w:p w14:paraId="19C25CCA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9" w:lineRule="auto"/>
        <w:ind w:right="199"/>
      </w:pPr>
      <w:r>
        <w:t>i.) Providing agreement within an applicable Division has been achieved (decided by a majority vote among 1 Division representative per town/city), Players 1 (one) year over the age of an applicable baseball division</w:t>
      </w:r>
      <w:r>
        <w:rPr>
          <w:spacing w:val="-1"/>
        </w:rPr>
        <w:t xml:space="preserve"> </w:t>
      </w:r>
      <w:r>
        <w:t>are eligible to play in NEMBA, but will be not be eligible to pitch, or back</w:t>
      </w:r>
      <w:r>
        <w:rPr>
          <w:spacing w:val="-1"/>
        </w:rPr>
        <w:t xml:space="preserve"> </w:t>
      </w:r>
      <w:r>
        <w:t>catch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bat</w:t>
      </w:r>
      <w:r>
        <w:rPr>
          <w:spacing w:val="-4"/>
        </w:rPr>
        <w:t xml:space="preserve"> </w:t>
      </w:r>
      <w:r>
        <w:t>last and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player</w:t>
      </w:r>
      <w:r>
        <w:rPr>
          <w:spacing w:val="-1"/>
        </w:rPr>
        <w:t xml:space="preserve"> </w:t>
      </w:r>
      <w:r>
        <w:t>sitting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overage</w:t>
      </w:r>
      <w:r>
        <w:rPr>
          <w:spacing w:val="-1"/>
        </w:rPr>
        <w:t xml:space="preserve"> </w:t>
      </w:r>
      <w:r>
        <w:t>player. (In the 2000 minutes the intent of the motion is clarified – if only one overage player is needed to make up a team then he would not be expected to sit on the bench all the time.) (Revised April 2017)</w:t>
      </w:r>
    </w:p>
    <w:p w14:paraId="506E751E" w14:textId="77777777" w:rsidR="0037306A" w:rsidRDefault="00D56E03">
      <w:pPr>
        <w:pStyle w:val="ListParagraph"/>
        <w:numPr>
          <w:ilvl w:val="0"/>
          <w:numId w:val="1"/>
        </w:numPr>
        <w:tabs>
          <w:tab w:val="left" w:pos="731"/>
        </w:tabs>
        <w:spacing w:before="159"/>
        <w:ind w:left="731" w:hanging="271"/>
      </w:pP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League</w:t>
      </w:r>
      <w:r>
        <w:rPr>
          <w:spacing w:val="-6"/>
        </w:rPr>
        <w:t xml:space="preserve"> </w:t>
      </w:r>
      <w:r>
        <w:t>approval,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overage</w:t>
      </w:r>
      <w:r>
        <w:rPr>
          <w:spacing w:val="-3"/>
        </w:rPr>
        <w:t xml:space="preserve"> </w:t>
      </w:r>
      <w:r>
        <w:t>players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allowed.</w:t>
      </w:r>
    </w:p>
    <w:p w14:paraId="388FE188" w14:textId="77777777" w:rsidR="0037306A" w:rsidRDefault="00D56E03">
      <w:pPr>
        <w:pStyle w:val="ListParagraph"/>
        <w:numPr>
          <w:ilvl w:val="0"/>
          <w:numId w:val="1"/>
        </w:numPr>
        <w:tabs>
          <w:tab w:val="left" w:pos="781"/>
        </w:tabs>
        <w:spacing w:before="180"/>
        <w:ind w:left="781" w:hanging="321"/>
      </w:pP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protest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League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player’s</w:t>
      </w:r>
      <w:r>
        <w:rPr>
          <w:spacing w:val="-5"/>
        </w:rPr>
        <w:t xml:space="preserve"> </w:t>
      </w:r>
      <w:r>
        <w:t>ability,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move</w:t>
      </w:r>
    </w:p>
    <w:p w14:paraId="02CBEBE3" w14:textId="77777777" w:rsidR="0037306A" w:rsidRDefault="00D56E03">
      <w:pPr>
        <w:pStyle w:val="BodyText"/>
        <w:spacing w:before="22"/>
        <w:ind w:left="460"/>
      </w:pP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age</w:t>
      </w:r>
      <w:r>
        <w:rPr>
          <w:spacing w:val="-2"/>
        </w:rPr>
        <w:t xml:space="preserve"> level.</w:t>
      </w:r>
    </w:p>
    <w:p w14:paraId="64250FE5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before="180" w:line="259" w:lineRule="auto"/>
        <w:ind w:right="413"/>
      </w:pP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league</w:t>
      </w:r>
      <w:r>
        <w:rPr>
          <w:spacing w:val="-1"/>
        </w:rPr>
        <w:t xml:space="preserve"> </w:t>
      </w:r>
      <w:r>
        <w:t>follows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S.B.A.</w:t>
      </w:r>
      <w:r>
        <w:rPr>
          <w:spacing w:val="-3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rules for</w:t>
      </w:r>
      <w:r>
        <w:rPr>
          <w:spacing w:val="-1"/>
        </w:rPr>
        <w:t xml:space="preserve"> </w:t>
      </w:r>
      <w:r>
        <w:t>the 13U,</w:t>
      </w:r>
      <w:r>
        <w:rPr>
          <w:spacing w:val="-3"/>
        </w:rPr>
        <w:t xml:space="preserve"> </w:t>
      </w:r>
      <w:r>
        <w:t>15U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18U.</w:t>
      </w:r>
      <w:r>
        <w:rPr>
          <w:spacing w:val="-4"/>
        </w:rPr>
        <w:t xml:space="preserve"> </w:t>
      </w:r>
      <w:r>
        <w:t>11U</w:t>
      </w:r>
      <w:r>
        <w:rPr>
          <w:spacing w:val="-6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will also follow the S.B.A. handbook with the exception that no full inning is to start after 8 p.m.</w:t>
      </w:r>
    </w:p>
    <w:p w14:paraId="7CDFB961" w14:textId="77777777" w:rsidR="0037306A" w:rsidRDefault="0037306A">
      <w:pPr>
        <w:pStyle w:val="BodyText"/>
        <w:spacing w:before="23"/>
      </w:pPr>
    </w:p>
    <w:p w14:paraId="2DD7B261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6" w:lineRule="auto"/>
        <w:ind w:right="496"/>
      </w:pPr>
      <w:r>
        <w:t>In 11U, no full inning to start after 8 p.m., and that the results at that time constitute a full game.</w:t>
      </w:r>
      <w:r>
        <w:rPr>
          <w:spacing w:val="-2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play, but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game.</w:t>
      </w:r>
    </w:p>
    <w:p w14:paraId="46E2FBB2" w14:textId="77777777" w:rsidR="0037306A" w:rsidRDefault="0037306A">
      <w:pPr>
        <w:spacing w:line="256" w:lineRule="auto"/>
        <w:sectPr w:rsidR="0037306A">
          <w:pgSz w:w="12240" w:h="15840"/>
          <w:pgMar w:top="1400" w:right="1320" w:bottom="280" w:left="1700" w:header="720" w:footer="720" w:gutter="0"/>
          <w:cols w:space="720"/>
        </w:sectPr>
      </w:pPr>
    </w:p>
    <w:p w14:paraId="55276DF3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9" w:lineRule="auto"/>
        <w:ind w:right="164"/>
      </w:pPr>
      <w:r>
        <w:lastRenderedPageBreak/>
        <w:t>Teams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divisions,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League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Tournament</w:t>
      </w:r>
      <w:r>
        <w:rPr>
          <w:spacing w:val="-2"/>
        </w:rPr>
        <w:t xml:space="preserve"> </w:t>
      </w:r>
      <w:r>
        <w:t>play,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eight players and shall constitute an official game. Any player ejection that results in a team playing with less </w:t>
      </w:r>
      <w:proofErr w:type="spellStart"/>
      <w:r>
        <w:t>that</w:t>
      </w:r>
      <w:proofErr w:type="spellEnd"/>
      <w:r>
        <w:t xml:space="preserve"> 8 players will result in a forfeiture.</w:t>
      </w:r>
    </w:p>
    <w:p w14:paraId="64B1DA6B" w14:textId="77777777" w:rsidR="0037306A" w:rsidRDefault="0037306A">
      <w:pPr>
        <w:pStyle w:val="BodyText"/>
        <w:spacing w:before="20"/>
      </w:pPr>
    </w:p>
    <w:p w14:paraId="16151E3B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before="1" w:line="259" w:lineRule="auto"/>
        <w:ind w:right="487"/>
      </w:pPr>
      <w:r>
        <w:t>Standard</w:t>
      </w:r>
      <w:r>
        <w:rPr>
          <w:spacing w:val="-4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nights</w:t>
      </w:r>
      <w:r>
        <w:rPr>
          <w:spacing w:val="-1"/>
        </w:rPr>
        <w:t xml:space="preserve"> </w:t>
      </w:r>
      <w:r>
        <w:t>are:</w:t>
      </w:r>
      <w:r>
        <w:rPr>
          <w:spacing w:val="-3"/>
        </w:rPr>
        <w:t xml:space="preserve"> </w:t>
      </w:r>
      <w:r>
        <w:t>13U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18U-</w:t>
      </w:r>
      <w:r>
        <w:rPr>
          <w:spacing w:val="-5"/>
        </w:rPr>
        <w:t xml:space="preserve"> </w:t>
      </w:r>
      <w:r>
        <w:t>Monday,</w:t>
      </w:r>
      <w:r>
        <w:rPr>
          <w:spacing w:val="-2"/>
        </w:rPr>
        <w:t xml:space="preserve"> </w:t>
      </w:r>
      <w:r>
        <w:t>Wednesday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Friday</w:t>
      </w:r>
      <w:r>
        <w:rPr>
          <w:spacing w:val="-4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necessary); 11U and 15U – Tuesday and Thursday. (April 2018)</w:t>
      </w:r>
    </w:p>
    <w:p w14:paraId="43356B5D" w14:textId="77777777" w:rsidR="0037306A" w:rsidRDefault="0037306A">
      <w:pPr>
        <w:pStyle w:val="BodyText"/>
        <w:spacing w:before="19"/>
      </w:pPr>
    </w:p>
    <w:p w14:paraId="7364B5E2" w14:textId="7F7BC850" w:rsidR="0037306A" w:rsidRPr="00822F54" w:rsidRDefault="00822F54">
      <w:pPr>
        <w:pStyle w:val="ListParagraph"/>
        <w:numPr>
          <w:ilvl w:val="0"/>
          <w:numId w:val="2"/>
        </w:numPr>
        <w:tabs>
          <w:tab w:val="left" w:pos="458"/>
        </w:tabs>
        <w:spacing w:before="1"/>
        <w:ind w:left="458" w:hanging="358"/>
      </w:pPr>
      <w:r w:rsidRPr="00822F54">
        <w:t>All divisions to have a 6 run mercy rule as per Baseball Sask Playoff Rules.  (April 2025)</w:t>
      </w:r>
    </w:p>
    <w:p w14:paraId="79A29CE7" w14:textId="77777777" w:rsidR="0037306A" w:rsidRDefault="0037306A">
      <w:pPr>
        <w:pStyle w:val="BodyText"/>
        <w:spacing w:before="44"/>
      </w:pPr>
    </w:p>
    <w:p w14:paraId="6E6A4938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9" w:lineRule="auto"/>
        <w:ind w:right="159"/>
      </w:pPr>
      <w:r>
        <w:t>AP Rule-In order to field teams due to lack of numbers, teams/organizations are required to AP players up, not side to side. There are two exceptions: a.) 11U division is allowed to AP side to side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spirit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>play,</w:t>
      </w:r>
      <w:r>
        <w:rPr>
          <w:spacing w:val="-1"/>
        </w:rPr>
        <w:t xml:space="preserve"> </w:t>
      </w:r>
      <w:r>
        <w:t>coaches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trying</w:t>
      </w:r>
      <w:r>
        <w:rPr>
          <w:spacing w:val="-2"/>
        </w:rPr>
        <w:t xml:space="preserve"> </w:t>
      </w:r>
      <w:r>
        <w:t>to substitute</w:t>
      </w:r>
      <w:r>
        <w:rPr>
          <w:spacing w:val="-3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missing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skill level of replacement. b.) Towns/organizations that don't field enough numbers to AP, </w:t>
      </w:r>
      <w:r>
        <w:rPr>
          <w:color w:val="212121"/>
        </w:rPr>
        <w:t>coaches should be trying to substitute skill level missing for skill level of replacement (April 2018)</w:t>
      </w:r>
    </w:p>
    <w:p w14:paraId="7E87DA8F" w14:textId="77777777" w:rsidR="0037306A" w:rsidRDefault="0037306A">
      <w:pPr>
        <w:pStyle w:val="BodyText"/>
        <w:spacing w:before="19"/>
      </w:pPr>
    </w:p>
    <w:p w14:paraId="3CD88B79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</w:tabs>
        <w:ind w:left="458" w:hanging="358"/>
      </w:pP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roster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18U</w:t>
      </w:r>
      <w:r>
        <w:rPr>
          <w:spacing w:val="-3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bats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game.</w:t>
      </w:r>
      <w:r>
        <w:rPr>
          <w:spacing w:val="-3"/>
        </w:rPr>
        <w:t xml:space="preserve"> </w:t>
      </w:r>
      <w:r>
        <w:t>(April</w:t>
      </w:r>
      <w:r>
        <w:rPr>
          <w:spacing w:val="-6"/>
        </w:rPr>
        <w:t xml:space="preserve"> </w:t>
      </w:r>
      <w:r>
        <w:rPr>
          <w:spacing w:val="-2"/>
        </w:rPr>
        <w:t>2010)</w:t>
      </w:r>
    </w:p>
    <w:p w14:paraId="5A6B6D9B" w14:textId="77777777" w:rsidR="0037306A" w:rsidRDefault="0037306A">
      <w:pPr>
        <w:pStyle w:val="BodyText"/>
        <w:spacing w:before="43"/>
      </w:pPr>
    </w:p>
    <w:p w14:paraId="6658CC8A" w14:textId="77777777" w:rsidR="0037306A" w:rsidRDefault="00D56E03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before="1" w:line="259" w:lineRule="auto"/>
        <w:ind w:right="207"/>
      </w:pPr>
      <w:r>
        <w:t xml:space="preserve">The President of NEMBA will be appointed for a two-year term. The person filling this position will rotate between the communities on an alphabetical basis. No </w:t>
      </w:r>
      <w:proofErr w:type="spellStart"/>
      <w:r>
        <w:t>centres</w:t>
      </w:r>
      <w:proofErr w:type="spellEnd"/>
      <w:r>
        <w:t xml:space="preserve"> in the league can decline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alphabetical</w:t>
      </w:r>
      <w:r>
        <w:rPr>
          <w:spacing w:val="-2"/>
        </w:rPr>
        <w:t xml:space="preserve"> </w:t>
      </w:r>
      <w:r>
        <w:t>rotation.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centre must have 2 or more teams in the league. This will continue on from Melfort accepting the Presidency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2010.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  <w:r>
        <w:rPr>
          <w:spacing w:val="-1"/>
        </w:rPr>
        <w:t xml:space="preserve"> </w:t>
      </w:r>
      <w:r>
        <w:t>(April</w:t>
      </w:r>
      <w:r>
        <w:rPr>
          <w:spacing w:val="-4"/>
        </w:rPr>
        <w:t xml:space="preserve"> </w:t>
      </w:r>
      <w:r>
        <w:t>2010)</w:t>
      </w:r>
    </w:p>
    <w:p w14:paraId="77ABC649" w14:textId="77777777" w:rsidR="0037306A" w:rsidRDefault="0037306A">
      <w:pPr>
        <w:pStyle w:val="BodyText"/>
        <w:spacing w:before="19"/>
      </w:pPr>
    </w:p>
    <w:p w14:paraId="25A6F133" w14:textId="76D33F78" w:rsidR="00C87600" w:rsidRDefault="00D56E03" w:rsidP="00C87600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9" w:lineRule="auto"/>
        <w:ind w:right="134"/>
      </w:pPr>
      <w:r>
        <w:t>The</w:t>
      </w:r>
      <w:r>
        <w:rPr>
          <w:spacing w:val="-2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NEMBA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 xml:space="preserve">of NEMBA with individual sign off authority. These two names shall be </w:t>
      </w:r>
      <w:r w:rsidRPr="00822F54">
        <w:t>the</w:t>
      </w:r>
      <w:r w:rsidR="00BA50F0" w:rsidRPr="00822F54">
        <w:t xml:space="preserve"> League Secretary</w:t>
      </w:r>
      <w:r>
        <w:t xml:space="preserve"> and the current President. (April 2017)</w:t>
      </w:r>
    </w:p>
    <w:p w14:paraId="716BB5C1" w14:textId="77777777" w:rsidR="00262D4B" w:rsidRDefault="00262D4B" w:rsidP="00262D4B">
      <w:pPr>
        <w:pStyle w:val="ListParagraph"/>
      </w:pPr>
    </w:p>
    <w:p w14:paraId="7A56DD10" w14:textId="1062C229" w:rsidR="00262D4B" w:rsidRPr="00822F54" w:rsidRDefault="00262D4B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9" w:lineRule="auto"/>
        <w:ind w:right="134"/>
      </w:pPr>
      <w:r w:rsidRPr="00822F54">
        <w:t xml:space="preserve">Game Cancellations/Forfeitures – In the event, both teams agree to cancel a game, the game shall be scored as a 1-1 tie. In the event a game is forfeited, the score will be marked as </w:t>
      </w:r>
      <w:r w:rsidR="004F17BB" w:rsidRPr="00822F54">
        <w:t>6</w:t>
      </w:r>
      <w:r w:rsidRPr="00822F54">
        <w:t>-0 for the winning team.</w:t>
      </w:r>
      <w:r w:rsidR="00822F54">
        <w:t xml:space="preserve"> (April 2025)</w:t>
      </w:r>
    </w:p>
    <w:p w14:paraId="7E40DCE5" w14:textId="77777777" w:rsidR="00262D4B" w:rsidRPr="00822F54" w:rsidRDefault="00262D4B" w:rsidP="00262D4B">
      <w:pPr>
        <w:pStyle w:val="ListParagraph"/>
      </w:pPr>
    </w:p>
    <w:p w14:paraId="5935C12E" w14:textId="0CD8C204" w:rsidR="00262D4B" w:rsidRPr="00822F54" w:rsidRDefault="00262D4B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9" w:lineRule="auto"/>
        <w:ind w:right="134"/>
      </w:pPr>
      <w:r w:rsidRPr="00822F54">
        <w:t xml:space="preserve">The League will provide one $500 grant towards a local community skills clinic on an annual basis. The grant will be awarded on a rotational basis based on alphabetical rotation. The centre must have </w:t>
      </w:r>
      <w:r w:rsidR="004F17BB" w:rsidRPr="00822F54">
        <w:t>1</w:t>
      </w:r>
      <w:r w:rsidRPr="00822F54">
        <w:t xml:space="preserve"> or more teams in the league.  This will begin and </w:t>
      </w:r>
      <w:r w:rsidR="00822F54" w:rsidRPr="00822F54">
        <w:t>continue</w:t>
      </w:r>
      <w:r w:rsidRPr="00822F54">
        <w:t xml:space="preserve"> with </w:t>
      </w:r>
      <w:proofErr w:type="spellStart"/>
      <w:r w:rsidR="004F17BB" w:rsidRPr="00822F54">
        <w:t>Archerwill</w:t>
      </w:r>
      <w:proofErr w:type="spellEnd"/>
      <w:r w:rsidRPr="00822F54">
        <w:t xml:space="preserve"> accepting the first league grant. If the community declines the annual grant, the recipient will be next in the rotation.</w:t>
      </w:r>
      <w:r w:rsidR="00822F54">
        <w:t xml:space="preserve"> (April 2025)</w:t>
      </w:r>
    </w:p>
    <w:p w14:paraId="409EE819" w14:textId="77777777" w:rsidR="004F17BB" w:rsidRPr="00822F54" w:rsidRDefault="004F17BB" w:rsidP="004F17BB">
      <w:pPr>
        <w:pStyle w:val="ListParagraph"/>
      </w:pPr>
    </w:p>
    <w:p w14:paraId="32ED30ED" w14:textId="2497F849" w:rsidR="00A74C6B" w:rsidRPr="00822F54" w:rsidRDefault="004F17BB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9" w:lineRule="auto"/>
        <w:ind w:right="134"/>
      </w:pPr>
      <w:r w:rsidRPr="00822F54">
        <w:t>The League will provide one $500 grant for a community to host MLB Hit, Pitch and Run event.</w:t>
      </w:r>
      <w:r w:rsidR="00822F54">
        <w:t xml:space="preserve"> (April 2025)</w:t>
      </w:r>
    </w:p>
    <w:p w14:paraId="507ACB9D" w14:textId="77777777" w:rsidR="00A74C6B" w:rsidRPr="00822F54" w:rsidRDefault="00A74C6B" w:rsidP="00A74C6B">
      <w:pPr>
        <w:pStyle w:val="ListParagraph"/>
      </w:pPr>
    </w:p>
    <w:p w14:paraId="35636177" w14:textId="6781F51D" w:rsidR="004F17BB" w:rsidRPr="00822F54" w:rsidRDefault="00A74C6B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9" w:lineRule="auto"/>
        <w:ind w:right="134"/>
      </w:pPr>
      <w:r w:rsidRPr="00822F54">
        <w:t xml:space="preserve">Voting at Annual Meetings shall include one vote per association.  A motion </w:t>
      </w:r>
      <w:r w:rsidR="00822F54">
        <w:t>shall</w:t>
      </w:r>
      <w:r w:rsidRPr="00822F54">
        <w:t xml:space="preserve"> pass with a vote of more than 50% in </w:t>
      </w:r>
      <w:r w:rsidR="00822F54" w:rsidRPr="00822F54">
        <w:t>favor</w:t>
      </w:r>
      <w:r w:rsidRPr="00822F54">
        <w:t xml:space="preserve">. Tie Breakers </w:t>
      </w:r>
      <w:r w:rsidR="00822F54">
        <w:t>shall</w:t>
      </w:r>
      <w:r w:rsidRPr="00822F54">
        <w:t xml:space="preserve"> be </w:t>
      </w:r>
      <w:r w:rsidR="00822F54">
        <w:t>broken</w:t>
      </w:r>
      <w:r w:rsidRPr="00822F54">
        <w:t xml:space="preserve"> by League President. </w:t>
      </w:r>
      <w:r w:rsidR="004F17BB" w:rsidRPr="00822F54">
        <w:t xml:space="preserve"> </w:t>
      </w:r>
      <w:r w:rsidR="00822F54">
        <w:t>(April 2025)</w:t>
      </w:r>
    </w:p>
    <w:p w14:paraId="543BB2F7" w14:textId="77777777" w:rsidR="00A74C6B" w:rsidRPr="00822F54" w:rsidRDefault="00A74C6B" w:rsidP="00A74C6B">
      <w:pPr>
        <w:pStyle w:val="ListParagraph"/>
      </w:pPr>
    </w:p>
    <w:p w14:paraId="265CE14B" w14:textId="503E5E48" w:rsidR="00A74C6B" w:rsidRPr="00822F54" w:rsidRDefault="00A74C6B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spacing w:line="259" w:lineRule="auto"/>
        <w:ind w:right="134"/>
      </w:pPr>
      <w:r w:rsidRPr="00822F54">
        <w:t xml:space="preserve">Home Plate umpires for 11U and higher age groups to be adequately dressed, including shin pads, chest protector, face mask, closed toe shoes. </w:t>
      </w:r>
      <w:r w:rsidR="00822F54">
        <w:t>(April 2025)</w:t>
      </w:r>
    </w:p>
    <w:p w14:paraId="0167924E" w14:textId="77777777" w:rsidR="0037306A" w:rsidRDefault="0037306A">
      <w:pPr>
        <w:pStyle w:val="BodyText"/>
      </w:pPr>
    </w:p>
    <w:p w14:paraId="7D647454" w14:textId="77777777" w:rsidR="0037306A" w:rsidRDefault="0037306A">
      <w:pPr>
        <w:pStyle w:val="BodyText"/>
      </w:pPr>
    </w:p>
    <w:p w14:paraId="66DF5D49" w14:textId="77777777" w:rsidR="0037306A" w:rsidRDefault="00D56E03">
      <w:pPr>
        <w:ind w:left="709" w:right="375"/>
        <w:jc w:val="center"/>
        <w:rPr>
          <w:i/>
          <w:sz w:val="20"/>
        </w:rPr>
      </w:pPr>
      <w:r>
        <w:rPr>
          <w:i/>
          <w:sz w:val="20"/>
        </w:rPr>
        <w:t>*S.B.A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rules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take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precedence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over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Baseball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Canada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Official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Rules.</w:t>
      </w:r>
    </w:p>
    <w:sectPr w:rsidR="0037306A">
      <w:pgSz w:w="12240" w:h="15840"/>
      <w:pgMar w:top="1700" w:right="13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315E"/>
    <w:multiLevelType w:val="hybridMultilevel"/>
    <w:tmpl w:val="1B9EC918"/>
    <w:lvl w:ilvl="0" w:tplc="529228B8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9655E8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D6C1556">
      <w:start w:val="1"/>
      <w:numFmt w:val="lowerLetter"/>
      <w:lvlText w:val="%3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F5926D70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C1DEE470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5" w:tplc="19E6EA66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6" w:tplc="0452F5B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7" w:tplc="AD2889CE">
      <w:numFmt w:val="bullet"/>
      <w:lvlText w:val="•"/>
      <w:lvlJc w:val="left"/>
      <w:pPr>
        <w:ind w:left="6205" w:hanging="360"/>
      </w:pPr>
      <w:rPr>
        <w:rFonts w:hint="default"/>
        <w:lang w:val="en-US" w:eastAsia="en-US" w:bidi="ar-SA"/>
      </w:rPr>
    </w:lvl>
    <w:lvl w:ilvl="8" w:tplc="46545D84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BB7709"/>
    <w:multiLevelType w:val="hybridMultilevel"/>
    <w:tmpl w:val="B7B4ECB4"/>
    <w:lvl w:ilvl="0" w:tplc="3A484E1A">
      <w:start w:val="2"/>
      <w:numFmt w:val="lowerRoman"/>
      <w:lvlText w:val="%1.)"/>
      <w:lvlJc w:val="left"/>
      <w:pPr>
        <w:ind w:left="733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CA22CA6">
      <w:numFmt w:val="bullet"/>
      <w:lvlText w:val="•"/>
      <w:lvlJc w:val="left"/>
      <w:pPr>
        <w:ind w:left="1588" w:hanging="274"/>
      </w:pPr>
      <w:rPr>
        <w:rFonts w:hint="default"/>
        <w:lang w:val="en-US" w:eastAsia="en-US" w:bidi="ar-SA"/>
      </w:rPr>
    </w:lvl>
    <w:lvl w:ilvl="2" w:tplc="5B9A95A6">
      <w:numFmt w:val="bullet"/>
      <w:lvlText w:val="•"/>
      <w:lvlJc w:val="left"/>
      <w:pPr>
        <w:ind w:left="2436" w:hanging="274"/>
      </w:pPr>
      <w:rPr>
        <w:rFonts w:hint="default"/>
        <w:lang w:val="en-US" w:eastAsia="en-US" w:bidi="ar-SA"/>
      </w:rPr>
    </w:lvl>
    <w:lvl w:ilvl="3" w:tplc="992CA5A8">
      <w:numFmt w:val="bullet"/>
      <w:lvlText w:val="•"/>
      <w:lvlJc w:val="left"/>
      <w:pPr>
        <w:ind w:left="3284" w:hanging="274"/>
      </w:pPr>
      <w:rPr>
        <w:rFonts w:hint="default"/>
        <w:lang w:val="en-US" w:eastAsia="en-US" w:bidi="ar-SA"/>
      </w:rPr>
    </w:lvl>
    <w:lvl w:ilvl="4" w:tplc="D18C8468">
      <w:numFmt w:val="bullet"/>
      <w:lvlText w:val="•"/>
      <w:lvlJc w:val="left"/>
      <w:pPr>
        <w:ind w:left="4132" w:hanging="274"/>
      </w:pPr>
      <w:rPr>
        <w:rFonts w:hint="default"/>
        <w:lang w:val="en-US" w:eastAsia="en-US" w:bidi="ar-SA"/>
      </w:rPr>
    </w:lvl>
    <w:lvl w:ilvl="5" w:tplc="221C095C">
      <w:numFmt w:val="bullet"/>
      <w:lvlText w:val="•"/>
      <w:lvlJc w:val="left"/>
      <w:pPr>
        <w:ind w:left="4980" w:hanging="274"/>
      </w:pPr>
      <w:rPr>
        <w:rFonts w:hint="default"/>
        <w:lang w:val="en-US" w:eastAsia="en-US" w:bidi="ar-SA"/>
      </w:rPr>
    </w:lvl>
    <w:lvl w:ilvl="6" w:tplc="53D6A38A">
      <w:numFmt w:val="bullet"/>
      <w:lvlText w:val="•"/>
      <w:lvlJc w:val="left"/>
      <w:pPr>
        <w:ind w:left="5828" w:hanging="274"/>
      </w:pPr>
      <w:rPr>
        <w:rFonts w:hint="default"/>
        <w:lang w:val="en-US" w:eastAsia="en-US" w:bidi="ar-SA"/>
      </w:rPr>
    </w:lvl>
    <w:lvl w:ilvl="7" w:tplc="82EAEFBC">
      <w:numFmt w:val="bullet"/>
      <w:lvlText w:val="•"/>
      <w:lvlJc w:val="left"/>
      <w:pPr>
        <w:ind w:left="6676" w:hanging="274"/>
      </w:pPr>
      <w:rPr>
        <w:rFonts w:hint="default"/>
        <w:lang w:val="en-US" w:eastAsia="en-US" w:bidi="ar-SA"/>
      </w:rPr>
    </w:lvl>
    <w:lvl w:ilvl="8" w:tplc="87207A7A">
      <w:numFmt w:val="bullet"/>
      <w:lvlText w:val="•"/>
      <w:lvlJc w:val="left"/>
      <w:pPr>
        <w:ind w:left="7524" w:hanging="274"/>
      </w:pPr>
      <w:rPr>
        <w:rFonts w:hint="default"/>
        <w:lang w:val="en-US" w:eastAsia="en-US" w:bidi="ar-SA"/>
      </w:rPr>
    </w:lvl>
  </w:abstractNum>
  <w:num w:numId="1" w16cid:durableId="932667202">
    <w:abstractNumId w:val="1"/>
  </w:num>
  <w:num w:numId="2" w16cid:durableId="43182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6A"/>
    <w:rsid w:val="00175E98"/>
    <w:rsid w:val="00262D4B"/>
    <w:rsid w:val="0037306A"/>
    <w:rsid w:val="00380D8B"/>
    <w:rsid w:val="004F17BB"/>
    <w:rsid w:val="00822F54"/>
    <w:rsid w:val="008E763E"/>
    <w:rsid w:val="009577FD"/>
    <w:rsid w:val="00A45431"/>
    <w:rsid w:val="00A74C6B"/>
    <w:rsid w:val="00B55C2E"/>
    <w:rsid w:val="00BA50F0"/>
    <w:rsid w:val="00C87600"/>
    <w:rsid w:val="00CF3C90"/>
    <w:rsid w:val="00D473EC"/>
    <w:rsid w:val="00D5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AADB"/>
  <w15:docId w15:val="{3757A918-5ECE-4FA5-AC67-45AD34B9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Martens</dc:creator>
  <cp:lastModifiedBy>Nathan Noble</cp:lastModifiedBy>
  <cp:revision>2</cp:revision>
  <dcterms:created xsi:type="dcterms:W3CDTF">2025-04-26T21:38:00Z</dcterms:created>
  <dcterms:modified xsi:type="dcterms:W3CDTF">2025-04-26T21:38:00Z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20350922-6ad0-444b-9dcc-7758c1d783d9_Enabled">
    <vt:lpwstr>true</vt:lpwstr>
  </property>
  <property fmtid="{D5CDD505-2E9C-101B-9397-08002B2CF9AE}" pid="7" name="MSIP_Label_20350922-6ad0-444b-9dcc-7758c1d783d9_SetDate">
    <vt:lpwstr>2025-04-10T01:41:12Z</vt:lpwstr>
  </property>
  <property fmtid="{D5CDD505-2E9C-101B-9397-08002B2CF9AE}" pid="8" name="MSIP_Label_20350922-6ad0-444b-9dcc-7758c1d783d9_Method">
    <vt:lpwstr>Standard</vt:lpwstr>
  </property>
  <property fmtid="{D5CDD505-2E9C-101B-9397-08002B2CF9AE}" pid="9" name="MSIP_Label_20350922-6ad0-444b-9dcc-7758c1d783d9_Name">
    <vt:lpwstr>Diamond North Internal</vt:lpwstr>
  </property>
  <property fmtid="{D5CDD505-2E9C-101B-9397-08002B2CF9AE}" pid="10" name="MSIP_Label_20350922-6ad0-444b-9dcc-7758c1d783d9_SiteId">
    <vt:lpwstr>18548a0e-21f9-4f32-8e0f-33fca785fa5b</vt:lpwstr>
  </property>
  <property fmtid="{D5CDD505-2E9C-101B-9397-08002B2CF9AE}" pid="11" name="MSIP_Label_20350922-6ad0-444b-9dcc-7758c1d783d9_ActionId">
    <vt:lpwstr>e918fa4b-ce0c-447f-b6d1-84bfe42b56dd</vt:lpwstr>
  </property>
  <property fmtid="{D5CDD505-2E9C-101B-9397-08002B2CF9AE}" pid="12" name="MSIP_Label_20350922-6ad0-444b-9dcc-7758c1d783d9_ContentBits">
    <vt:lpwstr>0</vt:lpwstr>
  </property>
  <property fmtid="{D5CDD505-2E9C-101B-9397-08002B2CF9AE}" pid="13" name="MSIP_Label_20350922-6ad0-444b-9dcc-7758c1d783d9_Tag">
    <vt:lpwstr>10, 3, 0, 1</vt:lpwstr>
  </property>
</Properties>
</file>