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Impact" w:cs="Impact" w:eastAsia="Impact" w:hAnsi="Impact"/>
          <w:sz w:val="44"/>
          <w:szCs w:val="44"/>
          <w:u w:val="single"/>
        </w:rPr>
      </w:pPr>
      <w:r w:rsidDel="00000000" w:rsidR="00000000" w:rsidRPr="00000000">
        <w:rPr>
          <w:rFonts w:ascii="Impact" w:cs="Impact" w:eastAsia="Impact" w:hAnsi="Impact"/>
          <w:sz w:val="44"/>
          <w:szCs w:val="44"/>
          <w:u w:val="single"/>
          <w:rtl w:val="0"/>
        </w:rPr>
        <w:t xml:space="preserve">2025 Annual General Meeting for Rimbey Minor Soccer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DATE:  April 15 2025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ree Serif" w:cs="Bree Serif" w:eastAsia="Bree Serif" w:hAnsi="Bree Serif"/>
          <w:color w:val="351c75"/>
          <w:sz w:val="28"/>
          <w:szCs w:val="28"/>
        </w:rPr>
        <w:drawing>
          <wp:inline distB="19050" distT="19050" distL="19050" distR="19050">
            <wp:extent cx="291686" cy="285070"/>
            <wp:effectExtent b="0" l="0" r="0" t="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48" l="19278" r="18689" t="5414"/>
                    <a:stretch>
                      <a:fillRect/>
                    </a:stretch>
                  </pic:blipFill>
                  <pic:spPr>
                    <a:xfrm>
                      <a:off x="0" y="0"/>
                      <a:ext cx="291686" cy="28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Current Rimbey Minor Soccer Board:</w:t>
      </w: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5235"/>
        <w:tblGridChange w:id="0">
          <w:tblGrid>
            <w:gridCol w:w="4995"/>
            <w:gridCol w:w="5235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President Christine Beermann) 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Vice President - Vacant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Secretary/Registrar (Kim Rode)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Treasurer (Emily Peacock)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Equipment coordinator (Terri Gesselman)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Field Maintenance coordinator - Vacant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Technical coordinator (Leeann Cross)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House league coordinator (Rachel Murray)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Ref Coordinator: (Rieki Solberg)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Competitive League coordinators (Maria Lee).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Website/Social Media Coordinator: (Vivian Goetz)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Board Positions still needing to be filled:</w:t>
      </w:r>
    </w:p>
    <w:tbl>
      <w:tblPr>
        <w:tblStyle w:val="Table2"/>
        <w:tblW w:w="10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190"/>
        <w:tblGridChange w:id="0">
          <w:tblGrid>
            <w:gridCol w:w="5040"/>
            <w:gridCol w:w="51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72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Vice 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Field Maintenance Coordinator</w:t>
            </w:r>
          </w:p>
        </w:tc>
      </w:tr>
    </w:tbl>
    <w:p w:rsidR="00000000" w:rsidDel="00000000" w:rsidP="00000000" w:rsidRDefault="00000000" w:rsidRPr="00000000" w14:paraId="00000013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20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and Introduction of current board members and special guests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of the Past Year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Indoor Soccer Update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Team Success 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  Courses &amp; Development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Financial Report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from CASA Director of Soccer Operations &amp; Development, Jason Blake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for board members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Field Maintenance Coordinator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Succession planning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Upcoming Events &amp; Plans for the Next Year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Coach and Player development plans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Technical Development May 10 U9-U13, house league coaches optional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 24/25 U11 tournament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TBD for highway cleanup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2025 Indoor soccer registration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Holly’s Greenhouse Fundraiser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Q&amp;A and Member Input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Voting of specific adjustments to dissolution bylaw (see below)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2924175</wp:posOffset>
            </wp:positionH>
            <wp:positionV relativeFrom="paragraph">
              <wp:posOffset>200025</wp:posOffset>
            </wp:positionV>
            <wp:extent cx="3486467" cy="2157152"/>
            <wp:effectExtent b="0" l="0" r="0" t="0"/>
            <wp:wrapNone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467" cy="21571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200" w:before="0" w:before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Closing Remarks</w:t>
      </w:r>
    </w:p>
    <w:p w:rsidR="00000000" w:rsidDel="00000000" w:rsidP="00000000" w:rsidRDefault="00000000" w:rsidRPr="00000000" w14:paraId="00000029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907" w:right="90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Impact"/>
  <w:font w:name="Oswald">
    <w:embedRegular w:fontKey="{00000000-0000-0000-0000-000000000000}" r:id="rId1" w:subsetted="0"/>
    <w:embedBold w:fontKey="{00000000-0000-0000-0000-000000000000}" r:id="rId2" w:subsetted="0"/>
  </w:font>
  <w:font w:name="Bree Serif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N732SuDIOF85BxUXYZm35L1TQ==">CgMxLjA4AHIhMVQzMTl4cktMZ0ZJR0JLSkZJc0JpVDVrZUVudVdySk50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2024-06-12T21:39:00Z</dcterms:created>
  <dc:creator>Kimberly Rode</dc:creator>
</cp:coreProperties>
</file>