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976A" w14:textId="06F31AFC" w:rsidR="00ED163A" w:rsidRPr="00ED163A" w:rsidRDefault="00255151" w:rsidP="00D127B0">
      <w:pPr>
        <w:pStyle w:val="FirstParagraph"/>
      </w:pPr>
      <w:r>
        <w:rPr>
          <w:noProof/>
        </w:rPr>
        <w:drawing>
          <wp:inline distT="0" distB="0" distL="0" distR="0" wp14:anchorId="0DE0C826" wp14:editId="20DC2A71">
            <wp:extent cx="1038225" cy="1038225"/>
            <wp:effectExtent l="0" t="0" r="0" b="0"/>
            <wp:docPr id="1444201229" name="Picture 1" descr="Jewell Patel&#10;Jewell P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ell Patel&#10;Jewell Pat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5AF007A0" w14:textId="0B2FCBEC" w:rsidR="00255151" w:rsidRPr="00441FE8" w:rsidRDefault="00255151">
      <w:pPr>
        <w:pStyle w:val="FirstParagraph"/>
        <w:rPr>
          <w:b/>
          <w:bCs/>
        </w:rPr>
      </w:pPr>
      <w:r w:rsidRPr="00441FE8">
        <w:rPr>
          <w:b/>
          <w:bCs/>
        </w:rPr>
        <w:t>So,</w:t>
      </w:r>
      <w:r w:rsidR="00000000" w:rsidRPr="00441FE8">
        <w:rPr>
          <w:b/>
          <w:bCs/>
        </w:rPr>
        <w:t xml:space="preserve"> You Want to Be a Ringette Coach? </w:t>
      </w:r>
    </w:p>
    <w:p w14:paraId="72125E07" w14:textId="22EC3668" w:rsidR="001A3A2B" w:rsidRPr="00255151" w:rsidRDefault="00000000">
      <w:pPr>
        <w:pStyle w:val="FirstParagraph"/>
        <w:rPr>
          <w:b/>
          <w:bCs/>
        </w:rPr>
      </w:pPr>
      <w:r w:rsidRPr="00255151">
        <w:rPr>
          <w:b/>
          <w:bCs/>
        </w:rPr>
        <w:t>Message from the Director of Coaching, Ringette New Brunswick</w:t>
      </w:r>
    </w:p>
    <w:p w14:paraId="45AE3884" w14:textId="77777777" w:rsidR="001A3A2B" w:rsidRDefault="00000000">
      <w:pPr>
        <w:pStyle w:val="BodyText"/>
      </w:pPr>
      <w:r>
        <w:t>Whether you’re a parent, a former player, or simply someone who loves the game, becoming a ringette coach is one of the most rewarding ways to stay involved in our sport. At Ringette New Brunswick, we believe coaches are at the heart of athlete development—and we’re here to support you every step of the way.</w:t>
      </w:r>
    </w:p>
    <w:p w14:paraId="6F254EF7" w14:textId="77777777" w:rsidR="00255151" w:rsidRPr="00255151" w:rsidRDefault="00000000">
      <w:pPr>
        <w:pStyle w:val="BodyText"/>
        <w:rPr>
          <w:b/>
          <w:bCs/>
        </w:rPr>
      </w:pPr>
      <w:r w:rsidRPr="00255151">
        <w:rPr>
          <w:b/>
          <w:bCs/>
        </w:rPr>
        <w:t xml:space="preserve">Why Coach? </w:t>
      </w:r>
    </w:p>
    <w:p w14:paraId="66E24EC6" w14:textId="77777777" w:rsidR="00255151" w:rsidRDefault="00000000" w:rsidP="00255151">
      <w:pPr>
        <w:pStyle w:val="BodyText"/>
        <w:spacing w:before="0"/>
      </w:pPr>
      <w:r>
        <w:t>Coaching ringette is more than teaching passes and plays. It’s about shaping confident, resilient athletes and creating a positive environment where players grow both on and off the ice. As a coach, you will:</w:t>
      </w:r>
    </w:p>
    <w:p w14:paraId="5A8B191A" w14:textId="5C5491B9" w:rsidR="00255151" w:rsidRDefault="00000000" w:rsidP="00255151">
      <w:pPr>
        <w:pStyle w:val="BodyText"/>
        <w:numPr>
          <w:ilvl w:val="0"/>
          <w:numId w:val="7"/>
        </w:numPr>
        <w:spacing w:before="0"/>
      </w:pPr>
      <w:r>
        <w:t xml:space="preserve">Make a difference in young athletes’ lives. </w:t>
      </w:r>
    </w:p>
    <w:p w14:paraId="1934C899" w14:textId="77777777" w:rsidR="00255151" w:rsidRDefault="00000000" w:rsidP="00255151">
      <w:pPr>
        <w:pStyle w:val="BodyText"/>
        <w:numPr>
          <w:ilvl w:val="0"/>
          <w:numId w:val="7"/>
        </w:numPr>
        <w:spacing w:before="0"/>
      </w:pPr>
      <w:r>
        <w:t xml:space="preserve">Stay active in the sport and community you love. </w:t>
      </w:r>
    </w:p>
    <w:p w14:paraId="5F0FC536" w14:textId="190050B4" w:rsidR="00255151" w:rsidRDefault="00000000" w:rsidP="00255151">
      <w:pPr>
        <w:pStyle w:val="BodyText"/>
        <w:numPr>
          <w:ilvl w:val="0"/>
          <w:numId w:val="7"/>
        </w:numPr>
        <w:spacing w:before="0"/>
      </w:pPr>
      <w:r>
        <w:t xml:space="preserve"> Gain leadership skills and personal growth opportunities. </w:t>
      </w:r>
    </w:p>
    <w:p w14:paraId="53BF4CBB" w14:textId="193EEE3A" w:rsidR="00255151" w:rsidRDefault="00000000" w:rsidP="00255151">
      <w:pPr>
        <w:pStyle w:val="BodyText"/>
        <w:numPr>
          <w:ilvl w:val="0"/>
          <w:numId w:val="7"/>
        </w:numPr>
        <w:spacing w:before="0"/>
      </w:pPr>
      <w:r>
        <w:t xml:space="preserve">Build lasting relationships with players, families, and fellow coaches. </w:t>
      </w:r>
    </w:p>
    <w:p w14:paraId="47BAF11A" w14:textId="1E45F72C" w:rsidR="001A3A2B" w:rsidRDefault="00000000" w:rsidP="00255151">
      <w:pPr>
        <w:pStyle w:val="BodyText"/>
        <w:numPr>
          <w:ilvl w:val="0"/>
          <w:numId w:val="7"/>
        </w:numPr>
        <w:spacing w:before="0"/>
      </w:pPr>
      <w:r>
        <w:t>Experience the joy of team success—not just in wins, but in effort, improvement, and sportsmanship.</w:t>
      </w:r>
    </w:p>
    <w:p w14:paraId="6A3D2D7F" w14:textId="77777777" w:rsidR="00255151" w:rsidRPr="00255151" w:rsidRDefault="00000000">
      <w:pPr>
        <w:pStyle w:val="BodyText"/>
        <w:rPr>
          <w:b/>
          <w:bCs/>
        </w:rPr>
      </w:pPr>
      <w:r w:rsidRPr="00255151">
        <w:rPr>
          <w:b/>
          <w:bCs/>
        </w:rPr>
        <w:t>What Does It Take to Be an Effective Coach?</w:t>
      </w:r>
    </w:p>
    <w:p w14:paraId="69C0416B" w14:textId="48075593" w:rsidR="001A3A2B" w:rsidRDefault="00000000">
      <w:pPr>
        <w:pStyle w:val="BodyText"/>
      </w:pPr>
      <w:r>
        <w:t>Coaching is a journey, and success begins with a commitment to learning and growth. Here’s what you’ll need:</w:t>
      </w:r>
    </w:p>
    <w:p w14:paraId="0F9A90F2" w14:textId="77777777" w:rsidR="001A3A2B" w:rsidRDefault="00000000">
      <w:pPr>
        <w:pStyle w:val="BodyText"/>
      </w:pPr>
      <w:r>
        <w:rPr>
          <w:rFonts w:ascii="Segoe UI Emoji" w:hAnsi="Segoe UI Emoji" w:cs="Segoe UI Emoji"/>
        </w:rPr>
        <w:t>✅</w:t>
      </w:r>
      <w:r>
        <w:t xml:space="preserve"> Training &amp; Certification Complete age-appropriate training through Ringette Canada’s Coaching Pathway, including Community Sport Initiation (CSI) and/or Competition Introduction (Comp-Intro) courses. Learn more here: https://www.officiatingringette.ca/c/</w:t>
      </w:r>
    </w:p>
    <w:p w14:paraId="37B75D0B" w14:textId="77777777" w:rsidR="001A3A2B" w:rsidRDefault="00000000">
      <w:pPr>
        <w:pStyle w:val="BodyText"/>
      </w:pPr>
      <w:r>
        <w:rPr>
          <w:rFonts w:ascii="Segoe UI Emoji" w:hAnsi="Segoe UI Emoji" w:cs="Segoe UI Emoji"/>
        </w:rPr>
        <w:t>✅</w:t>
      </w:r>
      <w:r>
        <w:t xml:space="preserve"> Respect in Sport &amp; Screening All coaches must complete Respect in Sport for Activity Leaders and pass a criminal record check with vulnerable sector screening. This ensures a safe, ethical, and positive environment for athletes and coaches.</w:t>
      </w:r>
    </w:p>
    <w:p w14:paraId="382D2474" w14:textId="77777777" w:rsidR="00D127B0" w:rsidRDefault="00D127B0">
      <w:pPr>
        <w:pStyle w:val="BodyText"/>
        <w:rPr>
          <w:rFonts w:ascii="Segoe UI Emoji" w:hAnsi="Segoe UI Emoji" w:cs="Segoe UI Emoji"/>
        </w:rPr>
      </w:pPr>
    </w:p>
    <w:p w14:paraId="3E50F235" w14:textId="77777777" w:rsidR="00D127B0" w:rsidRDefault="00D127B0">
      <w:pPr>
        <w:pStyle w:val="BodyText"/>
        <w:rPr>
          <w:rFonts w:ascii="Segoe UI Emoji" w:hAnsi="Segoe UI Emoji" w:cs="Segoe UI Emoji"/>
        </w:rPr>
      </w:pPr>
    </w:p>
    <w:p w14:paraId="45E9CC0A" w14:textId="77777777" w:rsidR="00D127B0" w:rsidRDefault="00D127B0">
      <w:pPr>
        <w:pStyle w:val="BodyText"/>
        <w:rPr>
          <w:rFonts w:ascii="Segoe UI Emoji" w:hAnsi="Segoe UI Emoji" w:cs="Segoe UI Emoji"/>
        </w:rPr>
      </w:pPr>
    </w:p>
    <w:p w14:paraId="41FDF40E" w14:textId="77777777" w:rsidR="00D127B0" w:rsidRDefault="00D127B0">
      <w:pPr>
        <w:pStyle w:val="BodyText"/>
        <w:rPr>
          <w:rFonts w:ascii="Segoe UI Emoji" w:hAnsi="Segoe UI Emoji" w:cs="Segoe UI Emoji"/>
        </w:rPr>
      </w:pPr>
    </w:p>
    <w:p w14:paraId="0199EDB2" w14:textId="77777777" w:rsidR="00D127B0" w:rsidRDefault="00D127B0">
      <w:pPr>
        <w:pStyle w:val="BodyText"/>
        <w:rPr>
          <w:rFonts w:ascii="Segoe UI Emoji" w:hAnsi="Segoe UI Emoji" w:cs="Segoe UI Emoji"/>
        </w:rPr>
      </w:pPr>
    </w:p>
    <w:p w14:paraId="091B0FC4" w14:textId="77777777" w:rsidR="00D127B0" w:rsidRDefault="00D127B0">
      <w:pPr>
        <w:pStyle w:val="BodyText"/>
        <w:rPr>
          <w:rFonts w:ascii="Segoe UI Emoji" w:hAnsi="Segoe UI Emoji" w:cs="Segoe UI Emoji"/>
        </w:rPr>
      </w:pPr>
    </w:p>
    <w:p w14:paraId="073B3F2B" w14:textId="77777777" w:rsidR="00D127B0" w:rsidRDefault="00D127B0">
      <w:pPr>
        <w:pStyle w:val="BodyText"/>
        <w:rPr>
          <w:rFonts w:ascii="Segoe UI Emoji" w:hAnsi="Segoe UI Emoji" w:cs="Segoe UI Emoji"/>
        </w:rPr>
      </w:pPr>
    </w:p>
    <w:p w14:paraId="107953A1" w14:textId="6E387707" w:rsidR="001A3A2B" w:rsidRDefault="00000000">
      <w:pPr>
        <w:pStyle w:val="BodyText"/>
      </w:pPr>
      <w:r>
        <w:rPr>
          <w:rFonts w:ascii="Segoe UI Emoji" w:hAnsi="Segoe UI Emoji" w:cs="Segoe UI Emoji"/>
        </w:rPr>
        <w:t>✅</w:t>
      </w:r>
      <w:r>
        <w:t xml:space="preserve"> Communication &amp; Team Building Create inclusive, safe, and supportive environments. Clear expectations, strong communication, and an athlete-centered approach are essential.</w:t>
      </w:r>
    </w:p>
    <w:p w14:paraId="1989F8CB" w14:textId="77777777" w:rsidR="001A3A2B" w:rsidRDefault="00000000">
      <w:pPr>
        <w:pStyle w:val="BodyText"/>
      </w:pPr>
      <w:r>
        <w:rPr>
          <w:rFonts w:ascii="Segoe UI Emoji" w:hAnsi="Segoe UI Emoji" w:cs="Segoe UI Emoji"/>
        </w:rPr>
        <w:t>✅</w:t>
      </w:r>
      <w:r>
        <w:t xml:space="preserve"> Growth Mindset Embrace continuous improvement through mentorship, clinics, and feedback from players.</w:t>
      </w:r>
    </w:p>
    <w:p w14:paraId="5D1A4B27" w14:textId="77777777" w:rsidR="001A3A2B" w:rsidRDefault="00000000">
      <w:pPr>
        <w:pStyle w:val="BodyText"/>
      </w:pPr>
      <w:r>
        <w:rPr>
          <w:rFonts w:ascii="Segoe UI Emoji" w:hAnsi="Segoe UI Emoji" w:cs="Segoe UI Emoji"/>
        </w:rPr>
        <w:t>✅</w:t>
      </w:r>
      <w:r>
        <w:t xml:space="preserve"> Time &amp; Dedication Coaching requires preparation, organization, and a commitment to attend practices, games, and team activities.</w:t>
      </w:r>
    </w:p>
    <w:p w14:paraId="54C1F4FA" w14:textId="77777777" w:rsidR="001A3A2B" w:rsidRDefault="00000000">
      <w:pPr>
        <w:pStyle w:val="BodyText"/>
      </w:pPr>
      <w:r>
        <w:t>Getting Started is Easy If you’re ready to start coaching—or even just considering it—your local association and Ringette New Brunswick are here to guide you.</w:t>
      </w:r>
    </w:p>
    <w:p w14:paraId="2FE0048C" w14:textId="77777777" w:rsidR="001A3A2B" w:rsidRDefault="00000000">
      <w:pPr>
        <w:pStyle w:val="BodyText"/>
      </w:pPr>
      <w:r>
        <w:t>Coaching is both a privilege and a joy. Join our coaching community and help grow the game, one player at a time.</w:t>
      </w:r>
    </w:p>
    <w:p w14:paraId="401B2DA6" w14:textId="77777777" w:rsidR="001A3A2B" w:rsidRDefault="00000000">
      <w:pPr>
        <w:pStyle w:val="BodyText"/>
      </w:pPr>
      <w:r>
        <w:t>See you at the rink!</w:t>
      </w:r>
    </w:p>
    <w:p w14:paraId="611A5489" w14:textId="77777777" w:rsidR="00255151" w:rsidRDefault="00255151">
      <w:pPr>
        <w:pStyle w:val="BodyText"/>
      </w:pPr>
    </w:p>
    <w:p w14:paraId="24568060" w14:textId="77777777" w:rsidR="00D127B0" w:rsidRDefault="00D127B0">
      <w:pPr>
        <w:pStyle w:val="BodyText"/>
        <w:rPr>
          <w:b/>
          <w:bCs/>
        </w:rPr>
      </w:pPr>
    </w:p>
    <w:p w14:paraId="60D5E761" w14:textId="77777777" w:rsidR="00D127B0" w:rsidRDefault="00D127B0">
      <w:pPr>
        <w:pStyle w:val="BodyText"/>
        <w:rPr>
          <w:b/>
          <w:bCs/>
        </w:rPr>
      </w:pPr>
    </w:p>
    <w:p w14:paraId="475700F1" w14:textId="2587ABC8" w:rsidR="00255151" w:rsidRDefault="00255151">
      <w:pPr>
        <w:pStyle w:val="BodyText"/>
        <w:rPr>
          <w:b/>
          <w:bCs/>
        </w:rPr>
      </w:pPr>
      <w:r w:rsidRPr="00255151">
        <w:rPr>
          <w:b/>
          <w:bCs/>
        </w:rPr>
        <w:t>Mike Walker</w:t>
      </w:r>
      <w:r w:rsidRPr="00255151">
        <w:br/>
      </w:r>
      <w:hyperlink r:id="rId8" w:tgtFrame="_blank" w:history="1">
        <w:r w:rsidRPr="00255151">
          <w:rPr>
            <w:rStyle w:val="Hyperlink"/>
          </w:rPr>
          <w:t>dc.ringettenb@gmail.com</w:t>
        </w:r>
      </w:hyperlink>
      <w:r w:rsidRPr="00255151">
        <w:br/>
      </w:r>
      <w:r w:rsidRPr="00255151">
        <w:rPr>
          <w:b/>
          <w:bCs/>
        </w:rPr>
        <w:t>Director of Coaching</w:t>
      </w:r>
      <w:r w:rsidRPr="00255151">
        <w:br/>
      </w:r>
      <w:r w:rsidRPr="00255151">
        <w:rPr>
          <w:b/>
          <w:bCs/>
        </w:rPr>
        <w:t>Ringette New Brunswick</w:t>
      </w:r>
    </w:p>
    <w:p w14:paraId="3D8F27E5" w14:textId="77777777" w:rsidR="00ED163A" w:rsidRDefault="00ED163A">
      <w:pPr>
        <w:pStyle w:val="BodyText"/>
        <w:rPr>
          <w:b/>
          <w:bCs/>
        </w:rPr>
      </w:pPr>
    </w:p>
    <w:p w14:paraId="1698A70D" w14:textId="0AD99D79" w:rsidR="00ED163A" w:rsidRDefault="00ED163A">
      <w:pPr>
        <w:pStyle w:val="BodyText"/>
      </w:pPr>
    </w:p>
    <w:p w14:paraId="47914148" w14:textId="77777777" w:rsidR="00EB0900" w:rsidRDefault="00EB0900">
      <w:pPr>
        <w:pStyle w:val="BodyText"/>
      </w:pPr>
    </w:p>
    <w:p w14:paraId="6260442B" w14:textId="77777777" w:rsidR="00EB0900" w:rsidRDefault="00EB0900">
      <w:pPr>
        <w:pStyle w:val="BodyText"/>
      </w:pPr>
    </w:p>
    <w:p w14:paraId="5D36BF11" w14:textId="77777777" w:rsidR="00EB0900" w:rsidRDefault="00EB0900">
      <w:pPr>
        <w:pStyle w:val="BodyText"/>
      </w:pPr>
    </w:p>
    <w:p w14:paraId="58C7C215" w14:textId="77777777" w:rsidR="00EB0900" w:rsidRDefault="00EB0900">
      <w:pPr>
        <w:pStyle w:val="BodyText"/>
      </w:pPr>
    </w:p>
    <w:p w14:paraId="4123D0DD" w14:textId="77777777" w:rsidR="00EB0900" w:rsidRDefault="00EB0900">
      <w:pPr>
        <w:pStyle w:val="BodyText"/>
      </w:pPr>
    </w:p>
    <w:p w14:paraId="12FE1F68" w14:textId="77777777" w:rsidR="00EB0900" w:rsidRDefault="00EB0900">
      <w:pPr>
        <w:pStyle w:val="BodyText"/>
      </w:pPr>
    </w:p>
    <w:p w14:paraId="50825BCB" w14:textId="77777777" w:rsidR="00EB0900" w:rsidRDefault="00EB0900">
      <w:pPr>
        <w:pStyle w:val="BodyText"/>
      </w:pPr>
    </w:p>
    <w:p w14:paraId="06A89EC8" w14:textId="142717E1" w:rsidR="00441FE8" w:rsidRDefault="00441FE8" w:rsidP="00EB0900">
      <w:pPr>
        <w:pStyle w:val="Heading3"/>
        <w:rPr>
          <w:b/>
          <w:bCs/>
          <w:color w:val="auto"/>
          <w:sz w:val="22"/>
          <w:szCs w:val="22"/>
        </w:rPr>
      </w:pPr>
      <w:bookmarkStart w:id="0" w:name="_Hlk206425376"/>
      <w:r>
        <w:rPr>
          <w:noProof/>
        </w:rPr>
        <w:lastRenderedPageBreak/>
        <w:drawing>
          <wp:inline distT="0" distB="0" distL="0" distR="0" wp14:anchorId="3ACBC5EA" wp14:editId="36747E2C">
            <wp:extent cx="1038225" cy="1038225"/>
            <wp:effectExtent l="0" t="0" r="0" b="0"/>
            <wp:docPr id="2109667331" name="Picture 1" descr="Jewell Patel&#10;Jewell P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ell Patel&#10;Jewell Pat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AC7F5A1" w14:textId="77777777" w:rsidR="00441FE8" w:rsidRDefault="00441FE8" w:rsidP="00EB0900">
      <w:pPr>
        <w:pStyle w:val="Heading3"/>
        <w:rPr>
          <w:b/>
          <w:bCs/>
          <w:color w:val="auto"/>
          <w:sz w:val="22"/>
          <w:szCs w:val="22"/>
        </w:rPr>
      </w:pPr>
    </w:p>
    <w:p w14:paraId="195FCD83" w14:textId="0DE023BE" w:rsidR="00EB0900" w:rsidRPr="00441FE8" w:rsidRDefault="00EB0900" w:rsidP="00EB0900">
      <w:pPr>
        <w:pStyle w:val="Heading3"/>
        <w:rPr>
          <w:b/>
          <w:bCs/>
          <w:color w:val="auto"/>
          <w:sz w:val="22"/>
          <w:szCs w:val="22"/>
        </w:rPr>
      </w:pPr>
      <w:r w:rsidRPr="00441FE8">
        <w:rPr>
          <w:b/>
          <w:bCs/>
          <w:color w:val="auto"/>
          <w:sz w:val="22"/>
          <w:szCs w:val="22"/>
        </w:rPr>
        <w:t>Ringette New Brunswick Female Coach Recruitment Campaign</w:t>
      </w:r>
    </w:p>
    <w:p w14:paraId="0B5BD0D7" w14:textId="77777777" w:rsidR="00EB0900" w:rsidRPr="00441FE8" w:rsidRDefault="00EB0900" w:rsidP="00EB0900">
      <w:pPr>
        <w:pStyle w:val="Heading3"/>
        <w:rPr>
          <w:b/>
          <w:bCs/>
          <w:color w:val="auto"/>
          <w:sz w:val="22"/>
          <w:szCs w:val="22"/>
        </w:rPr>
      </w:pPr>
      <w:r w:rsidRPr="00441FE8">
        <w:rPr>
          <w:b/>
          <w:bCs/>
          <w:color w:val="auto"/>
          <w:sz w:val="22"/>
          <w:szCs w:val="22"/>
        </w:rPr>
        <w:t xml:space="preserve">For </w:t>
      </w:r>
      <w:r w:rsidRPr="00441FE8">
        <w:rPr>
          <w:rFonts w:asciiTheme="minorHAnsi" w:hAnsiTheme="minorHAnsi"/>
          <w:b/>
          <w:bCs/>
          <w:color w:val="auto"/>
          <w:sz w:val="22"/>
          <w:szCs w:val="22"/>
        </w:rPr>
        <w:t>Distribution</w:t>
      </w:r>
      <w:r w:rsidRPr="00441FE8">
        <w:rPr>
          <w:b/>
          <w:bCs/>
          <w:color w:val="auto"/>
          <w:sz w:val="22"/>
          <w:szCs w:val="22"/>
        </w:rPr>
        <w:t xml:space="preserve"> by the Director of Coaching – Pre-Season Start-Up</w:t>
      </w:r>
    </w:p>
    <w:p w14:paraId="5C678F10" w14:textId="77777777" w:rsidR="00EB0900" w:rsidRPr="00441FE8" w:rsidRDefault="00EB0900" w:rsidP="00EB0900">
      <w:pPr>
        <w:pStyle w:val="Heading3"/>
        <w:rPr>
          <w:b/>
          <w:bCs/>
          <w:color w:val="auto"/>
          <w:sz w:val="22"/>
          <w:szCs w:val="22"/>
        </w:rPr>
      </w:pPr>
    </w:p>
    <w:p w14:paraId="0BE8332E" w14:textId="77777777" w:rsidR="00EB0900" w:rsidRPr="00EB0900" w:rsidRDefault="00EB0900" w:rsidP="00EB0900">
      <w:pPr>
        <w:pStyle w:val="Heading3"/>
        <w:rPr>
          <w:color w:val="auto"/>
          <w:sz w:val="22"/>
          <w:szCs w:val="22"/>
        </w:rPr>
      </w:pPr>
      <w:r w:rsidRPr="00EB0900">
        <w:rPr>
          <w:color w:val="auto"/>
          <w:sz w:val="22"/>
          <w:szCs w:val="22"/>
        </w:rPr>
        <w:t>1. The Requirement</w:t>
      </w:r>
    </w:p>
    <w:p w14:paraId="6600216F" w14:textId="77777777" w:rsidR="00EB0900" w:rsidRPr="00EB0900" w:rsidRDefault="00EB0900" w:rsidP="00EB0900">
      <w:pPr>
        <w:pStyle w:val="Heading3"/>
        <w:rPr>
          <w:color w:val="auto"/>
          <w:sz w:val="22"/>
          <w:szCs w:val="22"/>
        </w:rPr>
      </w:pPr>
      <w:r w:rsidRPr="00EB0900">
        <w:rPr>
          <w:color w:val="auto"/>
          <w:sz w:val="22"/>
          <w:szCs w:val="22"/>
        </w:rPr>
        <w:t>Ringette Canada Rule:</w:t>
      </w:r>
      <w:r w:rsidRPr="00EB0900">
        <w:rPr>
          <w:color w:val="auto"/>
          <w:sz w:val="22"/>
          <w:szCs w:val="22"/>
        </w:rPr>
        <w:br/>
        <w:t>At least one female coach must be on the bench at all times during games.</w:t>
      </w:r>
    </w:p>
    <w:p w14:paraId="2E0F823B" w14:textId="77777777" w:rsidR="00EB0900" w:rsidRPr="00EB0900" w:rsidRDefault="00EB0900" w:rsidP="00EB0900">
      <w:pPr>
        <w:pStyle w:val="Heading3"/>
        <w:rPr>
          <w:color w:val="auto"/>
          <w:sz w:val="22"/>
          <w:szCs w:val="22"/>
        </w:rPr>
      </w:pPr>
      <w:r w:rsidRPr="00EB0900">
        <w:rPr>
          <w:color w:val="auto"/>
          <w:sz w:val="22"/>
          <w:szCs w:val="22"/>
        </w:rPr>
        <w:t>Applies to all ages and levels.</w:t>
      </w:r>
    </w:p>
    <w:p w14:paraId="2403E249" w14:textId="77777777" w:rsidR="00EB0900" w:rsidRPr="00EB0900" w:rsidRDefault="00EB0900" w:rsidP="00EB0900">
      <w:pPr>
        <w:pStyle w:val="Heading3"/>
        <w:rPr>
          <w:color w:val="auto"/>
          <w:sz w:val="22"/>
          <w:szCs w:val="22"/>
        </w:rPr>
      </w:pPr>
      <w:r w:rsidRPr="00EB0900">
        <w:rPr>
          <w:color w:val="auto"/>
          <w:sz w:val="22"/>
          <w:szCs w:val="22"/>
        </w:rPr>
        <w:t>Local associations are responsible for ensuring coaches are trained and certified.</w:t>
      </w:r>
    </w:p>
    <w:p w14:paraId="440CBD9F" w14:textId="77777777" w:rsidR="00EB0900" w:rsidRPr="00EB0900" w:rsidRDefault="00EB0900" w:rsidP="00EB0900">
      <w:pPr>
        <w:pStyle w:val="Heading3"/>
        <w:rPr>
          <w:color w:val="auto"/>
          <w:sz w:val="22"/>
          <w:szCs w:val="22"/>
        </w:rPr>
      </w:pPr>
      <w:r w:rsidRPr="00EB0900">
        <w:rPr>
          <w:color w:val="auto"/>
          <w:sz w:val="22"/>
          <w:szCs w:val="22"/>
        </w:rPr>
        <w:pict w14:anchorId="435A8BF1">
          <v:rect id="_x0000_i1029" style="width:0;height:1.5pt" o:hralign="center" o:hrstd="t" o:hrnoshade="t" o:hr="t" fillcolor="#222" stroked="f"/>
        </w:pict>
      </w:r>
    </w:p>
    <w:p w14:paraId="37D351F5" w14:textId="77777777" w:rsidR="00EB0900" w:rsidRPr="00EB0900" w:rsidRDefault="00EB0900" w:rsidP="00EB0900">
      <w:pPr>
        <w:pStyle w:val="Heading3"/>
        <w:rPr>
          <w:color w:val="auto"/>
          <w:sz w:val="22"/>
          <w:szCs w:val="22"/>
        </w:rPr>
      </w:pPr>
      <w:r w:rsidRPr="00EB0900">
        <w:rPr>
          <w:color w:val="auto"/>
          <w:sz w:val="22"/>
          <w:szCs w:val="22"/>
        </w:rPr>
        <w:t>2. Why Female Coaches Matter</w:t>
      </w:r>
    </w:p>
    <w:p w14:paraId="40FBEBA3" w14:textId="77777777" w:rsidR="00EB0900" w:rsidRPr="00EB0900" w:rsidRDefault="00EB0900" w:rsidP="00EB0900">
      <w:pPr>
        <w:pStyle w:val="Heading3"/>
        <w:rPr>
          <w:color w:val="auto"/>
          <w:sz w:val="22"/>
          <w:szCs w:val="22"/>
        </w:rPr>
      </w:pPr>
      <w:r w:rsidRPr="00EB0900">
        <w:rPr>
          <w:color w:val="auto"/>
          <w:sz w:val="22"/>
          <w:szCs w:val="22"/>
        </w:rPr>
        <w:t>With 98% female athletes in ringette, female coaches bring:</w:t>
      </w:r>
    </w:p>
    <w:p w14:paraId="1B8B9892" w14:textId="77777777" w:rsidR="00EB0900" w:rsidRPr="00EB0900" w:rsidRDefault="00EB0900" w:rsidP="00EB0900">
      <w:pPr>
        <w:pStyle w:val="Heading3"/>
        <w:rPr>
          <w:color w:val="auto"/>
          <w:sz w:val="22"/>
          <w:szCs w:val="22"/>
        </w:rPr>
      </w:pPr>
      <w:r w:rsidRPr="00EB0900">
        <w:rPr>
          <w:color w:val="auto"/>
          <w:sz w:val="22"/>
          <w:szCs w:val="22"/>
        </w:rPr>
        <w:t>Role Models: Girls see women in leadership, proving they can coach, lead, and influence the sport at any level.</w:t>
      </w:r>
    </w:p>
    <w:p w14:paraId="5568D009" w14:textId="77777777" w:rsidR="00EB0900" w:rsidRPr="00EB0900" w:rsidRDefault="00EB0900" w:rsidP="00EB0900">
      <w:pPr>
        <w:pStyle w:val="Heading3"/>
        <w:rPr>
          <w:color w:val="auto"/>
          <w:sz w:val="22"/>
          <w:szCs w:val="22"/>
        </w:rPr>
      </w:pPr>
      <w:r w:rsidRPr="00EB0900">
        <w:rPr>
          <w:color w:val="auto"/>
          <w:sz w:val="22"/>
          <w:szCs w:val="22"/>
        </w:rPr>
        <w:t>Representation: Athletes feel understood and supported, increasing engagement and retention.</w:t>
      </w:r>
    </w:p>
    <w:p w14:paraId="3101CF8C" w14:textId="77777777" w:rsidR="00EB0900" w:rsidRPr="00EB0900" w:rsidRDefault="00EB0900" w:rsidP="00EB0900">
      <w:pPr>
        <w:pStyle w:val="Heading3"/>
        <w:rPr>
          <w:color w:val="auto"/>
          <w:sz w:val="22"/>
          <w:szCs w:val="22"/>
        </w:rPr>
      </w:pPr>
      <w:r w:rsidRPr="00EB0900">
        <w:rPr>
          <w:color w:val="auto"/>
          <w:sz w:val="22"/>
          <w:szCs w:val="22"/>
        </w:rPr>
        <w:t>Positive Team Culture: Diverse perspectives improve problem-solving, communication, and player development.</w:t>
      </w:r>
    </w:p>
    <w:p w14:paraId="2D840561" w14:textId="77777777" w:rsidR="00EB0900" w:rsidRPr="00EB0900" w:rsidRDefault="00EB0900" w:rsidP="00EB0900">
      <w:pPr>
        <w:pStyle w:val="Heading3"/>
        <w:rPr>
          <w:color w:val="auto"/>
          <w:sz w:val="22"/>
          <w:szCs w:val="22"/>
        </w:rPr>
      </w:pPr>
      <w:r w:rsidRPr="00EB0900">
        <w:rPr>
          <w:color w:val="auto"/>
          <w:sz w:val="22"/>
          <w:szCs w:val="22"/>
        </w:rPr>
        <w:t>Pathways for Growth: Coaching builds leadership skills and opens doors for women in sport nationally and internationally.</w:t>
      </w:r>
    </w:p>
    <w:p w14:paraId="3CCF13B5" w14:textId="77777777" w:rsidR="00EB0900" w:rsidRPr="00EB0900" w:rsidRDefault="00EB0900" w:rsidP="00EB0900">
      <w:pPr>
        <w:pStyle w:val="Heading3"/>
        <w:rPr>
          <w:color w:val="auto"/>
          <w:sz w:val="22"/>
          <w:szCs w:val="22"/>
        </w:rPr>
      </w:pPr>
      <w:r w:rsidRPr="00EB0900">
        <w:rPr>
          <w:color w:val="auto"/>
          <w:sz w:val="22"/>
          <w:szCs w:val="22"/>
        </w:rPr>
        <w:t>Player Retention: Research shows girls are more likely to stay in sport when they have female role models.</w:t>
      </w:r>
    </w:p>
    <w:p w14:paraId="6F33ECCE" w14:textId="77777777" w:rsidR="00EB0900" w:rsidRPr="00EB0900" w:rsidRDefault="00EB0900" w:rsidP="00EB0900">
      <w:pPr>
        <w:pStyle w:val="Heading3"/>
        <w:rPr>
          <w:color w:val="auto"/>
          <w:sz w:val="22"/>
          <w:szCs w:val="22"/>
        </w:rPr>
      </w:pPr>
      <w:r w:rsidRPr="00EB0900">
        <w:rPr>
          <w:color w:val="auto"/>
          <w:sz w:val="22"/>
          <w:szCs w:val="22"/>
        </w:rPr>
        <w:pict w14:anchorId="03B7714C">
          <v:rect id="_x0000_i1030" style="width:0;height:1.5pt" o:hralign="center" o:hrstd="t" o:hrnoshade="t" o:hr="t" fillcolor="#222" stroked="f"/>
        </w:pict>
      </w:r>
    </w:p>
    <w:p w14:paraId="361083D0" w14:textId="77777777" w:rsidR="00EB0900" w:rsidRPr="00EB0900" w:rsidRDefault="00EB0900" w:rsidP="00EB0900">
      <w:pPr>
        <w:pStyle w:val="Heading3"/>
        <w:rPr>
          <w:color w:val="auto"/>
          <w:sz w:val="22"/>
          <w:szCs w:val="22"/>
        </w:rPr>
      </w:pPr>
      <w:r w:rsidRPr="00EB0900">
        <w:rPr>
          <w:color w:val="auto"/>
          <w:sz w:val="22"/>
          <w:szCs w:val="22"/>
        </w:rPr>
        <w:t>3. The Current Challenge</w:t>
      </w:r>
    </w:p>
    <w:p w14:paraId="329D8879" w14:textId="77777777" w:rsidR="00EB0900" w:rsidRPr="00EB0900" w:rsidRDefault="00EB0900" w:rsidP="00EB0900">
      <w:pPr>
        <w:pStyle w:val="Heading3"/>
        <w:rPr>
          <w:color w:val="auto"/>
          <w:sz w:val="22"/>
          <w:szCs w:val="22"/>
        </w:rPr>
      </w:pPr>
      <w:r w:rsidRPr="00EB0900">
        <w:rPr>
          <w:color w:val="auto"/>
          <w:sz w:val="22"/>
          <w:szCs w:val="22"/>
        </w:rPr>
        <w:t>In many associations, male coaches outnumber female coaches — even in a sport with almost all female players.</w:t>
      </w:r>
    </w:p>
    <w:p w14:paraId="60894F7D" w14:textId="77777777" w:rsidR="00EB0900" w:rsidRPr="00EB0900" w:rsidRDefault="00EB0900" w:rsidP="00EB0900">
      <w:pPr>
        <w:pStyle w:val="Heading3"/>
        <w:rPr>
          <w:color w:val="auto"/>
          <w:sz w:val="22"/>
          <w:szCs w:val="22"/>
        </w:rPr>
      </w:pPr>
      <w:r w:rsidRPr="00EB0900">
        <w:rPr>
          <w:color w:val="auto"/>
          <w:sz w:val="22"/>
          <w:szCs w:val="22"/>
        </w:rPr>
        <w:t>Some teams scramble late in the season to add a qualified female coach to meet the bench requirement.</w:t>
      </w:r>
    </w:p>
    <w:p w14:paraId="0EBB5DD5" w14:textId="77777777" w:rsidR="00EB0900" w:rsidRPr="00EB0900" w:rsidRDefault="00EB0900" w:rsidP="00EB0900">
      <w:pPr>
        <w:pStyle w:val="Heading3"/>
        <w:rPr>
          <w:color w:val="auto"/>
          <w:sz w:val="22"/>
          <w:szCs w:val="22"/>
        </w:rPr>
      </w:pPr>
      <w:r w:rsidRPr="00EB0900">
        <w:rPr>
          <w:color w:val="auto"/>
          <w:sz w:val="22"/>
          <w:szCs w:val="22"/>
        </w:rPr>
        <w:t xml:space="preserve">Early recruitment and training </w:t>
      </w:r>
      <w:proofErr w:type="gramStart"/>
      <w:r w:rsidRPr="00EB0900">
        <w:rPr>
          <w:color w:val="auto"/>
          <w:sz w:val="22"/>
          <w:szCs w:val="22"/>
        </w:rPr>
        <w:t>is</w:t>
      </w:r>
      <w:proofErr w:type="gramEnd"/>
      <w:r w:rsidRPr="00EB0900">
        <w:rPr>
          <w:color w:val="auto"/>
          <w:sz w:val="22"/>
          <w:szCs w:val="22"/>
        </w:rPr>
        <w:t xml:space="preserve"> key to avoiding last-minute roster problems.</w:t>
      </w:r>
    </w:p>
    <w:p w14:paraId="450B6BAD" w14:textId="77777777" w:rsidR="00EB0900" w:rsidRPr="00EB0900" w:rsidRDefault="00EB0900" w:rsidP="00EB0900">
      <w:pPr>
        <w:pStyle w:val="Heading3"/>
        <w:rPr>
          <w:color w:val="auto"/>
          <w:sz w:val="22"/>
          <w:szCs w:val="22"/>
        </w:rPr>
      </w:pPr>
      <w:r w:rsidRPr="00EB0900">
        <w:rPr>
          <w:color w:val="auto"/>
          <w:sz w:val="22"/>
          <w:szCs w:val="22"/>
        </w:rPr>
        <w:pict w14:anchorId="2F8234CC">
          <v:rect id="_x0000_i1031" style="width:0;height:1.5pt" o:hralign="center" o:hrstd="t" o:hrnoshade="t" o:hr="t" fillcolor="#222" stroked="f"/>
        </w:pict>
      </w:r>
    </w:p>
    <w:p w14:paraId="622EA7A2" w14:textId="77777777" w:rsidR="00EB0900" w:rsidRPr="00EB0900" w:rsidRDefault="00EB0900" w:rsidP="00EB0900">
      <w:pPr>
        <w:pStyle w:val="Heading3"/>
        <w:rPr>
          <w:color w:val="auto"/>
          <w:sz w:val="22"/>
          <w:szCs w:val="22"/>
        </w:rPr>
      </w:pPr>
      <w:r w:rsidRPr="00EB0900">
        <w:rPr>
          <w:color w:val="auto"/>
          <w:sz w:val="22"/>
          <w:szCs w:val="22"/>
        </w:rPr>
        <w:t>4. How Associations Can Recruit Female Coaches Now</w:t>
      </w:r>
    </w:p>
    <w:p w14:paraId="32E1DF3F" w14:textId="77777777" w:rsidR="00EB0900" w:rsidRPr="00EB0900" w:rsidRDefault="00EB0900" w:rsidP="00EB0900">
      <w:pPr>
        <w:pStyle w:val="Heading3"/>
        <w:rPr>
          <w:color w:val="auto"/>
          <w:sz w:val="22"/>
          <w:szCs w:val="22"/>
        </w:rPr>
      </w:pPr>
      <w:r w:rsidRPr="00EB0900">
        <w:rPr>
          <w:color w:val="auto"/>
          <w:sz w:val="22"/>
          <w:szCs w:val="22"/>
        </w:rPr>
        <w:t>Ask Your Alumni – Former players are often the best candidates; they already know the sport.</w:t>
      </w:r>
    </w:p>
    <w:p w14:paraId="1E3E5539" w14:textId="77777777" w:rsidR="00EB0900" w:rsidRPr="00EB0900" w:rsidRDefault="00EB0900" w:rsidP="00EB0900">
      <w:pPr>
        <w:pStyle w:val="Heading3"/>
        <w:rPr>
          <w:color w:val="auto"/>
          <w:sz w:val="22"/>
          <w:szCs w:val="22"/>
        </w:rPr>
      </w:pPr>
      <w:r w:rsidRPr="00EB0900">
        <w:rPr>
          <w:color w:val="auto"/>
          <w:sz w:val="22"/>
          <w:szCs w:val="22"/>
        </w:rPr>
        <w:t>Approach Parents – Even if they’ve never coached before, training and mentorship are available.</w:t>
      </w:r>
    </w:p>
    <w:p w14:paraId="58581D4F" w14:textId="77777777" w:rsidR="00EB0900" w:rsidRPr="00EB0900" w:rsidRDefault="00EB0900" w:rsidP="00EB0900">
      <w:pPr>
        <w:pStyle w:val="Heading3"/>
        <w:rPr>
          <w:color w:val="auto"/>
          <w:sz w:val="22"/>
          <w:szCs w:val="22"/>
        </w:rPr>
      </w:pPr>
      <w:r w:rsidRPr="00EB0900">
        <w:rPr>
          <w:color w:val="auto"/>
          <w:sz w:val="22"/>
          <w:szCs w:val="22"/>
        </w:rPr>
        <w:t>Highlight Flexible Roles – Not every coach needs to run every drill; assistant roles count.</w:t>
      </w:r>
    </w:p>
    <w:p w14:paraId="476942FB" w14:textId="77777777" w:rsidR="00EB0900" w:rsidRPr="00EB0900" w:rsidRDefault="00EB0900" w:rsidP="00EB0900">
      <w:pPr>
        <w:pStyle w:val="Heading3"/>
        <w:rPr>
          <w:color w:val="auto"/>
          <w:sz w:val="22"/>
          <w:szCs w:val="22"/>
        </w:rPr>
      </w:pPr>
      <w:r w:rsidRPr="00EB0900">
        <w:rPr>
          <w:color w:val="auto"/>
          <w:sz w:val="22"/>
          <w:szCs w:val="22"/>
        </w:rPr>
        <w:t>Offer Support – Pair new female coaches with experienced mentors.</w:t>
      </w:r>
    </w:p>
    <w:p w14:paraId="2C3B6483" w14:textId="77777777" w:rsidR="00EB0900" w:rsidRPr="00EB0900" w:rsidRDefault="00EB0900" w:rsidP="00EB0900">
      <w:pPr>
        <w:pStyle w:val="Heading3"/>
        <w:rPr>
          <w:color w:val="auto"/>
          <w:sz w:val="22"/>
          <w:szCs w:val="22"/>
        </w:rPr>
      </w:pPr>
      <w:r w:rsidRPr="00EB0900">
        <w:rPr>
          <w:color w:val="auto"/>
          <w:sz w:val="22"/>
          <w:szCs w:val="22"/>
        </w:rPr>
        <w:t>Promote Benefits – Leadership skills, community involvement, and a chance to inspire the next generation.</w:t>
      </w:r>
    </w:p>
    <w:p w14:paraId="7D8BBA72" w14:textId="77777777" w:rsidR="00EB0900" w:rsidRPr="00EB0900" w:rsidRDefault="00EB0900" w:rsidP="00EB0900">
      <w:pPr>
        <w:pStyle w:val="Heading3"/>
        <w:rPr>
          <w:color w:val="auto"/>
          <w:sz w:val="22"/>
          <w:szCs w:val="22"/>
        </w:rPr>
      </w:pPr>
      <w:r w:rsidRPr="00EB0900">
        <w:rPr>
          <w:color w:val="auto"/>
          <w:sz w:val="22"/>
          <w:szCs w:val="22"/>
        </w:rPr>
        <w:pict w14:anchorId="313034D3">
          <v:rect id="_x0000_i1032" style="width:0;height:1.5pt" o:hralign="center" o:hrstd="t" o:hrnoshade="t" o:hr="t" fillcolor="#222" stroked="f"/>
        </w:pict>
      </w:r>
    </w:p>
    <w:p w14:paraId="747CA4D7" w14:textId="77777777" w:rsidR="00EB0900" w:rsidRPr="00EB0900" w:rsidRDefault="00EB0900" w:rsidP="00EB0900">
      <w:pPr>
        <w:pStyle w:val="Heading3"/>
        <w:rPr>
          <w:color w:val="auto"/>
          <w:sz w:val="22"/>
          <w:szCs w:val="22"/>
        </w:rPr>
      </w:pPr>
      <w:r w:rsidRPr="00EB0900">
        <w:rPr>
          <w:color w:val="auto"/>
          <w:sz w:val="22"/>
          <w:szCs w:val="22"/>
        </w:rPr>
        <w:t>5. Training &amp; Certification</w:t>
      </w:r>
    </w:p>
    <w:p w14:paraId="6CCCCF01" w14:textId="77777777" w:rsidR="00EB0900" w:rsidRPr="00EB0900" w:rsidRDefault="00EB0900" w:rsidP="00EB0900">
      <w:pPr>
        <w:pStyle w:val="Heading3"/>
        <w:rPr>
          <w:color w:val="auto"/>
          <w:sz w:val="22"/>
          <w:szCs w:val="22"/>
        </w:rPr>
      </w:pPr>
      <w:r w:rsidRPr="00EB0900">
        <w:rPr>
          <w:color w:val="auto"/>
          <w:sz w:val="22"/>
          <w:szCs w:val="22"/>
        </w:rPr>
        <w:t>Community Sport Initiation (CSI) is the first step for most new coaches.</w:t>
      </w:r>
    </w:p>
    <w:p w14:paraId="27381D6A" w14:textId="2ECD2AAC" w:rsidR="00441FE8" w:rsidRPr="00441FE8" w:rsidRDefault="00441FE8" w:rsidP="00441FE8">
      <w:pPr>
        <w:pStyle w:val="Heading3"/>
        <w:rPr>
          <w:color w:val="auto"/>
          <w:sz w:val="22"/>
          <w:szCs w:val="22"/>
        </w:rPr>
      </w:pPr>
      <w:r>
        <w:rPr>
          <w:noProof/>
        </w:rPr>
        <w:lastRenderedPageBreak/>
        <w:drawing>
          <wp:inline distT="0" distB="0" distL="0" distR="0" wp14:anchorId="3D7EFBE0" wp14:editId="4B918F93">
            <wp:extent cx="1038225" cy="1038225"/>
            <wp:effectExtent l="0" t="0" r="0" b="0"/>
            <wp:docPr id="634534649" name="Picture 1" descr="Jewell Patel&#10;Jewell P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ell Patel&#10;Jewell Pat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76A91620" w14:textId="77777777" w:rsidR="00441FE8" w:rsidRDefault="00441FE8" w:rsidP="00EB0900">
      <w:pPr>
        <w:pStyle w:val="Heading3"/>
        <w:rPr>
          <w:color w:val="auto"/>
          <w:sz w:val="22"/>
          <w:szCs w:val="22"/>
        </w:rPr>
      </w:pPr>
    </w:p>
    <w:p w14:paraId="7DB767EA" w14:textId="77777777" w:rsidR="00441FE8" w:rsidRDefault="00441FE8" w:rsidP="00EB0900">
      <w:pPr>
        <w:pStyle w:val="Heading3"/>
        <w:rPr>
          <w:color w:val="auto"/>
          <w:sz w:val="22"/>
          <w:szCs w:val="22"/>
        </w:rPr>
      </w:pPr>
    </w:p>
    <w:p w14:paraId="14A5C393" w14:textId="77777777" w:rsidR="00441FE8" w:rsidRDefault="00441FE8" w:rsidP="00EB0900">
      <w:pPr>
        <w:pStyle w:val="Heading3"/>
        <w:rPr>
          <w:color w:val="auto"/>
          <w:sz w:val="22"/>
          <w:szCs w:val="22"/>
        </w:rPr>
      </w:pPr>
    </w:p>
    <w:p w14:paraId="3414D2CD" w14:textId="77777777" w:rsidR="00441FE8" w:rsidRDefault="00441FE8" w:rsidP="00EB0900">
      <w:pPr>
        <w:pStyle w:val="Heading3"/>
        <w:rPr>
          <w:color w:val="auto"/>
          <w:sz w:val="22"/>
          <w:szCs w:val="22"/>
        </w:rPr>
      </w:pPr>
    </w:p>
    <w:p w14:paraId="082E3FCB" w14:textId="364C9C4C" w:rsidR="00EB0900" w:rsidRPr="00EB0900" w:rsidRDefault="00EB0900" w:rsidP="00EB0900">
      <w:pPr>
        <w:pStyle w:val="Heading3"/>
        <w:rPr>
          <w:color w:val="auto"/>
          <w:sz w:val="22"/>
          <w:szCs w:val="22"/>
        </w:rPr>
      </w:pPr>
      <w:r w:rsidRPr="00EB0900">
        <w:rPr>
          <w:color w:val="auto"/>
          <w:sz w:val="22"/>
          <w:szCs w:val="22"/>
        </w:rPr>
        <w:t>Courses are available through RNB September–March.</w:t>
      </w:r>
    </w:p>
    <w:p w14:paraId="71520DE8" w14:textId="77777777" w:rsidR="00EB0900" w:rsidRPr="00EB0900" w:rsidRDefault="00EB0900" w:rsidP="00EB0900">
      <w:pPr>
        <w:pStyle w:val="Heading3"/>
        <w:rPr>
          <w:color w:val="auto"/>
          <w:sz w:val="22"/>
          <w:szCs w:val="22"/>
        </w:rPr>
      </w:pPr>
      <w:r w:rsidRPr="00EB0900">
        <w:rPr>
          <w:color w:val="auto"/>
          <w:sz w:val="22"/>
          <w:szCs w:val="22"/>
        </w:rPr>
        <w:t>Director of Coaching can assist with registration and funding options.</w:t>
      </w:r>
    </w:p>
    <w:p w14:paraId="73EC8234" w14:textId="77777777" w:rsidR="00EB0900" w:rsidRPr="00EB0900" w:rsidRDefault="00EB0900" w:rsidP="00EB0900">
      <w:pPr>
        <w:pStyle w:val="Heading3"/>
        <w:rPr>
          <w:color w:val="auto"/>
          <w:sz w:val="22"/>
          <w:szCs w:val="22"/>
        </w:rPr>
      </w:pPr>
      <w:r w:rsidRPr="00EB0900">
        <w:rPr>
          <w:color w:val="auto"/>
          <w:sz w:val="22"/>
          <w:szCs w:val="22"/>
        </w:rPr>
        <w:t>Check out the Coaching section of this website to learn more:  </w:t>
      </w:r>
      <w:hyperlink r:id="rId9" w:tgtFrame="_blank" w:history="1">
        <w:r w:rsidRPr="00EB0900">
          <w:rPr>
            <w:rStyle w:val="Heading9Char"/>
            <w:color w:val="auto"/>
            <w:sz w:val="22"/>
            <w:szCs w:val="22"/>
          </w:rPr>
          <w:t>https://www.officiatingringette.ca/c/</w:t>
        </w:r>
      </w:hyperlink>
    </w:p>
    <w:p w14:paraId="534BE7B8" w14:textId="77777777" w:rsidR="00EB0900" w:rsidRPr="00EB0900" w:rsidRDefault="00EB0900" w:rsidP="00EB0900">
      <w:pPr>
        <w:pStyle w:val="Heading3"/>
        <w:rPr>
          <w:color w:val="auto"/>
          <w:sz w:val="22"/>
          <w:szCs w:val="22"/>
        </w:rPr>
      </w:pPr>
      <w:r w:rsidRPr="00EB0900">
        <w:rPr>
          <w:color w:val="auto"/>
          <w:sz w:val="22"/>
          <w:szCs w:val="22"/>
        </w:rPr>
        <w:pict w14:anchorId="21675DC4">
          <v:rect id="_x0000_i1033" style="width:0;height:1.5pt" o:hralign="center" o:hrstd="t" o:hrnoshade="t" o:hr="t" fillcolor="#222" stroked="f"/>
        </w:pict>
      </w:r>
    </w:p>
    <w:p w14:paraId="22056E2A" w14:textId="77777777" w:rsidR="00EB0900" w:rsidRPr="00EB0900" w:rsidRDefault="00EB0900" w:rsidP="00EB0900">
      <w:pPr>
        <w:pStyle w:val="Heading3"/>
        <w:rPr>
          <w:color w:val="auto"/>
          <w:sz w:val="22"/>
          <w:szCs w:val="22"/>
        </w:rPr>
      </w:pPr>
      <w:r w:rsidRPr="00EB0900">
        <w:rPr>
          <w:color w:val="auto"/>
          <w:sz w:val="22"/>
          <w:szCs w:val="22"/>
        </w:rPr>
        <w:t>6. Key Messages for Associations to Share Publicly</w:t>
      </w:r>
    </w:p>
    <w:p w14:paraId="455FFF73" w14:textId="77777777" w:rsidR="00EB0900" w:rsidRPr="00EB0900" w:rsidRDefault="00EB0900" w:rsidP="00EB0900">
      <w:pPr>
        <w:pStyle w:val="Heading3"/>
        <w:rPr>
          <w:color w:val="auto"/>
          <w:sz w:val="22"/>
          <w:szCs w:val="22"/>
        </w:rPr>
      </w:pPr>
      <w:r w:rsidRPr="00EB0900">
        <w:rPr>
          <w:i/>
          <w:iCs/>
          <w:color w:val="auto"/>
          <w:sz w:val="22"/>
          <w:szCs w:val="22"/>
        </w:rPr>
        <w:t>(These can go in your newsletters, social media, or emails to parents &amp; alumni)</w:t>
      </w:r>
    </w:p>
    <w:bookmarkEnd w:id="0"/>
    <w:p w14:paraId="0ED7AF7A" w14:textId="77777777" w:rsidR="00EB0900" w:rsidRPr="00EB0900" w:rsidRDefault="00EB0900" w:rsidP="00EB0900">
      <w:pPr>
        <w:pStyle w:val="Heading3"/>
        <w:rPr>
          <w:color w:val="auto"/>
          <w:sz w:val="22"/>
          <w:szCs w:val="22"/>
        </w:rPr>
      </w:pPr>
      <w:r w:rsidRPr="00EB0900">
        <w:rPr>
          <w:color w:val="auto"/>
          <w:sz w:val="22"/>
          <w:szCs w:val="22"/>
        </w:rPr>
        <w:t>"We need more female leaders on our benches this season – help inspire our athletes!"</w:t>
      </w:r>
    </w:p>
    <w:p w14:paraId="0373A6DA" w14:textId="77777777" w:rsidR="00EB0900" w:rsidRPr="00EB0900" w:rsidRDefault="00EB0900" w:rsidP="00EB0900">
      <w:pPr>
        <w:pStyle w:val="Heading3"/>
        <w:rPr>
          <w:color w:val="auto"/>
          <w:sz w:val="22"/>
          <w:szCs w:val="22"/>
        </w:rPr>
      </w:pPr>
      <w:r w:rsidRPr="00EB0900">
        <w:rPr>
          <w:color w:val="auto"/>
          <w:sz w:val="22"/>
          <w:szCs w:val="22"/>
        </w:rPr>
        <w:t>"You don’t need years of experience – we provide training and mentorship."</w:t>
      </w:r>
    </w:p>
    <w:p w14:paraId="06D4B045" w14:textId="77777777" w:rsidR="00EB0900" w:rsidRPr="00EB0900" w:rsidRDefault="00EB0900" w:rsidP="00EB0900">
      <w:pPr>
        <w:pStyle w:val="Heading3"/>
        <w:rPr>
          <w:color w:val="auto"/>
          <w:sz w:val="22"/>
          <w:szCs w:val="22"/>
        </w:rPr>
      </w:pPr>
      <w:r w:rsidRPr="00EB0900">
        <w:rPr>
          <w:color w:val="auto"/>
          <w:sz w:val="22"/>
          <w:szCs w:val="22"/>
        </w:rPr>
        <w:t>"Female athletes thrive when they have female role models in the game."</w:t>
      </w:r>
    </w:p>
    <w:p w14:paraId="287B0DF3" w14:textId="77777777" w:rsidR="00EB0900" w:rsidRPr="00EB0900" w:rsidRDefault="00EB0900" w:rsidP="00EB0900">
      <w:pPr>
        <w:pStyle w:val="Heading3"/>
        <w:rPr>
          <w:color w:val="auto"/>
          <w:sz w:val="22"/>
          <w:szCs w:val="22"/>
        </w:rPr>
      </w:pPr>
      <w:r w:rsidRPr="00EB0900">
        <w:rPr>
          <w:color w:val="auto"/>
          <w:sz w:val="22"/>
          <w:szCs w:val="22"/>
        </w:rPr>
        <w:t>"Your involvement can change the game for the next generation of players."</w:t>
      </w:r>
    </w:p>
    <w:p w14:paraId="13D2F6AD" w14:textId="77777777" w:rsidR="00EB0900" w:rsidRPr="00EB0900" w:rsidRDefault="00EB0900" w:rsidP="00EB0900">
      <w:pPr>
        <w:pStyle w:val="Heading3"/>
        <w:rPr>
          <w:color w:val="auto"/>
          <w:sz w:val="22"/>
          <w:szCs w:val="22"/>
        </w:rPr>
      </w:pPr>
      <w:r w:rsidRPr="00EB0900">
        <w:rPr>
          <w:color w:val="auto"/>
          <w:sz w:val="22"/>
          <w:szCs w:val="22"/>
        </w:rPr>
        <w:pict w14:anchorId="1584FD40">
          <v:rect id="_x0000_i1034" style="width:0;height:1.5pt" o:hralign="center" o:hrstd="t" o:hrnoshade="t" o:hr="t" fillcolor="#222" stroked="f"/>
        </w:pict>
      </w:r>
    </w:p>
    <w:p w14:paraId="1F4E04B2" w14:textId="77777777" w:rsidR="00EB0900" w:rsidRPr="00EB0900" w:rsidRDefault="00EB0900" w:rsidP="00EB0900">
      <w:pPr>
        <w:pStyle w:val="Heading3"/>
        <w:rPr>
          <w:color w:val="auto"/>
          <w:sz w:val="22"/>
          <w:szCs w:val="22"/>
        </w:rPr>
      </w:pPr>
      <w:r w:rsidRPr="00EB0900">
        <w:rPr>
          <w:color w:val="auto"/>
          <w:sz w:val="22"/>
          <w:szCs w:val="22"/>
        </w:rPr>
        <w:t>7. Call to Action</w:t>
      </w:r>
    </w:p>
    <w:p w14:paraId="0F16DCD6" w14:textId="77777777" w:rsidR="00EB0900" w:rsidRPr="00EB0900" w:rsidRDefault="00EB0900" w:rsidP="00EB0900">
      <w:pPr>
        <w:pStyle w:val="Heading3"/>
        <w:rPr>
          <w:color w:val="auto"/>
          <w:sz w:val="22"/>
          <w:szCs w:val="22"/>
        </w:rPr>
      </w:pPr>
      <w:r w:rsidRPr="00EB0900">
        <w:rPr>
          <w:color w:val="auto"/>
          <w:sz w:val="22"/>
          <w:szCs w:val="22"/>
        </w:rPr>
        <w:t>Associations:</w:t>
      </w:r>
    </w:p>
    <w:p w14:paraId="7B22ABBF" w14:textId="77777777" w:rsidR="00EB0900" w:rsidRPr="00EB0900" w:rsidRDefault="00EB0900" w:rsidP="00EB0900">
      <w:pPr>
        <w:pStyle w:val="Heading3"/>
        <w:rPr>
          <w:color w:val="auto"/>
          <w:sz w:val="22"/>
          <w:szCs w:val="22"/>
        </w:rPr>
      </w:pPr>
      <w:r w:rsidRPr="00EB0900">
        <w:rPr>
          <w:color w:val="auto"/>
          <w:sz w:val="22"/>
          <w:szCs w:val="22"/>
        </w:rPr>
        <w:t>Start identifying female coach candidates before evaluations begin.</w:t>
      </w:r>
    </w:p>
    <w:p w14:paraId="7C23AC74" w14:textId="77777777" w:rsidR="00EB0900" w:rsidRPr="00EB0900" w:rsidRDefault="00EB0900" w:rsidP="00EB0900">
      <w:pPr>
        <w:pStyle w:val="Heading3"/>
        <w:rPr>
          <w:color w:val="auto"/>
          <w:sz w:val="22"/>
          <w:szCs w:val="22"/>
        </w:rPr>
      </w:pPr>
      <w:r w:rsidRPr="00EB0900">
        <w:rPr>
          <w:color w:val="auto"/>
          <w:sz w:val="22"/>
          <w:szCs w:val="22"/>
        </w:rPr>
        <w:t>Connect them with the RNB Director of Coaching for training and onboarding.</w:t>
      </w:r>
    </w:p>
    <w:p w14:paraId="7F9BD7E5" w14:textId="77777777" w:rsidR="00EB0900" w:rsidRPr="00EB0900" w:rsidRDefault="00EB0900" w:rsidP="00EB0900">
      <w:pPr>
        <w:pStyle w:val="Heading3"/>
        <w:rPr>
          <w:color w:val="auto"/>
          <w:sz w:val="22"/>
          <w:szCs w:val="22"/>
        </w:rPr>
      </w:pPr>
      <w:r w:rsidRPr="00EB0900">
        <w:rPr>
          <w:color w:val="auto"/>
          <w:sz w:val="22"/>
          <w:szCs w:val="22"/>
        </w:rPr>
        <w:t>Promote coaching opportunities on your social channels this month.</w:t>
      </w:r>
    </w:p>
    <w:p w14:paraId="3DAD7B28" w14:textId="18B672D7" w:rsidR="00EB0900" w:rsidRDefault="00EB0900" w:rsidP="00EB0900">
      <w:pPr>
        <w:pStyle w:val="BodyText"/>
      </w:pPr>
      <w:r w:rsidRPr="00963D40">
        <w:pict w14:anchorId="29F439F2">
          <v:rect id="_x0000_i1035" style="width:0;height:1.5pt" o:hralign="center" o:hrstd="t" o:hrnoshade="t" o:hr="t" fillcolor="#222" stroked="f"/>
        </w:pict>
      </w:r>
    </w:p>
    <w:p w14:paraId="6AB8E499" w14:textId="77777777" w:rsidR="00176ED3" w:rsidRDefault="00176ED3" w:rsidP="00EB0900">
      <w:pPr>
        <w:pStyle w:val="BodyText"/>
      </w:pPr>
    </w:p>
    <w:p w14:paraId="22BD2DA8" w14:textId="77777777" w:rsidR="00176ED3" w:rsidRDefault="00176ED3" w:rsidP="00176ED3">
      <w:pPr>
        <w:pStyle w:val="BodyText"/>
        <w:rPr>
          <w:b/>
          <w:bCs/>
        </w:rPr>
      </w:pPr>
      <w:r w:rsidRPr="00255151">
        <w:rPr>
          <w:b/>
          <w:bCs/>
        </w:rPr>
        <w:t>Mike Walker</w:t>
      </w:r>
      <w:r w:rsidRPr="00255151">
        <w:br/>
      </w:r>
      <w:hyperlink r:id="rId10" w:tgtFrame="_blank" w:history="1">
        <w:r w:rsidRPr="00255151">
          <w:rPr>
            <w:rStyle w:val="Hyperlink"/>
          </w:rPr>
          <w:t>dc.ringettenb@gmail.com</w:t>
        </w:r>
      </w:hyperlink>
      <w:r w:rsidRPr="00255151">
        <w:br/>
      </w:r>
      <w:r w:rsidRPr="00255151">
        <w:rPr>
          <w:b/>
          <w:bCs/>
        </w:rPr>
        <w:t>Director of Coaching</w:t>
      </w:r>
      <w:r w:rsidRPr="00255151">
        <w:br/>
      </w:r>
      <w:r w:rsidRPr="00255151">
        <w:rPr>
          <w:b/>
          <w:bCs/>
        </w:rPr>
        <w:t>Ringette New Brunswick</w:t>
      </w:r>
    </w:p>
    <w:p w14:paraId="32F9584C" w14:textId="77777777" w:rsidR="00176ED3" w:rsidRDefault="00176ED3" w:rsidP="00EB0900">
      <w:pPr>
        <w:pStyle w:val="BodyText"/>
      </w:pPr>
    </w:p>
    <w:sectPr w:rsidR="00176ED3" w:rsidSect="00ED163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31DF" w14:textId="77777777" w:rsidR="003F5533" w:rsidRDefault="003F5533" w:rsidP="00D127B0">
      <w:pPr>
        <w:spacing w:after="0" w:line="240" w:lineRule="auto"/>
      </w:pPr>
      <w:r>
        <w:separator/>
      </w:r>
    </w:p>
  </w:endnote>
  <w:endnote w:type="continuationSeparator" w:id="0">
    <w:p w14:paraId="2628BA89" w14:textId="77777777" w:rsidR="003F5533" w:rsidRDefault="003F5533" w:rsidP="00D1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ED31" w14:textId="77777777" w:rsidR="00D127B0" w:rsidRDefault="00D12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F433" w14:textId="77777777" w:rsidR="00D127B0" w:rsidRDefault="00D12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2BC0" w14:textId="77777777" w:rsidR="00D127B0" w:rsidRDefault="00D1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F7A3" w14:textId="77777777" w:rsidR="003F5533" w:rsidRDefault="003F5533" w:rsidP="00D127B0">
      <w:pPr>
        <w:spacing w:after="0" w:line="240" w:lineRule="auto"/>
      </w:pPr>
      <w:r>
        <w:separator/>
      </w:r>
    </w:p>
  </w:footnote>
  <w:footnote w:type="continuationSeparator" w:id="0">
    <w:p w14:paraId="096E68B3" w14:textId="77777777" w:rsidR="003F5533" w:rsidRDefault="003F5533" w:rsidP="00D1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8C1A" w14:textId="10E0ED6C" w:rsidR="00D127B0" w:rsidRDefault="00D127B0">
    <w:pPr>
      <w:pStyle w:val="Header"/>
    </w:pPr>
    <w:r>
      <w:rPr>
        <w:noProof/>
      </w:rPr>
      <w:pict w14:anchorId="2000F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157766" o:spid="_x0000_s1041" type="#_x0000_t75" style="position:absolute;margin-left:0;margin-top:0;width:468pt;height:468pt;z-index:-251657216;mso-position-horizontal:center;mso-position-horizontal-relative:margin;mso-position-vertical:center;mso-position-vertical-relative:margin" o:allowincell="f">
          <v:imagedata r:id="rId1" o:title="rnb-black-tex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0F11" w14:textId="5FFC0FD7" w:rsidR="00D127B0" w:rsidRDefault="00D127B0">
    <w:pPr>
      <w:pStyle w:val="Header"/>
    </w:pPr>
    <w:r>
      <w:rPr>
        <w:noProof/>
      </w:rPr>
      <w:pict w14:anchorId="63F89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157767" o:spid="_x0000_s1042" type="#_x0000_t75" style="position:absolute;margin-left:0;margin-top:0;width:468pt;height:468pt;z-index:-251656192;mso-position-horizontal:center;mso-position-horizontal-relative:margin;mso-position-vertical:center;mso-position-vertical-relative:margin" o:allowincell="f">
          <v:imagedata r:id="rId1" o:title="rnb-black-tex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E074" w14:textId="4605BDF5" w:rsidR="00D127B0" w:rsidRDefault="00D127B0">
    <w:pPr>
      <w:pStyle w:val="Header"/>
    </w:pPr>
    <w:r>
      <w:rPr>
        <w:noProof/>
      </w:rPr>
      <w:pict w14:anchorId="65553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157765" o:spid="_x0000_s1040" type="#_x0000_t75" style="position:absolute;margin-left:0;margin-top:0;width:468pt;height:468pt;z-index:-251658240;mso-position-horizontal:center;mso-position-horizontal-relative:margin;mso-position-vertical:center;mso-position-vertical-relative:margin" o:allowincell="f">
          <v:imagedata r:id="rId1" o:title="rnb-black-tex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E1CB3F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10705364"/>
    <w:multiLevelType w:val="hybridMultilevel"/>
    <w:tmpl w:val="1C60DCAA"/>
    <w:lvl w:ilvl="0" w:tplc="900A5848">
      <w:numFmt w:val="bullet"/>
      <w:lvlText w:val="-"/>
      <w:lvlJc w:val="left"/>
      <w:pPr>
        <w:ind w:left="408" w:hanging="360"/>
      </w:pPr>
      <w:rPr>
        <w:rFonts w:ascii="Aptos" w:eastAsiaTheme="minorHAnsi" w:hAnsi="Aptos"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2" w15:restartNumberingAfterBreak="0">
    <w:nsid w:val="1DB311E2"/>
    <w:multiLevelType w:val="hybridMultilevel"/>
    <w:tmpl w:val="0DC82722"/>
    <w:lvl w:ilvl="0" w:tplc="900A5848">
      <w:numFmt w:val="bullet"/>
      <w:lvlText w:val="-"/>
      <w:lvlJc w:val="left"/>
      <w:pPr>
        <w:ind w:left="456" w:hanging="360"/>
      </w:pPr>
      <w:rPr>
        <w:rFonts w:ascii="Aptos" w:eastAsiaTheme="minorHAnsi" w:hAnsi="Aptos" w:cstheme="minorBidi"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 w15:restartNumberingAfterBreak="0">
    <w:nsid w:val="33D35179"/>
    <w:multiLevelType w:val="hybridMultilevel"/>
    <w:tmpl w:val="989AB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461717"/>
    <w:multiLevelType w:val="hybridMultilevel"/>
    <w:tmpl w:val="EFA40466"/>
    <w:lvl w:ilvl="0" w:tplc="900A5848">
      <w:numFmt w:val="bullet"/>
      <w:lvlText w:val="-"/>
      <w:lvlJc w:val="left"/>
      <w:pPr>
        <w:ind w:left="456" w:hanging="360"/>
      </w:pPr>
      <w:rPr>
        <w:rFonts w:ascii="Aptos" w:eastAsiaTheme="minorHAnsi" w:hAnsi="Aptos" w:cstheme="minorBidi"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5" w15:restartNumberingAfterBreak="0">
    <w:nsid w:val="77F122DF"/>
    <w:multiLevelType w:val="hybridMultilevel"/>
    <w:tmpl w:val="40CA0A7E"/>
    <w:lvl w:ilvl="0" w:tplc="10090001">
      <w:start w:val="1"/>
      <w:numFmt w:val="bullet"/>
      <w:lvlText w:val=""/>
      <w:lvlJc w:val="left"/>
      <w:pPr>
        <w:ind w:left="456"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6" w15:restartNumberingAfterBreak="0">
    <w:nsid w:val="7EDE7210"/>
    <w:multiLevelType w:val="hybridMultilevel"/>
    <w:tmpl w:val="0CE2907E"/>
    <w:lvl w:ilvl="0" w:tplc="1009000F">
      <w:start w:val="1"/>
      <w:numFmt w:val="decimal"/>
      <w:lvlText w:val="%1."/>
      <w:lvlJc w:val="left"/>
      <w:pPr>
        <w:ind w:left="456" w:hanging="360"/>
      </w:pPr>
      <w:rPr>
        <w:rFonts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num w:numId="1" w16cid:durableId="497231873">
    <w:abstractNumId w:val="0"/>
  </w:num>
  <w:num w:numId="2" w16cid:durableId="1524587096">
    <w:abstractNumId w:val="3"/>
  </w:num>
  <w:num w:numId="3" w16cid:durableId="1611937376">
    <w:abstractNumId w:val="1"/>
  </w:num>
  <w:num w:numId="4" w16cid:durableId="550193372">
    <w:abstractNumId w:val="4"/>
  </w:num>
  <w:num w:numId="5" w16cid:durableId="761799234">
    <w:abstractNumId w:val="6"/>
  </w:num>
  <w:num w:numId="6" w16cid:durableId="951473627">
    <w:abstractNumId w:val="2"/>
  </w:num>
  <w:num w:numId="7" w16cid:durableId="2088918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903"/>
    </o:shapedefaults>
    <o:shapelayout v:ext="edit">
      <o:idmap v:ext="edit" data="1"/>
    </o:shapelayout>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2B"/>
    <w:rsid w:val="00176ED3"/>
    <w:rsid w:val="001A3A2B"/>
    <w:rsid w:val="00255151"/>
    <w:rsid w:val="00352534"/>
    <w:rsid w:val="003F5533"/>
    <w:rsid w:val="00441FE8"/>
    <w:rsid w:val="00CC7078"/>
    <w:rsid w:val="00D127B0"/>
    <w:rsid w:val="00EB0900"/>
    <w:rsid w:val="00ED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03"/>
    </o:shapedefaults>
    <o:shapelayout v:ext="edit">
      <o:idmap v:ext="edit" data="2"/>
    </o:shapelayout>
  </w:shapeDefaults>
  <w:decimalSymbol w:val="."/>
  <w:listSeparator w:val=","/>
  <w14:docId w14:val="4FEAF9A0"/>
  <w15:docId w15:val="{FED148AB-3B1C-4724-97F1-1024ADFD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63A"/>
  </w:style>
  <w:style w:type="paragraph" w:styleId="Heading1">
    <w:name w:val="heading 1"/>
    <w:basedOn w:val="Normal"/>
    <w:next w:val="Normal"/>
    <w:link w:val="Heading1Char"/>
    <w:uiPriority w:val="9"/>
    <w:qFormat/>
    <w:rsid w:val="00ED163A"/>
    <w:pPr>
      <w:keepNext/>
      <w:keepLines/>
      <w:spacing w:before="320" w:after="0" w:line="240" w:lineRule="auto"/>
      <w:outlineLvl w:val="0"/>
    </w:pPr>
    <w:rPr>
      <w:rFonts w:asciiTheme="majorHAnsi" w:eastAsiaTheme="majorEastAsia" w:hAnsiTheme="majorHAnsi" w:cstheme="majorBidi"/>
      <w:color w:val="8C3314" w:themeColor="accent1" w:themeShade="BF"/>
      <w:sz w:val="30"/>
      <w:szCs w:val="30"/>
    </w:rPr>
  </w:style>
  <w:style w:type="paragraph" w:styleId="Heading2">
    <w:name w:val="heading 2"/>
    <w:basedOn w:val="Normal"/>
    <w:next w:val="Normal"/>
    <w:link w:val="Heading2Char"/>
    <w:uiPriority w:val="9"/>
    <w:semiHidden/>
    <w:unhideWhenUsed/>
    <w:qFormat/>
    <w:rsid w:val="00ED163A"/>
    <w:pPr>
      <w:keepNext/>
      <w:keepLines/>
      <w:spacing w:before="40" w:after="0" w:line="240" w:lineRule="auto"/>
      <w:outlineLvl w:val="1"/>
    </w:pPr>
    <w:rPr>
      <w:rFonts w:asciiTheme="majorHAnsi" w:eastAsiaTheme="majorEastAsia" w:hAnsiTheme="majorHAnsi" w:cstheme="majorBidi"/>
      <w:color w:val="B69735" w:themeColor="accent2" w:themeShade="BF"/>
      <w:sz w:val="28"/>
      <w:szCs w:val="28"/>
    </w:rPr>
  </w:style>
  <w:style w:type="paragraph" w:styleId="Heading3">
    <w:name w:val="heading 3"/>
    <w:basedOn w:val="Normal"/>
    <w:next w:val="Normal"/>
    <w:link w:val="Heading3Char"/>
    <w:uiPriority w:val="9"/>
    <w:unhideWhenUsed/>
    <w:qFormat/>
    <w:rsid w:val="00ED163A"/>
    <w:pPr>
      <w:keepNext/>
      <w:keepLines/>
      <w:spacing w:before="40" w:after="0" w:line="240" w:lineRule="auto"/>
      <w:outlineLvl w:val="2"/>
    </w:pPr>
    <w:rPr>
      <w:rFonts w:asciiTheme="majorHAnsi" w:eastAsiaTheme="majorEastAsia" w:hAnsiTheme="majorHAnsi" w:cstheme="majorBidi"/>
      <w:color w:val="887855" w:themeColor="accent6" w:themeShade="BF"/>
      <w:sz w:val="26"/>
      <w:szCs w:val="26"/>
    </w:rPr>
  </w:style>
  <w:style w:type="paragraph" w:styleId="Heading4">
    <w:name w:val="heading 4"/>
    <w:basedOn w:val="Normal"/>
    <w:next w:val="Normal"/>
    <w:link w:val="Heading4Char"/>
    <w:uiPriority w:val="9"/>
    <w:semiHidden/>
    <w:unhideWhenUsed/>
    <w:qFormat/>
    <w:rsid w:val="00ED163A"/>
    <w:pPr>
      <w:keepNext/>
      <w:keepLines/>
      <w:spacing w:before="40" w:after="0"/>
      <w:outlineLvl w:val="3"/>
    </w:pPr>
    <w:rPr>
      <w:rFonts w:asciiTheme="majorHAnsi" w:eastAsiaTheme="majorEastAsia" w:hAnsiTheme="majorHAnsi" w:cstheme="majorBidi"/>
      <w:i/>
      <w:iCs/>
      <w:color w:val="7B4332" w:themeColor="accent5" w:themeShade="BF"/>
      <w:sz w:val="25"/>
      <w:szCs w:val="25"/>
    </w:rPr>
  </w:style>
  <w:style w:type="paragraph" w:styleId="Heading5">
    <w:name w:val="heading 5"/>
    <w:basedOn w:val="Normal"/>
    <w:next w:val="Normal"/>
    <w:link w:val="Heading5Char"/>
    <w:uiPriority w:val="9"/>
    <w:semiHidden/>
    <w:unhideWhenUsed/>
    <w:qFormat/>
    <w:rsid w:val="00ED163A"/>
    <w:pPr>
      <w:keepNext/>
      <w:keepLines/>
      <w:spacing w:before="40" w:after="0"/>
      <w:outlineLvl w:val="4"/>
    </w:pPr>
    <w:rPr>
      <w:rFonts w:asciiTheme="majorHAnsi" w:eastAsiaTheme="majorEastAsia" w:hAnsiTheme="majorHAnsi" w:cstheme="majorBidi"/>
      <w:i/>
      <w:iCs/>
      <w:color w:val="7A6523" w:themeColor="accent2" w:themeShade="80"/>
      <w:sz w:val="24"/>
      <w:szCs w:val="24"/>
    </w:rPr>
  </w:style>
  <w:style w:type="paragraph" w:styleId="Heading6">
    <w:name w:val="heading 6"/>
    <w:basedOn w:val="Normal"/>
    <w:next w:val="Normal"/>
    <w:link w:val="Heading6Char"/>
    <w:uiPriority w:val="9"/>
    <w:semiHidden/>
    <w:unhideWhenUsed/>
    <w:qFormat/>
    <w:rsid w:val="00ED163A"/>
    <w:pPr>
      <w:keepNext/>
      <w:keepLines/>
      <w:spacing w:before="40" w:after="0"/>
      <w:outlineLvl w:val="5"/>
    </w:pPr>
    <w:rPr>
      <w:rFonts w:asciiTheme="majorHAnsi" w:eastAsiaTheme="majorEastAsia" w:hAnsiTheme="majorHAnsi" w:cstheme="majorBidi"/>
      <w:i/>
      <w:iCs/>
      <w:color w:val="5B5039" w:themeColor="accent6" w:themeShade="80"/>
      <w:sz w:val="23"/>
      <w:szCs w:val="23"/>
    </w:rPr>
  </w:style>
  <w:style w:type="paragraph" w:styleId="Heading7">
    <w:name w:val="heading 7"/>
    <w:basedOn w:val="Normal"/>
    <w:next w:val="Normal"/>
    <w:link w:val="Heading7Char"/>
    <w:uiPriority w:val="9"/>
    <w:semiHidden/>
    <w:unhideWhenUsed/>
    <w:qFormat/>
    <w:rsid w:val="00ED163A"/>
    <w:pPr>
      <w:keepNext/>
      <w:keepLines/>
      <w:spacing w:before="40" w:after="0"/>
      <w:outlineLvl w:val="6"/>
    </w:pPr>
    <w:rPr>
      <w:rFonts w:asciiTheme="majorHAnsi" w:eastAsiaTheme="majorEastAsia" w:hAnsiTheme="majorHAnsi" w:cstheme="majorBidi"/>
      <w:color w:val="5E220D" w:themeColor="accent1" w:themeShade="80"/>
    </w:rPr>
  </w:style>
  <w:style w:type="paragraph" w:styleId="Heading8">
    <w:name w:val="heading 8"/>
    <w:basedOn w:val="Normal"/>
    <w:next w:val="Normal"/>
    <w:link w:val="Heading8Char"/>
    <w:uiPriority w:val="9"/>
    <w:semiHidden/>
    <w:unhideWhenUsed/>
    <w:qFormat/>
    <w:rsid w:val="00ED163A"/>
    <w:pPr>
      <w:keepNext/>
      <w:keepLines/>
      <w:spacing w:before="40" w:after="0"/>
      <w:outlineLvl w:val="7"/>
    </w:pPr>
    <w:rPr>
      <w:rFonts w:asciiTheme="majorHAnsi" w:eastAsiaTheme="majorEastAsia" w:hAnsiTheme="majorHAnsi" w:cstheme="majorBidi"/>
      <w:color w:val="7A6523" w:themeColor="accent2" w:themeShade="80"/>
      <w:sz w:val="21"/>
      <w:szCs w:val="21"/>
    </w:rPr>
  </w:style>
  <w:style w:type="paragraph" w:styleId="Heading9">
    <w:name w:val="heading 9"/>
    <w:basedOn w:val="Normal"/>
    <w:next w:val="Normal"/>
    <w:link w:val="Heading9Char"/>
    <w:uiPriority w:val="9"/>
    <w:semiHidden/>
    <w:unhideWhenUsed/>
    <w:qFormat/>
    <w:rsid w:val="00ED163A"/>
    <w:pPr>
      <w:keepNext/>
      <w:keepLines/>
      <w:spacing w:before="40" w:after="0"/>
      <w:outlineLvl w:val="8"/>
    </w:pPr>
    <w:rPr>
      <w:rFonts w:asciiTheme="majorHAnsi" w:eastAsiaTheme="majorEastAsia" w:hAnsiTheme="majorHAnsi" w:cstheme="majorBidi"/>
      <w:color w:val="5B5039"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80" w:after="180"/>
    </w:pPr>
  </w:style>
  <w:style w:type="paragraph" w:customStyle="1" w:styleId="FirstParagraph">
    <w:name w:val="First Paragraph"/>
    <w:basedOn w:val="BodyText"/>
    <w:next w:val="BodyText"/>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ED163A"/>
    <w:pPr>
      <w:spacing w:after="0" w:line="240" w:lineRule="auto"/>
      <w:contextualSpacing/>
    </w:pPr>
    <w:rPr>
      <w:rFonts w:asciiTheme="majorHAnsi" w:eastAsiaTheme="majorEastAsia" w:hAnsiTheme="majorHAnsi" w:cstheme="majorBidi"/>
      <w:color w:val="8C3314" w:themeColor="accent1" w:themeShade="BF"/>
      <w:spacing w:val="-10"/>
      <w:sz w:val="52"/>
      <w:szCs w:val="52"/>
    </w:rPr>
  </w:style>
  <w:style w:type="character" w:customStyle="1" w:styleId="TitleChar">
    <w:name w:val="Title Char"/>
    <w:basedOn w:val="DefaultParagraphFont"/>
    <w:link w:val="Title"/>
    <w:uiPriority w:val="10"/>
    <w:rsid w:val="00ED163A"/>
    <w:rPr>
      <w:rFonts w:asciiTheme="majorHAnsi" w:eastAsiaTheme="majorEastAsia" w:hAnsiTheme="majorHAnsi" w:cstheme="majorBidi"/>
      <w:color w:val="8C3314" w:themeColor="accent1" w:themeShade="BF"/>
      <w:spacing w:val="-10"/>
      <w:sz w:val="52"/>
      <w:szCs w:val="52"/>
    </w:rPr>
  </w:style>
  <w:style w:type="paragraph" w:styleId="Subtitle">
    <w:name w:val="Subtitle"/>
    <w:basedOn w:val="Normal"/>
    <w:next w:val="Normal"/>
    <w:link w:val="SubtitleChar"/>
    <w:uiPriority w:val="11"/>
    <w:qFormat/>
    <w:rsid w:val="00ED163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D163A"/>
    <w:rPr>
      <w:rFonts w:asciiTheme="majorHAnsi" w:eastAsiaTheme="majorEastAsia" w:hAnsiTheme="majorHAnsi" w:cstheme="majorBidi"/>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Title">
    <w:name w:val="Abstract Title"/>
    <w:basedOn w:val="Normal"/>
    <w:next w:val="Abstract"/>
    <w:pPr>
      <w:keepNext/>
      <w:keepLines/>
      <w:spacing w:before="300" w:after="0"/>
      <w:jc w:val="center"/>
    </w:pPr>
    <w:rPr>
      <w:b/>
      <w:sz w:val="20"/>
      <w:szCs w:val="20"/>
    </w:rPr>
  </w:style>
  <w:style w:type="paragraph" w:customStyle="1" w:styleId="Abstract">
    <w:name w:val="Abstract"/>
    <w:basedOn w:val="Normal"/>
    <w:next w:val="BodyText"/>
    <w:pPr>
      <w:keepNext/>
      <w:keepLines/>
      <w:spacing w:before="100" w:after="300"/>
    </w:pPr>
    <w:rPr>
      <w:sz w:val="20"/>
      <w:szCs w:val="20"/>
    </w:rPr>
  </w:style>
  <w:style w:type="paragraph" w:styleId="Bibliography">
    <w:name w:val="Bibliography"/>
    <w:basedOn w:val="Normal"/>
  </w:style>
  <w:style w:type="character" w:customStyle="1" w:styleId="Heading1Char">
    <w:name w:val="Heading 1 Char"/>
    <w:basedOn w:val="DefaultParagraphFont"/>
    <w:link w:val="Heading1"/>
    <w:uiPriority w:val="9"/>
    <w:rsid w:val="00ED163A"/>
    <w:rPr>
      <w:rFonts w:asciiTheme="majorHAnsi" w:eastAsiaTheme="majorEastAsia" w:hAnsiTheme="majorHAnsi" w:cstheme="majorBidi"/>
      <w:color w:val="8C3314" w:themeColor="accent1" w:themeShade="BF"/>
      <w:sz w:val="30"/>
      <w:szCs w:val="30"/>
    </w:rPr>
  </w:style>
  <w:style w:type="character" w:customStyle="1" w:styleId="Heading2Char">
    <w:name w:val="Heading 2 Char"/>
    <w:basedOn w:val="DefaultParagraphFont"/>
    <w:link w:val="Heading2"/>
    <w:uiPriority w:val="9"/>
    <w:semiHidden/>
    <w:rsid w:val="00ED163A"/>
    <w:rPr>
      <w:rFonts w:asciiTheme="majorHAnsi" w:eastAsiaTheme="majorEastAsia" w:hAnsiTheme="majorHAnsi" w:cstheme="majorBidi"/>
      <w:color w:val="B69735" w:themeColor="accent2" w:themeShade="BF"/>
      <w:sz w:val="28"/>
      <w:szCs w:val="28"/>
    </w:rPr>
  </w:style>
  <w:style w:type="character" w:customStyle="1" w:styleId="Heading3Char">
    <w:name w:val="Heading 3 Char"/>
    <w:basedOn w:val="DefaultParagraphFont"/>
    <w:link w:val="Heading3"/>
    <w:uiPriority w:val="9"/>
    <w:rsid w:val="00ED163A"/>
    <w:rPr>
      <w:rFonts w:asciiTheme="majorHAnsi" w:eastAsiaTheme="majorEastAsia" w:hAnsiTheme="majorHAnsi" w:cstheme="majorBidi"/>
      <w:color w:val="887855" w:themeColor="accent6" w:themeShade="BF"/>
      <w:sz w:val="26"/>
      <w:szCs w:val="26"/>
    </w:rPr>
  </w:style>
  <w:style w:type="character" w:customStyle="1" w:styleId="Heading4Char">
    <w:name w:val="Heading 4 Char"/>
    <w:basedOn w:val="DefaultParagraphFont"/>
    <w:link w:val="Heading4"/>
    <w:uiPriority w:val="9"/>
    <w:semiHidden/>
    <w:rsid w:val="00ED163A"/>
    <w:rPr>
      <w:rFonts w:asciiTheme="majorHAnsi" w:eastAsiaTheme="majorEastAsia" w:hAnsiTheme="majorHAnsi" w:cstheme="majorBidi"/>
      <w:i/>
      <w:iCs/>
      <w:color w:val="7B4332" w:themeColor="accent5" w:themeShade="BF"/>
      <w:sz w:val="25"/>
      <w:szCs w:val="25"/>
    </w:rPr>
  </w:style>
  <w:style w:type="character" w:customStyle="1" w:styleId="Heading5Char">
    <w:name w:val="Heading 5 Char"/>
    <w:basedOn w:val="DefaultParagraphFont"/>
    <w:link w:val="Heading5"/>
    <w:uiPriority w:val="9"/>
    <w:semiHidden/>
    <w:rsid w:val="00ED163A"/>
    <w:rPr>
      <w:rFonts w:asciiTheme="majorHAnsi" w:eastAsiaTheme="majorEastAsia" w:hAnsiTheme="majorHAnsi" w:cstheme="majorBidi"/>
      <w:i/>
      <w:iCs/>
      <w:color w:val="7A6523" w:themeColor="accent2" w:themeShade="80"/>
      <w:sz w:val="24"/>
      <w:szCs w:val="24"/>
    </w:rPr>
  </w:style>
  <w:style w:type="character" w:customStyle="1" w:styleId="Heading6Char">
    <w:name w:val="Heading 6 Char"/>
    <w:basedOn w:val="DefaultParagraphFont"/>
    <w:link w:val="Heading6"/>
    <w:uiPriority w:val="9"/>
    <w:semiHidden/>
    <w:rsid w:val="00ED163A"/>
    <w:rPr>
      <w:rFonts w:asciiTheme="majorHAnsi" w:eastAsiaTheme="majorEastAsia" w:hAnsiTheme="majorHAnsi" w:cstheme="majorBidi"/>
      <w:i/>
      <w:iCs/>
      <w:color w:val="5B5039" w:themeColor="accent6" w:themeShade="80"/>
      <w:sz w:val="23"/>
      <w:szCs w:val="23"/>
    </w:rPr>
  </w:style>
  <w:style w:type="character" w:customStyle="1" w:styleId="Heading7Char">
    <w:name w:val="Heading 7 Char"/>
    <w:basedOn w:val="DefaultParagraphFont"/>
    <w:link w:val="Heading7"/>
    <w:uiPriority w:val="9"/>
    <w:semiHidden/>
    <w:rsid w:val="00ED163A"/>
    <w:rPr>
      <w:rFonts w:asciiTheme="majorHAnsi" w:eastAsiaTheme="majorEastAsia" w:hAnsiTheme="majorHAnsi" w:cstheme="majorBidi"/>
      <w:color w:val="5E220D" w:themeColor="accent1" w:themeShade="80"/>
    </w:rPr>
  </w:style>
  <w:style w:type="character" w:customStyle="1" w:styleId="Heading8Char">
    <w:name w:val="Heading 8 Char"/>
    <w:basedOn w:val="DefaultParagraphFont"/>
    <w:link w:val="Heading8"/>
    <w:uiPriority w:val="9"/>
    <w:semiHidden/>
    <w:rsid w:val="00ED163A"/>
    <w:rPr>
      <w:rFonts w:asciiTheme="majorHAnsi" w:eastAsiaTheme="majorEastAsia" w:hAnsiTheme="majorHAnsi" w:cstheme="majorBidi"/>
      <w:color w:val="7A6523" w:themeColor="accent2" w:themeShade="80"/>
      <w:sz w:val="21"/>
      <w:szCs w:val="21"/>
    </w:rPr>
  </w:style>
  <w:style w:type="character" w:customStyle="1" w:styleId="Heading9Char">
    <w:name w:val="Heading 9 Char"/>
    <w:basedOn w:val="DefaultParagraphFont"/>
    <w:link w:val="Heading9"/>
    <w:uiPriority w:val="9"/>
    <w:semiHidden/>
    <w:rsid w:val="00ED163A"/>
    <w:rPr>
      <w:rFonts w:asciiTheme="majorHAnsi" w:eastAsiaTheme="majorEastAsia" w:hAnsiTheme="majorHAnsi" w:cstheme="majorBidi"/>
      <w:color w:val="5B5039" w:themeColor="accent6" w:themeShade="80"/>
    </w:rPr>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uiPriority w:val="9"/>
    <w:unhideWhenUsed/>
  </w:style>
  <w:style w:type="paragraph" w:customStyle="1" w:styleId="FootnoteBlockText">
    <w:name w:val="Footnote Block Text"/>
    <w:basedOn w:val="FootnoteText"/>
    <w:next w:val="FootnoteText"/>
    <w:uiPriority w:val="9"/>
    <w:unhideWhenUsed/>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qFormat/>
    <w:rsid w:val="00ED163A"/>
    <w:pPr>
      <w:spacing w:line="240" w:lineRule="auto"/>
    </w:pPr>
    <w:rPr>
      <w:b/>
      <w:bCs/>
      <w:smallCaps/>
      <w:color w:val="BC451B" w:themeColor="accent1"/>
      <w:spacing w:val="6"/>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uiPriority w:val="35"/>
    <w:rPr>
      <w:b/>
      <w:bCs/>
      <w:smallCaps/>
      <w:color w:val="BC451B" w:themeColor="accent1"/>
      <w:spacing w:val="6"/>
    </w:rPr>
  </w:style>
  <w:style w:type="character" w:customStyle="1" w:styleId="VerbatimChar">
    <w:name w:val="Verbatim Char"/>
    <w:basedOn w:val="CaptionChar"/>
    <w:link w:val="SourceCode"/>
    <w:rPr>
      <w:rFonts w:ascii="Consolas" w:hAnsi="Consolas"/>
      <w:b/>
      <w:bCs/>
      <w:smallCaps/>
      <w:color w:val="BC451B" w:themeColor="accent1"/>
      <w:spacing w:val="6"/>
      <w:sz w:val="22"/>
    </w:rPr>
  </w:style>
  <w:style w:type="character" w:customStyle="1" w:styleId="SectionNumber">
    <w:name w:val="Section Number"/>
    <w:basedOn w:val="CaptionChar"/>
    <w:rPr>
      <w:b/>
      <w:bCs/>
      <w:smallCaps/>
      <w:color w:val="BC451B" w:themeColor="accent1"/>
      <w:spacing w:val="6"/>
    </w:rPr>
  </w:style>
  <w:style w:type="character" w:styleId="FootnoteReference">
    <w:name w:val="footnote reference"/>
    <w:basedOn w:val="CaptionChar"/>
    <w:rPr>
      <w:b/>
      <w:bCs/>
      <w:smallCaps/>
      <w:color w:val="BC451B" w:themeColor="accent1"/>
      <w:spacing w:val="6"/>
      <w:vertAlign w:val="superscript"/>
    </w:rPr>
  </w:style>
  <w:style w:type="character" w:styleId="Hyperlink">
    <w:name w:val="Hyperlink"/>
    <w:basedOn w:val="CaptionChar"/>
    <w:rPr>
      <w:b/>
      <w:bCs/>
      <w:smallCaps/>
      <w:color w:val="BC451B" w:themeColor="accent1"/>
      <w:spacing w:val="6"/>
    </w:rPr>
  </w:style>
  <w:style w:type="paragraph" w:styleId="TOCHeading">
    <w:name w:val="TOC Heading"/>
    <w:basedOn w:val="Heading1"/>
    <w:next w:val="Normal"/>
    <w:uiPriority w:val="39"/>
    <w:unhideWhenUsed/>
    <w:qFormat/>
    <w:rsid w:val="00ED163A"/>
    <w:pPr>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val="0"/>
      <w:bCs/>
      <w:smallCaps/>
      <w:color w:val="007020"/>
      <w:spacing w:val="6"/>
      <w:sz w:val="22"/>
    </w:rPr>
  </w:style>
  <w:style w:type="character" w:customStyle="1" w:styleId="DataTypeTok">
    <w:name w:val="DataTypeTok"/>
    <w:basedOn w:val="VerbatimChar"/>
    <w:rPr>
      <w:rFonts w:ascii="Consolas" w:hAnsi="Consolas"/>
      <w:b/>
      <w:bCs/>
      <w:smallCaps/>
      <w:color w:val="902000"/>
      <w:spacing w:val="6"/>
      <w:sz w:val="22"/>
    </w:rPr>
  </w:style>
  <w:style w:type="character" w:customStyle="1" w:styleId="DecValTok">
    <w:name w:val="DecValTok"/>
    <w:basedOn w:val="VerbatimChar"/>
    <w:rPr>
      <w:rFonts w:ascii="Consolas" w:hAnsi="Consolas"/>
      <w:b/>
      <w:bCs/>
      <w:smallCaps/>
      <w:color w:val="40A070"/>
      <w:spacing w:val="6"/>
      <w:sz w:val="22"/>
    </w:rPr>
  </w:style>
  <w:style w:type="character" w:customStyle="1" w:styleId="BaseNTok">
    <w:name w:val="BaseNTok"/>
    <w:basedOn w:val="VerbatimChar"/>
    <w:rPr>
      <w:rFonts w:ascii="Consolas" w:hAnsi="Consolas"/>
      <w:b/>
      <w:bCs/>
      <w:smallCaps/>
      <w:color w:val="40A070"/>
      <w:spacing w:val="6"/>
      <w:sz w:val="22"/>
    </w:rPr>
  </w:style>
  <w:style w:type="character" w:customStyle="1" w:styleId="FloatTok">
    <w:name w:val="FloatTok"/>
    <w:basedOn w:val="VerbatimChar"/>
    <w:rPr>
      <w:rFonts w:ascii="Consolas" w:hAnsi="Consolas"/>
      <w:b/>
      <w:bCs/>
      <w:smallCaps/>
      <w:color w:val="40A070"/>
      <w:spacing w:val="6"/>
      <w:sz w:val="22"/>
    </w:rPr>
  </w:style>
  <w:style w:type="character" w:customStyle="1" w:styleId="ConstantTok">
    <w:name w:val="ConstantTok"/>
    <w:basedOn w:val="VerbatimChar"/>
    <w:rPr>
      <w:rFonts w:ascii="Consolas" w:hAnsi="Consolas"/>
      <w:b/>
      <w:bCs/>
      <w:smallCaps/>
      <w:color w:val="880000"/>
      <w:spacing w:val="6"/>
      <w:sz w:val="22"/>
    </w:rPr>
  </w:style>
  <w:style w:type="character" w:customStyle="1" w:styleId="CharTok">
    <w:name w:val="CharTok"/>
    <w:basedOn w:val="VerbatimChar"/>
    <w:rPr>
      <w:rFonts w:ascii="Consolas" w:hAnsi="Consolas"/>
      <w:b/>
      <w:bCs/>
      <w:smallCaps/>
      <w:color w:val="4070A0"/>
      <w:spacing w:val="6"/>
      <w:sz w:val="22"/>
    </w:rPr>
  </w:style>
  <w:style w:type="character" w:customStyle="1" w:styleId="SpecialCharTok">
    <w:name w:val="SpecialCharTok"/>
    <w:basedOn w:val="VerbatimChar"/>
    <w:rPr>
      <w:rFonts w:ascii="Consolas" w:hAnsi="Consolas"/>
      <w:b/>
      <w:bCs/>
      <w:smallCaps/>
      <w:color w:val="4070A0"/>
      <w:spacing w:val="6"/>
      <w:sz w:val="22"/>
    </w:rPr>
  </w:style>
  <w:style w:type="character" w:customStyle="1" w:styleId="StringTok">
    <w:name w:val="StringTok"/>
    <w:basedOn w:val="VerbatimChar"/>
    <w:rPr>
      <w:rFonts w:ascii="Consolas" w:hAnsi="Consolas"/>
      <w:b/>
      <w:bCs/>
      <w:smallCaps/>
      <w:color w:val="4070A0"/>
      <w:spacing w:val="6"/>
      <w:sz w:val="22"/>
    </w:rPr>
  </w:style>
  <w:style w:type="character" w:customStyle="1" w:styleId="VerbatimStringTok">
    <w:name w:val="VerbatimStringTok"/>
    <w:basedOn w:val="VerbatimChar"/>
    <w:rPr>
      <w:rFonts w:ascii="Consolas" w:hAnsi="Consolas"/>
      <w:b/>
      <w:bCs/>
      <w:smallCaps/>
      <w:color w:val="4070A0"/>
      <w:spacing w:val="6"/>
      <w:sz w:val="22"/>
    </w:rPr>
  </w:style>
  <w:style w:type="character" w:customStyle="1" w:styleId="SpecialStringTok">
    <w:name w:val="SpecialStringTok"/>
    <w:basedOn w:val="VerbatimChar"/>
    <w:rPr>
      <w:rFonts w:ascii="Consolas" w:hAnsi="Consolas"/>
      <w:b/>
      <w:bCs/>
      <w:smallCaps/>
      <w:color w:val="BB6688"/>
      <w:spacing w:val="6"/>
      <w:sz w:val="22"/>
    </w:rPr>
  </w:style>
  <w:style w:type="character" w:customStyle="1" w:styleId="ImportTok">
    <w:name w:val="ImportTok"/>
    <w:basedOn w:val="VerbatimChar"/>
    <w:rPr>
      <w:rFonts w:ascii="Consolas" w:hAnsi="Consolas"/>
      <w:b w:val="0"/>
      <w:bCs/>
      <w:smallCaps/>
      <w:color w:val="008000"/>
      <w:spacing w:val="6"/>
      <w:sz w:val="22"/>
    </w:rPr>
  </w:style>
  <w:style w:type="character" w:customStyle="1" w:styleId="CommentTok">
    <w:name w:val="CommentTok"/>
    <w:basedOn w:val="VerbatimChar"/>
    <w:rPr>
      <w:rFonts w:ascii="Consolas" w:hAnsi="Consolas"/>
      <w:b/>
      <w:bCs/>
      <w:i/>
      <w:smallCaps/>
      <w:color w:val="60A0B0"/>
      <w:spacing w:val="6"/>
      <w:sz w:val="22"/>
    </w:rPr>
  </w:style>
  <w:style w:type="character" w:customStyle="1" w:styleId="DocumentationTok">
    <w:name w:val="DocumentationTok"/>
    <w:basedOn w:val="VerbatimChar"/>
    <w:rPr>
      <w:rFonts w:ascii="Consolas" w:hAnsi="Consolas"/>
      <w:b/>
      <w:bCs/>
      <w:i/>
      <w:smallCaps/>
      <w:color w:val="BA2121"/>
      <w:spacing w:val="6"/>
      <w:sz w:val="22"/>
    </w:rPr>
  </w:style>
  <w:style w:type="character" w:customStyle="1" w:styleId="AnnotationTok">
    <w:name w:val="AnnotationTok"/>
    <w:basedOn w:val="VerbatimChar"/>
    <w:rPr>
      <w:rFonts w:ascii="Consolas" w:hAnsi="Consolas"/>
      <w:b w:val="0"/>
      <w:bCs/>
      <w:i/>
      <w:smallCaps/>
      <w:color w:val="60A0B0"/>
      <w:spacing w:val="6"/>
      <w:sz w:val="22"/>
    </w:rPr>
  </w:style>
  <w:style w:type="character" w:customStyle="1" w:styleId="CommentVarTok">
    <w:name w:val="CommentVarTok"/>
    <w:basedOn w:val="VerbatimChar"/>
    <w:rPr>
      <w:rFonts w:ascii="Consolas" w:hAnsi="Consolas"/>
      <w:b w:val="0"/>
      <w:bCs/>
      <w:i/>
      <w:smallCaps/>
      <w:color w:val="60A0B0"/>
      <w:spacing w:val="6"/>
      <w:sz w:val="22"/>
    </w:rPr>
  </w:style>
  <w:style w:type="character" w:customStyle="1" w:styleId="OtherTok">
    <w:name w:val="OtherTok"/>
    <w:basedOn w:val="VerbatimChar"/>
    <w:rPr>
      <w:rFonts w:ascii="Consolas" w:hAnsi="Consolas"/>
      <w:b/>
      <w:bCs/>
      <w:smallCaps/>
      <w:color w:val="007020"/>
      <w:spacing w:val="6"/>
      <w:sz w:val="22"/>
    </w:rPr>
  </w:style>
  <w:style w:type="character" w:customStyle="1" w:styleId="FunctionTok">
    <w:name w:val="FunctionTok"/>
    <w:basedOn w:val="VerbatimChar"/>
    <w:rPr>
      <w:rFonts w:ascii="Consolas" w:hAnsi="Consolas"/>
      <w:b/>
      <w:bCs/>
      <w:smallCaps/>
      <w:color w:val="06287E"/>
      <w:spacing w:val="6"/>
      <w:sz w:val="22"/>
    </w:rPr>
  </w:style>
  <w:style w:type="character" w:customStyle="1" w:styleId="VariableTok">
    <w:name w:val="VariableTok"/>
    <w:basedOn w:val="VerbatimChar"/>
    <w:rPr>
      <w:rFonts w:ascii="Consolas" w:hAnsi="Consolas"/>
      <w:b/>
      <w:bCs/>
      <w:smallCaps/>
      <w:color w:val="19177C"/>
      <w:spacing w:val="6"/>
      <w:sz w:val="22"/>
    </w:rPr>
  </w:style>
  <w:style w:type="character" w:customStyle="1" w:styleId="ControlFlowTok">
    <w:name w:val="ControlFlowTok"/>
    <w:basedOn w:val="VerbatimChar"/>
    <w:rPr>
      <w:rFonts w:ascii="Consolas" w:hAnsi="Consolas"/>
      <w:b w:val="0"/>
      <w:bCs/>
      <w:smallCaps/>
      <w:color w:val="007020"/>
      <w:spacing w:val="6"/>
      <w:sz w:val="22"/>
    </w:rPr>
  </w:style>
  <w:style w:type="character" w:customStyle="1" w:styleId="OperatorTok">
    <w:name w:val="OperatorTok"/>
    <w:basedOn w:val="VerbatimChar"/>
    <w:rPr>
      <w:rFonts w:ascii="Consolas" w:hAnsi="Consolas"/>
      <w:b/>
      <w:bCs/>
      <w:smallCaps/>
      <w:color w:val="666666"/>
      <w:spacing w:val="6"/>
      <w:sz w:val="22"/>
    </w:rPr>
  </w:style>
  <w:style w:type="character" w:customStyle="1" w:styleId="BuiltInTok">
    <w:name w:val="BuiltInTok"/>
    <w:basedOn w:val="VerbatimChar"/>
    <w:rPr>
      <w:rFonts w:ascii="Consolas" w:hAnsi="Consolas"/>
      <w:b/>
      <w:bCs/>
      <w:smallCaps/>
      <w:color w:val="008000"/>
      <w:spacing w:val="6"/>
      <w:sz w:val="22"/>
    </w:rPr>
  </w:style>
  <w:style w:type="character" w:customStyle="1" w:styleId="ExtensionTok">
    <w:name w:val="ExtensionTok"/>
    <w:basedOn w:val="VerbatimChar"/>
    <w:rPr>
      <w:rFonts w:ascii="Consolas" w:hAnsi="Consolas"/>
      <w:b/>
      <w:bCs/>
      <w:smallCaps/>
      <w:color w:val="BC451B" w:themeColor="accent1"/>
      <w:spacing w:val="6"/>
      <w:sz w:val="22"/>
    </w:rPr>
  </w:style>
  <w:style w:type="character" w:customStyle="1" w:styleId="PreprocessorTok">
    <w:name w:val="PreprocessorTok"/>
    <w:basedOn w:val="VerbatimChar"/>
    <w:rPr>
      <w:rFonts w:ascii="Consolas" w:hAnsi="Consolas"/>
      <w:b/>
      <w:bCs/>
      <w:smallCaps/>
      <w:color w:val="BC7A00"/>
      <w:spacing w:val="6"/>
      <w:sz w:val="22"/>
    </w:rPr>
  </w:style>
  <w:style w:type="character" w:customStyle="1" w:styleId="AttributeTok">
    <w:name w:val="AttributeTok"/>
    <w:basedOn w:val="VerbatimChar"/>
    <w:rPr>
      <w:rFonts w:ascii="Consolas" w:hAnsi="Consolas"/>
      <w:b/>
      <w:bCs/>
      <w:smallCaps/>
      <w:color w:val="7D9029"/>
      <w:spacing w:val="6"/>
      <w:sz w:val="22"/>
    </w:rPr>
  </w:style>
  <w:style w:type="character" w:customStyle="1" w:styleId="RegionMarkerTok">
    <w:name w:val="RegionMarkerTok"/>
    <w:basedOn w:val="VerbatimChar"/>
    <w:rPr>
      <w:rFonts w:ascii="Consolas" w:hAnsi="Consolas"/>
      <w:b/>
      <w:bCs/>
      <w:smallCaps/>
      <w:color w:val="BC451B" w:themeColor="accent1"/>
      <w:spacing w:val="6"/>
      <w:sz w:val="22"/>
    </w:rPr>
  </w:style>
  <w:style w:type="character" w:customStyle="1" w:styleId="InformationTok">
    <w:name w:val="InformationTok"/>
    <w:basedOn w:val="VerbatimChar"/>
    <w:rPr>
      <w:rFonts w:ascii="Consolas" w:hAnsi="Consolas"/>
      <w:b w:val="0"/>
      <w:bCs/>
      <w:i/>
      <w:smallCaps/>
      <w:color w:val="60A0B0"/>
      <w:spacing w:val="6"/>
      <w:sz w:val="22"/>
    </w:rPr>
  </w:style>
  <w:style w:type="character" w:customStyle="1" w:styleId="WarningTok">
    <w:name w:val="WarningTok"/>
    <w:basedOn w:val="VerbatimChar"/>
    <w:rPr>
      <w:rFonts w:ascii="Consolas" w:hAnsi="Consolas"/>
      <w:b w:val="0"/>
      <w:bCs/>
      <w:i/>
      <w:smallCaps/>
      <w:color w:val="60A0B0"/>
      <w:spacing w:val="6"/>
      <w:sz w:val="22"/>
    </w:rPr>
  </w:style>
  <w:style w:type="character" w:customStyle="1" w:styleId="AlertTok">
    <w:name w:val="AlertTok"/>
    <w:basedOn w:val="VerbatimChar"/>
    <w:rPr>
      <w:rFonts w:ascii="Consolas" w:hAnsi="Consolas"/>
      <w:b w:val="0"/>
      <w:bCs/>
      <w:smallCaps/>
      <w:color w:val="FF0000"/>
      <w:spacing w:val="6"/>
      <w:sz w:val="22"/>
    </w:rPr>
  </w:style>
  <w:style w:type="character" w:customStyle="1" w:styleId="ErrorTok">
    <w:name w:val="ErrorTok"/>
    <w:basedOn w:val="VerbatimChar"/>
    <w:rPr>
      <w:rFonts w:ascii="Consolas" w:hAnsi="Consolas"/>
      <w:b w:val="0"/>
      <w:bCs/>
      <w:smallCaps/>
      <w:color w:val="FF0000"/>
      <w:spacing w:val="6"/>
      <w:sz w:val="22"/>
    </w:rPr>
  </w:style>
  <w:style w:type="character" w:customStyle="1" w:styleId="NormalTok">
    <w:name w:val="NormalTok"/>
    <w:basedOn w:val="VerbatimChar"/>
    <w:rPr>
      <w:rFonts w:ascii="Consolas" w:hAnsi="Consolas"/>
      <w:b/>
      <w:bCs/>
      <w:smallCaps/>
      <w:color w:val="BC451B" w:themeColor="accent1"/>
      <w:spacing w:val="6"/>
      <w:sz w:val="22"/>
    </w:rPr>
  </w:style>
  <w:style w:type="character" w:styleId="UnresolvedMention">
    <w:name w:val="Unresolved Mention"/>
    <w:basedOn w:val="DefaultParagraphFont"/>
    <w:uiPriority w:val="99"/>
    <w:semiHidden/>
    <w:unhideWhenUsed/>
    <w:rsid w:val="00255151"/>
    <w:rPr>
      <w:color w:val="605E5C"/>
      <w:shd w:val="clear" w:color="auto" w:fill="E1DFDD"/>
    </w:rPr>
  </w:style>
  <w:style w:type="character" w:styleId="Strong">
    <w:name w:val="Strong"/>
    <w:basedOn w:val="DefaultParagraphFont"/>
    <w:uiPriority w:val="22"/>
    <w:qFormat/>
    <w:rsid w:val="00ED163A"/>
    <w:rPr>
      <w:b/>
      <w:bCs/>
    </w:rPr>
  </w:style>
  <w:style w:type="character" w:styleId="Emphasis">
    <w:name w:val="Emphasis"/>
    <w:basedOn w:val="DefaultParagraphFont"/>
    <w:uiPriority w:val="20"/>
    <w:qFormat/>
    <w:rsid w:val="00ED163A"/>
    <w:rPr>
      <w:i/>
      <w:iCs/>
    </w:rPr>
  </w:style>
  <w:style w:type="paragraph" w:styleId="NoSpacing">
    <w:name w:val="No Spacing"/>
    <w:uiPriority w:val="1"/>
    <w:qFormat/>
    <w:rsid w:val="00ED163A"/>
    <w:pPr>
      <w:spacing w:after="0" w:line="240" w:lineRule="auto"/>
    </w:pPr>
  </w:style>
  <w:style w:type="paragraph" w:styleId="Quote">
    <w:name w:val="Quote"/>
    <w:basedOn w:val="Normal"/>
    <w:next w:val="Normal"/>
    <w:link w:val="QuoteChar"/>
    <w:uiPriority w:val="29"/>
    <w:qFormat/>
    <w:rsid w:val="00ED163A"/>
    <w:pPr>
      <w:spacing w:before="120"/>
      <w:ind w:left="720" w:right="720"/>
      <w:jc w:val="center"/>
    </w:pPr>
    <w:rPr>
      <w:i/>
      <w:iCs/>
    </w:rPr>
  </w:style>
  <w:style w:type="character" w:customStyle="1" w:styleId="QuoteChar">
    <w:name w:val="Quote Char"/>
    <w:basedOn w:val="DefaultParagraphFont"/>
    <w:link w:val="Quote"/>
    <w:uiPriority w:val="29"/>
    <w:rsid w:val="00ED163A"/>
    <w:rPr>
      <w:i/>
      <w:iCs/>
    </w:rPr>
  </w:style>
  <w:style w:type="paragraph" w:styleId="IntenseQuote">
    <w:name w:val="Intense Quote"/>
    <w:basedOn w:val="Normal"/>
    <w:next w:val="Normal"/>
    <w:link w:val="IntenseQuoteChar"/>
    <w:uiPriority w:val="30"/>
    <w:qFormat/>
    <w:rsid w:val="00ED163A"/>
    <w:pPr>
      <w:spacing w:before="120" w:line="300" w:lineRule="auto"/>
      <w:ind w:left="576" w:right="576"/>
      <w:jc w:val="center"/>
    </w:pPr>
    <w:rPr>
      <w:rFonts w:asciiTheme="majorHAnsi" w:eastAsiaTheme="majorEastAsia" w:hAnsiTheme="majorHAnsi" w:cstheme="majorBidi"/>
      <w:color w:val="BC451B" w:themeColor="accent1"/>
      <w:sz w:val="24"/>
      <w:szCs w:val="24"/>
    </w:rPr>
  </w:style>
  <w:style w:type="character" w:customStyle="1" w:styleId="IntenseQuoteChar">
    <w:name w:val="Intense Quote Char"/>
    <w:basedOn w:val="DefaultParagraphFont"/>
    <w:link w:val="IntenseQuote"/>
    <w:uiPriority w:val="30"/>
    <w:rsid w:val="00ED163A"/>
    <w:rPr>
      <w:rFonts w:asciiTheme="majorHAnsi" w:eastAsiaTheme="majorEastAsia" w:hAnsiTheme="majorHAnsi" w:cstheme="majorBidi"/>
      <w:color w:val="BC451B" w:themeColor="accent1"/>
      <w:sz w:val="24"/>
      <w:szCs w:val="24"/>
    </w:rPr>
  </w:style>
  <w:style w:type="character" w:styleId="SubtleEmphasis">
    <w:name w:val="Subtle Emphasis"/>
    <w:basedOn w:val="DefaultParagraphFont"/>
    <w:uiPriority w:val="19"/>
    <w:qFormat/>
    <w:rsid w:val="00ED163A"/>
    <w:rPr>
      <w:i/>
      <w:iCs/>
      <w:color w:val="404040" w:themeColor="text1" w:themeTint="BF"/>
    </w:rPr>
  </w:style>
  <w:style w:type="character" w:styleId="IntenseEmphasis">
    <w:name w:val="Intense Emphasis"/>
    <w:basedOn w:val="DefaultParagraphFont"/>
    <w:uiPriority w:val="21"/>
    <w:qFormat/>
    <w:rsid w:val="00ED163A"/>
    <w:rPr>
      <w:b w:val="0"/>
      <w:bCs w:val="0"/>
      <w:i/>
      <w:iCs/>
      <w:color w:val="BC451B" w:themeColor="accent1"/>
    </w:rPr>
  </w:style>
  <w:style w:type="character" w:styleId="SubtleReference">
    <w:name w:val="Subtle Reference"/>
    <w:basedOn w:val="DefaultParagraphFont"/>
    <w:uiPriority w:val="31"/>
    <w:qFormat/>
    <w:rsid w:val="00ED16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D163A"/>
    <w:rPr>
      <w:b/>
      <w:bCs/>
      <w:smallCaps/>
      <w:color w:val="BC451B" w:themeColor="accent1"/>
      <w:spacing w:val="5"/>
      <w:u w:val="single"/>
    </w:rPr>
  </w:style>
  <w:style w:type="character" w:styleId="BookTitle">
    <w:name w:val="Book Title"/>
    <w:basedOn w:val="DefaultParagraphFont"/>
    <w:uiPriority w:val="33"/>
    <w:qFormat/>
    <w:rsid w:val="00ED163A"/>
    <w:rPr>
      <w:b/>
      <w:bCs/>
      <w:smallCaps/>
    </w:rPr>
  </w:style>
  <w:style w:type="paragraph" w:styleId="Header">
    <w:name w:val="header"/>
    <w:basedOn w:val="Normal"/>
    <w:link w:val="HeaderChar"/>
    <w:rsid w:val="00D127B0"/>
    <w:pPr>
      <w:tabs>
        <w:tab w:val="center" w:pos="4680"/>
        <w:tab w:val="right" w:pos="9360"/>
      </w:tabs>
      <w:spacing w:after="0" w:line="240" w:lineRule="auto"/>
    </w:pPr>
  </w:style>
  <w:style w:type="character" w:customStyle="1" w:styleId="HeaderChar">
    <w:name w:val="Header Char"/>
    <w:basedOn w:val="DefaultParagraphFont"/>
    <w:link w:val="Header"/>
    <w:rsid w:val="00D127B0"/>
  </w:style>
  <w:style w:type="paragraph" w:styleId="Footer">
    <w:name w:val="footer"/>
    <w:basedOn w:val="Normal"/>
    <w:link w:val="FooterChar"/>
    <w:rsid w:val="00D127B0"/>
    <w:pPr>
      <w:tabs>
        <w:tab w:val="center" w:pos="4680"/>
        <w:tab w:val="right" w:pos="9360"/>
      </w:tabs>
      <w:spacing w:after="0" w:line="240" w:lineRule="auto"/>
    </w:pPr>
  </w:style>
  <w:style w:type="character" w:customStyle="1" w:styleId="FooterChar">
    <w:name w:val="Footer Char"/>
    <w:basedOn w:val="DefaultParagraphFont"/>
    <w:link w:val="Footer"/>
    <w:rsid w:val="00D1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ingettenb@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c.ringettenb@gmail.com" TargetMode="External"/><Relationship Id="rId4" Type="http://schemas.openxmlformats.org/officeDocument/2006/relationships/webSettings" Target="webSettings.xml"/><Relationship Id="rId9" Type="http://schemas.openxmlformats.org/officeDocument/2006/relationships/hyperlink" Target="https://www.officiatingringette.ca/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212123"/>
      </a:dk2>
      <a:lt2>
        <a:srgbClr val="DADADA"/>
      </a:lt2>
      <a:accent1>
        <a:srgbClr val="BC451B"/>
      </a:accent1>
      <a:accent2>
        <a:srgbClr val="D3BA68"/>
      </a:accent2>
      <a:accent3>
        <a:srgbClr val="BB8640"/>
      </a:accent3>
      <a:accent4>
        <a:srgbClr val="AD9277"/>
      </a:accent4>
      <a:accent5>
        <a:srgbClr val="A55A43"/>
      </a:accent5>
      <a:accent6>
        <a:srgbClr val="AD9D7B"/>
      </a:accent6>
      <a:hlink>
        <a:srgbClr val="E98052"/>
      </a:hlink>
      <a:folHlink>
        <a:srgbClr val="F4B69B"/>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rnb.executivedirector@gmail.com</dc:creator>
  <cp:keywords/>
  <cp:lastModifiedBy>rnb.executivedirector@gmail.com</cp:lastModifiedBy>
  <cp:revision>4</cp:revision>
  <dcterms:created xsi:type="dcterms:W3CDTF">2025-08-18T18:52:00Z</dcterms:created>
  <dcterms:modified xsi:type="dcterms:W3CDTF">2025-08-18T22:28:00Z</dcterms:modified>
</cp:coreProperties>
</file>