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99B8" w14:textId="77777777" w:rsidR="000A68A1" w:rsidRDefault="000A68A1">
      <w:pPr>
        <w:pStyle w:val="BodyText"/>
        <w:spacing w:before="5"/>
        <w:ind w:left="0"/>
        <w:rPr>
          <w:sz w:val="25"/>
        </w:rPr>
      </w:pPr>
      <w:bookmarkStart w:id="0" w:name="_GoBack"/>
      <w:bookmarkEnd w:id="0"/>
    </w:p>
    <w:p w14:paraId="395F4FD7" w14:textId="77777777" w:rsidR="00B03671" w:rsidRDefault="00B03671">
      <w:pPr>
        <w:pStyle w:val="BodyText"/>
        <w:spacing w:before="5"/>
        <w:ind w:left="0"/>
        <w:rPr>
          <w:sz w:val="25"/>
        </w:rPr>
      </w:pPr>
    </w:p>
    <w:p w14:paraId="32AEE390" w14:textId="77777777" w:rsidR="000A68A1" w:rsidRDefault="00DE7A9A">
      <w:pPr>
        <w:pStyle w:val="BodyText"/>
        <w:spacing w:before="0" w:line="247" w:lineRule="auto"/>
        <w:ind w:left="127" w:right="217" w:hanging="10"/>
        <w:jc w:val="both"/>
      </w:pPr>
      <w:r>
        <w:t>Ringette N</w:t>
      </w:r>
      <w:r w:rsidR="00995985">
        <w:t>ova Scotia</w:t>
      </w:r>
      <w:r>
        <w:t>’s primary concern is to protect the health, safety and physical and mental well-being of every individual that is involved in the Canadian Ringette community.</w:t>
      </w:r>
    </w:p>
    <w:p w14:paraId="7A5CDC3B" w14:textId="77777777" w:rsidR="000A68A1" w:rsidRDefault="000A68A1">
      <w:pPr>
        <w:pStyle w:val="BodyText"/>
        <w:spacing w:before="9"/>
        <w:ind w:left="0"/>
        <w:rPr>
          <w:sz w:val="23"/>
        </w:rPr>
      </w:pPr>
    </w:p>
    <w:p w14:paraId="5779CA3A" w14:textId="089524C7" w:rsidR="000A68A1" w:rsidRDefault="00DE7A9A">
      <w:pPr>
        <w:pStyle w:val="BodyText"/>
        <w:spacing w:before="0" w:line="247" w:lineRule="auto"/>
        <w:ind w:left="127" w:right="221" w:hanging="10"/>
        <w:jc w:val="both"/>
      </w:pPr>
      <w:r>
        <w:t>RN</w:t>
      </w:r>
      <w:r w:rsidR="00995985">
        <w:t>S</w:t>
      </w:r>
      <w:r>
        <w:t xml:space="preserve"> takes situations involving misconduct or maltreatment very seriously. For this reason, RN</w:t>
      </w:r>
      <w:r w:rsidR="00995985">
        <w:t>S</w:t>
      </w:r>
      <w:r>
        <w:rPr>
          <w:spacing w:val="-9"/>
        </w:rPr>
        <w:t xml:space="preserve"> </w:t>
      </w:r>
      <w:r>
        <w:t>is</w:t>
      </w:r>
      <w:r>
        <w:rPr>
          <w:spacing w:val="-12"/>
        </w:rPr>
        <w:t xml:space="preserve"> </w:t>
      </w:r>
      <w:r>
        <w:t>committed</w:t>
      </w:r>
      <w:r>
        <w:rPr>
          <w:spacing w:val="-11"/>
        </w:rPr>
        <w:t xml:space="preserve"> </w:t>
      </w:r>
      <w:r>
        <w:t>to</w:t>
      </w:r>
      <w:r>
        <w:rPr>
          <w:spacing w:val="-8"/>
        </w:rPr>
        <w:t xml:space="preserve"> </w:t>
      </w:r>
      <w:r>
        <w:t>enacting</w:t>
      </w:r>
      <w:r>
        <w:rPr>
          <w:spacing w:val="-10"/>
        </w:rPr>
        <w:t xml:space="preserve"> </w:t>
      </w:r>
      <w:r>
        <w:t>and</w:t>
      </w:r>
      <w:r>
        <w:rPr>
          <w:spacing w:val="-11"/>
        </w:rPr>
        <w:t xml:space="preserve"> </w:t>
      </w:r>
      <w:r>
        <w:t>enforcing</w:t>
      </w:r>
      <w:r>
        <w:rPr>
          <w:spacing w:val="-10"/>
        </w:rPr>
        <w:t xml:space="preserve"> </w:t>
      </w:r>
      <w:r>
        <w:t>strong,</w:t>
      </w:r>
      <w:r>
        <w:rPr>
          <w:spacing w:val="-11"/>
        </w:rPr>
        <w:t xml:space="preserve"> </w:t>
      </w:r>
      <w:r>
        <w:t>clear,</w:t>
      </w:r>
      <w:r>
        <w:rPr>
          <w:spacing w:val="-8"/>
        </w:rPr>
        <w:t xml:space="preserve"> </w:t>
      </w:r>
      <w:r>
        <w:t>and</w:t>
      </w:r>
      <w:r>
        <w:rPr>
          <w:spacing w:val="-13"/>
        </w:rPr>
        <w:t xml:space="preserve"> </w:t>
      </w:r>
      <w:r>
        <w:t>effective</w:t>
      </w:r>
      <w:r>
        <w:rPr>
          <w:spacing w:val="-9"/>
        </w:rPr>
        <w:t xml:space="preserve"> </w:t>
      </w:r>
      <w:r>
        <w:t>policies</w:t>
      </w:r>
      <w:r>
        <w:rPr>
          <w:spacing w:val="-10"/>
        </w:rPr>
        <w:t xml:space="preserve"> </w:t>
      </w:r>
      <w:r>
        <w:t>and</w:t>
      </w:r>
      <w:r>
        <w:rPr>
          <w:spacing w:val="-11"/>
        </w:rPr>
        <w:t xml:space="preserve"> </w:t>
      </w:r>
      <w:r>
        <w:t>processes for preventing and addressing all forms of misconduct or</w:t>
      </w:r>
      <w:r>
        <w:rPr>
          <w:spacing w:val="-12"/>
        </w:rPr>
        <w:t xml:space="preserve"> </w:t>
      </w:r>
      <w:r>
        <w:t>maltreatment.</w:t>
      </w:r>
    </w:p>
    <w:p w14:paraId="76500A94" w14:textId="77777777" w:rsidR="000A68A1" w:rsidRDefault="000A68A1">
      <w:pPr>
        <w:pStyle w:val="BodyText"/>
        <w:spacing w:before="1"/>
        <w:ind w:left="0"/>
        <w:rPr>
          <w:sz w:val="24"/>
        </w:rPr>
      </w:pPr>
    </w:p>
    <w:p w14:paraId="77B2C51A" w14:textId="36715765" w:rsidR="000A68A1" w:rsidRDefault="00DE7A9A">
      <w:pPr>
        <w:pStyle w:val="BodyText"/>
        <w:spacing w:before="1" w:line="247" w:lineRule="auto"/>
        <w:ind w:left="127" w:right="216" w:hanging="10"/>
        <w:jc w:val="both"/>
      </w:pPr>
      <w:r>
        <w:t>RN</w:t>
      </w:r>
      <w:r w:rsidR="00995985">
        <w:t>S</w:t>
      </w:r>
      <w:r>
        <w:t>’s</w:t>
      </w:r>
      <w:r>
        <w:rPr>
          <w:spacing w:val="-7"/>
        </w:rPr>
        <w:t xml:space="preserve"> </w:t>
      </w:r>
      <w:r>
        <w:t>policies</w:t>
      </w:r>
      <w:r>
        <w:rPr>
          <w:spacing w:val="-5"/>
        </w:rPr>
        <w:t xml:space="preserve"> </w:t>
      </w:r>
      <w:r>
        <w:t>are</w:t>
      </w:r>
      <w:r>
        <w:rPr>
          <w:spacing w:val="-3"/>
        </w:rPr>
        <w:t xml:space="preserve"> </w:t>
      </w:r>
      <w:r>
        <w:t>intended</w:t>
      </w:r>
      <w:r>
        <w:rPr>
          <w:spacing w:val="-5"/>
        </w:rPr>
        <w:t xml:space="preserve"> </w:t>
      </w:r>
      <w:r>
        <w:t>to</w:t>
      </w:r>
      <w:r>
        <w:rPr>
          <w:spacing w:val="-5"/>
        </w:rPr>
        <w:t xml:space="preserve"> </w:t>
      </w:r>
      <w:r>
        <w:t>promote</w:t>
      </w:r>
      <w:r>
        <w:rPr>
          <w:spacing w:val="-5"/>
        </w:rPr>
        <w:t xml:space="preserve"> </w:t>
      </w:r>
      <w:r>
        <w:t>a</w:t>
      </w:r>
      <w:r>
        <w:rPr>
          <w:spacing w:val="-3"/>
        </w:rPr>
        <w:t xml:space="preserve"> </w:t>
      </w:r>
      <w:r>
        <w:t>Safe</w:t>
      </w:r>
      <w:r>
        <w:rPr>
          <w:spacing w:val="-5"/>
        </w:rPr>
        <w:t xml:space="preserve"> </w:t>
      </w:r>
      <w:r>
        <w:t>Sport</w:t>
      </w:r>
      <w:r>
        <w:rPr>
          <w:spacing w:val="-4"/>
        </w:rPr>
        <w:t xml:space="preserve"> </w:t>
      </w:r>
      <w:r>
        <w:t>environment</w:t>
      </w:r>
      <w:r>
        <w:rPr>
          <w:spacing w:val="-4"/>
        </w:rPr>
        <w:t xml:space="preserve"> </w:t>
      </w:r>
      <w:r>
        <w:t>in</w:t>
      </w:r>
      <w:r>
        <w:rPr>
          <w:spacing w:val="-5"/>
        </w:rPr>
        <w:t xml:space="preserve"> </w:t>
      </w:r>
      <w:r>
        <w:t>a</w:t>
      </w:r>
      <w:r>
        <w:rPr>
          <w:spacing w:val="-7"/>
        </w:rPr>
        <w:t xml:space="preserve"> </w:t>
      </w:r>
      <w:r>
        <w:t>manner</w:t>
      </w:r>
      <w:r>
        <w:rPr>
          <w:spacing w:val="-6"/>
        </w:rPr>
        <w:t xml:space="preserve"> </w:t>
      </w:r>
      <w:r>
        <w:t>that</w:t>
      </w:r>
      <w:r>
        <w:rPr>
          <w:spacing w:val="-4"/>
        </w:rPr>
        <w:t xml:space="preserve"> </w:t>
      </w:r>
      <w:r>
        <w:t>allows</w:t>
      </w:r>
      <w:r>
        <w:rPr>
          <w:spacing w:val="-5"/>
        </w:rPr>
        <w:t xml:space="preserve"> </w:t>
      </w:r>
      <w:r>
        <w:t>for consistent, immediate, appropriate and meaningful action should any issues arise, and they are also intended to prevent issues from arising in the first place by communicating expected standards of</w:t>
      </w:r>
      <w:r>
        <w:rPr>
          <w:spacing w:val="-16"/>
        </w:rPr>
        <w:t xml:space="preserve"> </w:t>
      </w:r>
      <w:r>
        <w:t>behaviour.</w:t>
      </w:r>
    </w:p>
    <w:p w14:paraId="204061AC" w14:textId="77777777" w:rsidR="000A68A1" w:rsidRDefault="000A68A1">
      <w:pPr>
        <w:pStyle w:val="BodyText"/>
        <w:spacing w:before="10"/>
        <w:ind w:left="0"/>
        <w:rPr>
          <w:sz w:val="23"/>
        </w:rPr>
      </w:pPr>
    </w:p>
    <w:p w14:paraId="60EFB443" w14:textId="7A37873A" w:rsidR="000A68A1" w:rsidRDefault="00DE7A9A">
      <w:pPr>
        <w:pStyle w:val="BodyText"/>
        <w:spacing w:before="1" w:line="247" w:lineRule="auto"/>
        <w:ind w:left="127" w:right="218" w:hanging="10"/>
        <w:jc w:val="both"/>
      </w:pPr>
      <w:r>
        <w:t>Should any individuals involved with RN</w:t>
      </w:r>
      <w:r w:rsidR="00995985">
        <w:t>S</w:t>
      </w:r>
      <w:r>
        <w:t xml:space="preserve">, including but not limited to </w:t>
      </w:r>
      <w:r w:rsidR="00995985">
        <w:t>a</w:t>
      </w:r>
      <w:r>
        <w:t>thletes, coaches, officials,</w:t>
      </w:r>
      <w:r>
        <w:rPr>
          <w:spacing w:val="-14"/>
        </w:rPr>
        <w:t xml:space="preserve"> </w:t>
      </w:r>
      <w:r>
        <w:t>volunteers,</w:t>
      </w:r>
      <w:r>
        <w:rPr>
          <w:spacing w:val="-14"/>
        </w:rPr>
        <w:t xml:space="preserve"> </w:t>
      </w:r>
      <w:r>
        <w:t>and</w:t>
      </w:r>
      <w:r>
        <w:rPr>
          <w:spacing w:val="-15"/>
        </w:rPr>
        <w:t xml:space="preserve"> </w:t>
      </w:r>
      <w:r>
        <w:t>parents/guardians</w:t>
      </w:r>
      <w:r>
        <w:rPr>
          <w:spacing w:val="-13"/>
        </w:rPr>
        <w:t xml:space="preserve"> </w:t>
      </w:r>
      <w:r>
        <w:t>of</w:t>
      </w:r>
      <w:r>
        <w:rPr>
          <w:spacing w:val="-13"/>
        </w:rPr>
        <w:t xml:space="preserve"> </w:t>
      </w:r>
      <w:r w:rsidR="00995985">
        <w:t>a</w:t>
      </w:r>
      <w:r>
        <w:t>thletes,</w:t>
      </w:r>
      <w:r>
        <w:rPr>
          <w:spacing w:val="-16"/>
        </w:rPr>
        <w:t xml:space="preserve"> </w:t>
      </w:r>
      <w:r>
        <w:t>wish</w:t>
      </w:r>
      <w:r>
        <w:rPr>
          <w:spacing w:val="-12"/>
        </w:rPr>
        <w:t xml:space="preserve"> </w:t>
      </w:r>
      <w:r>
        <w:t>to</w:t>
      </w:r>
      <w:r>
        <w:rPr>
          <w:spacing w:val="-13"/>
        </w:rPr>
        <w:t xml:space="preserve"> </w:t>
      </w:r>
      <w:r>
        <w:t>report</w:t>
      </w:r>
      <w:r>
        <w:rPr>
          <w:spacing w:val="-13"/>
        </w:rPr>
        <w:t xml:space="preserve"> </w:t>
      </w:r>
      <w:r>
        <w:t>any</w:t>
      </w:r>
      <w:r>
        <w:rPr>
          <w:spacing w:val="-15"/>
        </w:rPr>
        <w:t xml:space="preserve"> </w:t>
      </w:r>
      <w:r>
        <w:t>instance</w:t>
      </w:r>
      <w:r>
        <w:rPr>
          <w:spacing w:val="-16"/>
        </w:rPr>
        <w:t xml:space="preserve"> </w:t>
      </w:r>
      <w:r>
        <w:t>of</w:t>
      </w:r>
      <w:r>
        <w:rPr>
          <w:spacing w:val="-13"/>
        </w:rPr>
        <w:t xml:space="preserve"> </w:t>
      </w:r>
      <w:r>
        <w:t>misconduct</w:t>
      </w:r>
      <w:r>
        <w:rPr>
          <w:spacing w:val="-14"/>
        </w:rPr>
        <w:t xml:space="preserve"> </w:t>
      </w:r>
      <w:r>
        <w:t>or</w:t>
      </w:r>
      <w:r>
        <w:rPr>
          <w:spacing w:val="-14"/>
        </w:rPr>
        <w:t xml:space="preserve"> </w:t>
      </w:r>
      <w:r>
        <w:t>maltreatment, they</w:t>
      </w:r>
      <w:r>
        <w:rPr>
          <w:spacing w:val="-11"/>
        </w:rPr>
        <w:t xml:space="preserve"> </w:t>
      </w:r>
      <w:r>
        <w:t>may</w:t>
      </w:r>
      <w:r>
        <w:rPr>
          <w:spacing w:val="-11"/>
        </w:rPr>
        <w:t xml:space="preserve"> </w:t>
      </w:r>
      <w:r>
        <w:t>do</w:t>
      </w:r>
      <w:r>
        <w:rPr>
          <w:spacing w:val="-8"/>
        </w:rPr>
        <w:t xml:space="preserve"> </w:t>
      </w:r>
      <w:r>
        <w:t>so</w:t>
      </w:r>
      <w:r>
        <w:rPr>
          <w:spacing w:val="-12"/>
        </w:rPr>
        <w:t xml:space="preserve"> </w:t>
      </w:r>
      <w:r>
        <w:t>directly</w:t>
      </w:r>
      <w:r>
        <w:rPr>
          <w:spacing w:val="-10"/>
        </w:rPr>
        <w:t xml:space="preserve"> </w:t>
      </w:r>
      <w:r>
        <w:t>to</w:t>
      </w:r>
      <w:r>
        <w:rPr>
          <w:spacing w:val="-14"/>
        </w:rPr>
        <w:t xml:space="preserve"> </w:t>
      </w:r>
      <w:r>
        <w:t>RN</w:t>
      </w:r>
      <w:r w:rsidR="00995985">
        <w:t>S</w:t>
      </w:r>
      <w:r>
        <w:t>,</w:t>
      </w:r>
      <w:r>
        <w:rPr>
          <w:spacing w:val="-12"/>
        </w:rPr>
        <w:t xml:space="preserve"> </w:t>
      </w:r>
      <w:r>
        <w:t>which</w:t>
      </w:r>
      <w:r>
        <w:rPr>
          <w:spacing w:val="-10"/>
        </w:rPr>
        <w:t xml:space="preserve"> </w:t>
      </w:r>
      <w:r>
        <w:t>will</w:t>
      </w:r>
      <w:r>
        <w:rPr>
          <w:spacing w:val="-10"/>
        </w:rPr>
        <w:t xml:space="preserve"> </w:t>
      </w:r>
      <w:r>
        <w:t>then</w:t>
      </w:r>
      <w:r>
        <w:rPr>
          <w:spacing w:val="-12"/>
        </w:rPr>
        <w:t xml:space="preserve"> </w:t>
      </w:r>
      <w:r>
        <w:t>determine</w:t>
      </w:r>
      <w:r>
        <w:rPr>
          <w:spacing w:val="-9"/>
        </w:rPr>
        <w:t xml:space="preserve"> </w:t>
      </w:r>
      <w:r>
        <w:t>the</w:t>
      </w:r>
      <w:r>
        <w:rPr>
          <w:spacing w:val="-10"/>
        </w:rPr>
        <w:t xml:space="preserve"> </w:t>
      </w:r>
      <w:r>
        <w:t>appropriate</w:t>
      </w:r>
      <w:r>
        <w:rPr>
          <w:spacing w:val="-10"/>
        </w:rPr>
        <w:t xml:space="preserve"> </w:t>
      </w:r>
      <w:r>
        <w:t>forum</w:t>
      </w:r>
      <w:r>
        <w:rPr>
          <w:spacing w:val="-9"/>
        </w:rPr>
        <w:t xml:space="preserve"> </w:t>
      </w:r>
      <w:r>
        <w:t>and</w:t>
      </w:r>
      <w:r>
        <w:rPr>
          <w:spacing w:val="-14"/>
        </w:rPr>
        <w:t xml:space="preserve"> </w:t>
      </w:r>
      <w:r>
        <w:t>manner to address the</w:t>
      </w:r>
      <w:r>
        <w:rPr>
          <w:spacing w:val="-2"/>
        </w:rPr>
        <w:t xml:space="preserve"> </w:t>
      </w:r>
      <w:r>
        <w:t>complaint.</w:t>
      </w:r>
    </w:p>
    <w:p w14:paraId="66E351B1" w14:textId="77777777" w:rsidR="000A68A1" w:rsidRDefault="000A68A1">
      <w:pPr>
        <w:pStyle w:val="BodyText"/>
        <w:spacing w:before="0"/>
        <w:ind w:left="0"/>
        <w:rPr>
          <w:sz w:val="24"/>
        </w:rPr>
      </w:pPr>
    </w:p>
    <w:p w14:paraId="39C1EDF6" w14:textId="38ECD9C4" w:rsidR="000A68A1" w:rsidRDefault="00DE7A9A">
      <w:pPr>
        <w:pStyle w:val="BodyText"/>
        <w:spacing w:before="0"/>
        <w:ind w:left="117"/>
        <w:jc w:val="both"/>
      </w:pPr>
      <w:r>
        <w:t>RN</w:t>
      </w:r>
      <w:r w:rsidR="00995985">
        <w:t>S</w:t>
      </w:r>
      <w:r>
        <w:t xml:space="preserve"> makes the following commitments to a sport environment free from </w:t>
      </w:r>
      <w:r w:rsidR="00995985">
        <w:t>m</w:t>
      </w:r>
      <w:r>
        <w:t>altreatment:</w:t>
      </w:r>
    </w:p>
    <w:p w14:paraId="5FD2B71B" w14:textId="77777777" w:rsidR="000A68A1" w:rsidRDefault="00DE7A9A">
      <w:pPr>
        <w:pStyle w:val="ListParagraph"/>
        <w:numPr>
          <w:ilvl w:val="0"/>
          <w:numId w:val="4"/>
        </w:numPr>
        <w:tabs>
          <w:tab w:val="left" w:pos="1184"/>
        </w:tabs>
        <w:spacing w:line="247" w:lineRule="auto"/>
        <w:ind w:right="220"/>
        <w:jc w:val="both"/>
      </w:pPr>
      <w:r>
        <w:t>All</w:t>
      </w:r>
      <w:r>
        <w:rPr>
          <w:spacing w:val="-16"/>
        </w:rPr>
        <w:t xml:space="preserve"> </w:t>
      </w:r>
      <w:r w:rsidR="00995985">
        <w:t>p</w:t>
      </w:r>
      <w:r>
        <w:t>articipants</w:t>
      </w:r>
      <w:r>
        <w:rPr>
          <w:spacing w:val="-17"/>
        </w:rPr>
        <w:t xml:space="preserve"> </w:t>
      </w:r>
      <w:r>
        <w:t>in</w:t>
      </w:r>
      <w:r>
        <w:rPr>
          <w:spacing w:val="-15"/>
        </w:rPr>
        <w:t xml:space="preserve"> </w:t>
      </w:r>
      <w:r>
        <w:t>sport</w:t>
      </w:r>
      <w:r>
        <w:rPr>
          <w:spacing w:val="-15"/>
        </w:rPr>
        <w:t xml:space="preserve"> </w:t>
      </w:r>
      <w:r>
        <w:t>can</w:t>
      </w:r>
      <w:r>
        <w:rPr>
          <w:spacing w:val="-18"/>
        </w:rPr>
        <w:t xml:space="preserve"> </w:t>
      </w:r>
      <w:r>
        <w:t>expect</w:t>
      </w:r>
      <w:r>
        <w:rPr>
          <w:spacing w:val="-16"/>
        </w:rPr>
        <w:t xml:space="preserve"> </w:t>
      </w:r>
      <w:r>
        <w:t>to</w:t>
      </w:r>
      <w:r>
        <w:rPr>
          <w:spacing w:val="-17"/>
        </w:rPr>
        <w:t xml:space="preserve"> </w:t>
      </w:r>
      <w:r>
        <w:t>play,</w:t>
      </w:r>
      <w:r>
        <w:rPr>
          <w:spacing w:val="-14"/>
        </w:rPr>
        <w:t xml:space="preserve"> </w:t>
      </w:r>
      <w:r>
        <w:t>practice</w:t>
      </w:r>
      <w:r>
        <w:rPr>
          <w:spacing w:val="-15"/>
        </w:rPr>
        <w:t xml:space="preserve"> </w:t>
      </w:r>
      <w:r>
        <w:t>and</w:t>
      </w:r>
      <w:r>
        <w:rPr>
          <w:spacing w:val="-18"/>
        </w:rPr>
        <w:t xml:space="preserve"> </w:t>
      </w:r>
      <w:r>
        <w:t>compete,</w:t>
      </w:r>
      <w:r>
        <w:rPr>
          <w:spacing w:val="-19"/>
        </w:rPr>
        <w:t xml:space="preserve"> </w:t>
      </w:r>
      <w:r>
        <w:t>work,</w:t>
      </w:r>
      <w:r>
        <w:rPr>
          <w:spacing w:val="-15"/>
        </w:rPr>
        <w:t xml:space="preserve"> </w:t>
      </w:r>
      <w:r>
        <w:t>and</w:t>
      </w:r>
      <w:r>
        <w:rPr>
          <w:spacing w:val="-18"/>
        </w:rPr>
        <w:t xml:space="preserve"> </w:t>
      </w:r>
      <w:r>
        <w:t>interact</w:t>
      </w:r>
      <w:r>
        <w:rPr>
          <w:spacing w:val="-15"/>
        </w:rPr>
        <w:t xml:space="preserve"> </w:t>
      </w:r>
      <w:r>
        <w:t>in</w:t>
      </w:r>
      <w:r>
        <w:rPr>
          <w:spacing w:val="-15"/>
        </w:rPr>
        <w:t xml:space="preserve"> </w:t>
      </w:r>
      <w:r>
        <w:t>an</w:t>
      </w:r>
      <w:r>
        <w:rPr>
          <w:spacing w:val="-18"/>
        </w:rPr>
        <w:t xml:space="preserve"> </w:t>
      </w:r>
      <w:r>
        <w:t>environment free from</w:t>
      </w:r>
      <w:r>
        <w:rPr>
          <w:spacing w:val="-2"/>
        </w:rPr>
        <w:t xml:space="preserve"> </w:t>
      </w:r>
      <w:r w:rsidR="00995985">
        <w:t>m</w:t>
      </w:r>
      <w:r>
        <w:t>altreatment.</w:t>
      </w:r>
    </w:p>
    <w:p w14:paraId="31C75E40" w14:textId="77777777" w:rsidR="000A68A1" w:rsidRDefault="00DE7A9A">
      <w:pPr>
        <w:pStyle w:val="ListParagraph"/>
        <w:numPr>
          <w:ilvl w:val="0"/>
          <w:numId w:val="4"/>
        </w:numPr>
        <w:tabs>
          <w:tab w:val="left" w:pos="1184"/>
        </w:tabs>
        <w:spacing w:before="36" w:line="247" w:lineRule="auto"/>
        <w:ind w:right="217"/>
        <w:jc w:val="both"/>
      </w:pPr>
      <w:r>
        <w:t xml:space="preserve">Addressing the causes and consequences of </w:t>
      </w:r>
      <w:r w:rsidR="00995985">
        <w:t>m</w:t>
      </w:r>
      <w:r>
        <w:t>altreatment is a collective responsibility and requires the</w:t>
      </w:r>
      <w:r>
        <w:rPr>
          <w:spacing w:val="-12"/>
        </w:rPr>
        <w:t xml:space="preserve"> </w:t>
      </w:r>
      <w:r>
        <w:t>deliberate</w:t>
      </w:r>
      <w:r>
        <w:rPr>
          <w:spacing w:val="-11"/>
        </w:rPr>
        <w:t xml:space="preserve"> </w:t>
      </w:r>
      <w:r>
        <w:t>efforts</w:t>
      </w:r>
      <w:r>
        <w:rPr>
          <w:spacing w:val="-11"/>
        </w:rPr>
        <w:t xml:space="preserve"> </w:t>
      </w:r>
      <w:r>
        <w:t>of</w:t>
      </w:r>
      <w:r>
        <w:rPr>
          <w:spacing w:val="-10"/>
        </w:rPr>
        <w:t xml:space="preserve"> </w:t>
      </w:r>
      <w:r>
        <w:t>all</w:t>
      </w:r>
      <w:r>
        <w:rPr>
          <w:spacing w:val="-14"/>
        </w:rPr>
        <w:t xml:space="preserve"> </w:t>
      </w:r>
      <w:r w:rsidR="00995985">
        <w:t>p</w:t>
      </w:r>
      <w:r>
        <w:t>articipants,</w:t>
      </w:r>
      <w:r>
        <w:rPr>
          <w:spacing w:val="-10"/>
        </w:rPr>
        <w:t xml:space="preserve"> </w:t>
      </w:r>
      <w:r>
        <w:t>sport</w:t>
      </w:r>
      <w:r>
        <w:rPr>
          <w:spacing w:val="-10"/>
        </w:rPr>
        <w:t xml:space="preserve"> </w:t>
      </w:r>
      <w:r>
        <w:t>stakeholders,</w:t>
      </w:r>
      <w:r>
        <w:rPr>
          <w:spacing w:val="-9"/>
        </w:rPr>
        <w:t xml:space="preserve"> </w:t>
      </w:r>
      <w:r>
        <w:t>sport</w:t>
      </w:r>
      <w:r>
        <w:rPr>
          <w:spacing w:val="-11"/>
        </w:rPr>
        <w:t xml:space="preserve"> </w:t>
      </w:r>
      <w:r>
        <w:t>club</w:t>
      </w:r>
      <w:r>
        <w:rPr>
          <w:spacing w:val="-11"/>
        </w:rPr>
        <w:t xml:space="preserve"> </w:t>
      </w:r>
      <w:r>
        <w:t>administrators</w:t>
      </w:r>
      <w:r>
        <w:rPr>
          <w:spacing w:val="-10"/>
        </w:rPr>
        <w:t xml:space="preserve"> </w:t>
      </w:r>
      <w:r>
        <w:t>and</w:t>
      </w:r>
      <w:r>
        <w:rPr>
          <w:spacing w:val="-11"/>
        </w:rPr>
        <w:t xml:space="preserve"> </w:t>
      </w:r>
      <w:r>
        <w:t>organization leaders.</w:t>
      </w:r>
    </w:p>
    <w:p w14:paraId="4877961D" w14:textId="77777777" w:rsidR="000A68A1" w:rsidRDefault="00DE7A9A">
      <w:pPr>
        <w:pStyle w:val="ListParagraph"/>
        <w:numPr>
          <w:ilvl w:val="0"/>
          <w:numId w:val="4"/>
        </w:numPr>
        <w:tabs>
          <w:tab w:val="left" w:pos="1184"/>
        </w:tabs>
        <w:spacing w:before="38" w:line="249" w:lineRule="auto"/>
        <w:ind w:right="219"/>
        <w:jc w:val="both"/>
      </w:pPr>
      <w:r>
        <w:t>Participants</w:t>
      </w:r>
      <w:r>
        <w:rPr>
          <w:spacing w:val="-12"/>
        </w:rPr>
        <w:t xml:space="preserve"> </w:t>
      </w:r>
      <w:r>
        <w:t>in</w:t>
      </w:r>
      <w:r>
        <w:rPr>
          <w:spacing w:val="-10"/>
        </w:rPr>
        <w:t xml:space="preserve"> </w:t>
      </w:r>
      <w:r>
        <w:t>positions</w:t>
      </w:r>
      <w:r>
        <w:rPr>
          <w:spacing w:val="-10"/>
        </w:rPr>
        <w:t xml:space="preserve"> </w:t>
      </w:r>
      <w:r>
        <w:t>of</w:t>
      </w:r>
      <w:r>
        <w:rPr>
          <w:spacing w:val="-12"/>
        </w:rPr>
        <w:t xml:space="preserve"> </w:t>
      </w:r>
      <w:r>
        <w:t>trust</w:t>
      </w:r>
      <w:r>
        <w:rPr>
          <w:spacing w:val="-10"/>
        </w:rPr>
        <w:t xml:space="preserve"> </w:t>
      </w:r>
      <w:r>
        <w:t>and</w:t>
      </w:r>
      <w:r>
        <w:rPr>
          <w:spacing w:val="-10"/>
        </w:rPr>
        <w:t xml:space="preserve"> </w:t>
      </w:r>
      <w:r>
        <w:t>authority</w:t>
      </w:r>
      <w:r>
        <w:rPr>
          <w:spacing w:val="-11"/>
        </w:rPr>
        <w:t xml:space="preserve"> </w:t>
      </w:r>
      <w:r>
        <w:t>have</w:t>
      </w:r>
      <w:r>
        <w:rPr>
          <w:spacing w:val="-10"/>
        </w:rPr>
        <w:t xml:space="preserve"> </w:t>
      </w:r>
      <w:r>
        <w:t>the</w:t>
      </w:r>
      <w:r>
        <w:rPr>
          <w:spacing w:val="-12"/>
        </w:rPr>
        <w:t xml:space="preserve"> </w:t>
      </w:r>
      <w:r>
        <w:t>general</w:t>
      </w:r>
      <w:r>
        <w:rPr>
          <w:spacing w:val="-11"/>
        </w:rPr>
        <w:t xml:space="preserve"> </w:t>
      </w:r>
      <w:r>
        <w:t>responsibility</w:t>
      </w:r>
      <w:r>
        <w:rPr>
          <w:spacing w:val="-10"/>
        </w:rPr>
        <w:t xml:space="preserve"> </w:t>
      </w:r>
      <w:r>
        <w:t>to</w:t>
      </w:r>
      <w:r>
        <w:rPr>
          <w:spacing w:val="-9"/>
        </w:rPr>
        <w:t xml:space="preserve"> </w:t>
      </w:r>
      <w:r>
        <w:t>protect</w:t>
      </w:r>
      <w:r>
        <w:rPr>
          <w:spacing w:val="-12"/>
        </w:rPr>
        <w:t xml:space="preserve"> </w:t>
      </w:r>
      <w:r>
        <w:t>the</w:t>
      </w:r>
      <w:r>
        <w:rPr>
          <w:spacing w:val="-10"/>
        </w:rPr>
        <w:t xml:space="preserve"> </w:t>
      </w:r>
      <w:r>
        <w:t>health</w:t>
      </w:r>
      <w:r>
        <w:rPr>
          <w:spacing w:val="-11"/>
        </w:rPr>
        <w:t xml:space="preserve"> </w:t>
      </w:r>
      <w:r>
        <w:t>and well-being of all other</w:t>
      </w:r>
      <w:r>
        <w:rPr>
          <w:spacing w:val="-5"/>
        </w:rPr>
        <w:t xml:space="preserve"> </w:t>
      </w:r>
      <w:r w:rsidR="00995985">
        <w:t>p</w:t>
      </w:r>
      <w:r>
        <w:t>articipants.</w:t>
      </w:r>
    </w:p>
    <w:p w14:paraId="2EC6C0B6" w14:textId="77777777" w:rsidR="000A68A1" w:rsidRDefault="00DE7A9A">
      <w:pPr>
        <w:pStyle w:val="ListParagraph"/>
        <w:numPr>
          <w:ilvl w:val="0"/>
          <w:numId w:val="4"/>
        </w:numPr>
        <w:tabs>
          <w:tab w:val="left" w:pos="1184"/>
        </w:tabs>
        <w:spacing w:before="31" w:line="247" w:lineRule="auto"/>
        <w:ind w:right="218"/>
        <w:jc w:val="both"/>
      </w:pPr>
      <w:r>
        <w:t>Adult</w:t>
      </w:r>
      <w:r>
        <w:rPr>
          <w:spacing w:val="-13"/>
        </w:rPr>
        <w:t xml:space="preserve"> </w:t>
      </w:r>
      <w:r w:rsidR="00995985">
        <w:t>p</w:t>
      </w:r>
      <w:r>
        <w:t>articipants</w:t>
      </w:r>
      <w:r>
        <w:rPr>
          <w:spacing w:val="-14"/>
        </w:rPr>
        <w:t xml:space="preserve"> </w:t>
      </w:r>
      <w:r>
        <w:t>have</w:t>
      </w:r>
      <w:r>
        <w:rPr>
          <w:spacing w:val="-13"/>
        </w:rPr>
        <w:t xml:space="preserve"> </w:t>
      </w:r>
      <w:r>
        <w:t>a</w:t>
      </w:r>
      <w:r>
        <w:rPr>
          <w:spacing w:val="-14"/>
        </w:rPr>
        <w:t xml:space="preserve"> </w:t>
      </w:r>
      <w:r>
        <w:t>specific</w:t>
      </w:r>
      <w:r>
        <w:rPr>
          <w:spacing w:val="-12"/>
        </w:rPr>
        <w:t xml:space="preserve"> </w:t>
      </w:r>
      <w:r>
        <w:t>ethical</w:t>
      </w:r>
      <w:r>
        <w:rPr>
          <w:spacing w:val="-13"/>
        </w:rPr>
        <w:t xml:space="preserve"> </w:t>
      </w:r>
      <w:r>
        <w:t>and</w:t>
      </w:r>
      <w:r>
        <w:rPr>
          <w:spacing w:val="-13"/>
        </w:rPr>
        <w:t xml:space="preserve"> </w:t>
      </w:r>
      <w:r>
        <w:t>statutory</w:t>
      </w:r>
      <w:r>
        <w:rPr>
          <w:spacing w:val="-15"/>
        </w:rPr>
        <w:t xml:space="preserve"> </w:t>
      </w:r>
      <w:r>
        <w:t>duty</w:t>
      </w:r>
      <w:r>
        <w:rPr>
          <w:spacing w:val="-11"/>
        </w:rPr>
        <w:t xml:space="preserve"> </w:t>
      </w:r>
      <w:r>
        <w:t>and</w:t>
      </w:r>
      <w:r>
        <w:rPr>
          <w:spacing w:val="-13"/>
        </w:rPr>
        <w:t xml:space="preserve"> </w:t>
      </w:r>
      <w:r>
        <w:t>the</w:t>
      </w:r>
      <w:r>
        <w:rPr>
          <w:spacing w:val="-12"/>
        </w:rPr>
        <w:t xml:space="preserve"> </w:t>
      </w:r>
      <w:r>
        <w:t>additional</w:t>
      </w:r>
      <w:r>
        <w:rPr>
          <w:spacing w:val="-14"/>
        </w:rPr>
        <w:t xml:space="preserve"> </w:t>
      </w:r>
      <w:r>
        <w:t>responsibility</w:t>
      </w:r>
      <w:r>
        <w:rPr>
          <w:spacing w:val="-14"/>
        </w:rPr>
        <w:t xml:space="preserve"> </w:t>
      </w:r>
      <w:r>
        <w:t>to</w:t>
      </w:r>
      <w:r>
        <w:rPr>
          <w:spacing w:val="-13"/>
        </w:rPr>
        <w:t xml:space="preserve"> </w:t>
      </w:r>
      <w:r>
        <w:t xml:space="preserve">respond to incidents of </w:t>
      </w:r>
      <w:r w:rsidR="00995985">
        <w:t>m</w:t>
      </w:r>
      <w:r>
        <w:t xml:space="preserve">altreatment involving </w:t>
      </w:r>
      <w:r w:rsidR="00995985">
        <w:t>m</w:t>
      </w:r>
      <w:r>
        <w:t xml:space="preserve">inors and other </w:t>
      </w:r>
      <w:r w:rsidR="00995985">
        <w:t>v</w:t>
      </w:r>
      <w:r>
        <w:t>ulnerable</w:t>
      </w:r>
      <w:r>
        <w:rPr>
          <w:spacing w:val="-12"/>
        </w:rPr>
        <w:t xml:space="preserve"> </w:t>
      </w:r>
      <w:r w:rsidR="00995985">
        <w:t>p</w:t>
      </w:r>
      <w:r>
        <w:t>articipants.</w:t>
      </w:r>
    </w:p>
    <w:p w14:paraId="19DBC85B" w14:textId="77777777" w:rsidR="000A68A1" w:rsidRDefault="00DE7A9A">
      <w:pPr>
        <w:pStyle w:val="ListParagraph"/>
        <w:numPr>
          <w:ilvl w:val="0"/>
          <w:numId w:val="4"/>
        </w:numPr>
        <w:tabs>
          <w:tab w:val="left" w:pos="1184"/>
        </w:tabs>
        <w:spacing w:before="34" w:line="247" w:lineRule="auto"/>
        <w:ind w:right="219"/>
        <w:jc w:val="both"/>
      </w:pPr>
      <w:r>
        <w:t xml:space="preserve">All </w:t>
      </w:r>
      <w:r w:rsidR="00995985">
        <w:t>p</w:t>
      </w:r>
      <w:r>
        <w:t xml:space="preserve">articipants recognize that </w:t>
      </w:r>
      <w:r w:rsidR="00995985">
        <w:t>m</w:t>
      </w:r>
      <w:r>
        <w:t>altreatment can occur regardless of age, sex, sexual orientation, gender identity or expression, race, ethnicity, Indigenous status, or level of physical and intellectual disability and their intersections. Moreover, it is recognized that those from traditionally</w:t>
      </w:r>
      <w:r>
        <w:rPr>
          <w:spacing w:val="-44"/>
        </w:rPr>
        <w:t xml:space="preserve"> </w:t>
      </w:r>
      <w:r>
        <w:t>marginalized groups have increased vulnerability to experiences of</w:t>
      </w:r>
      <w:r>
        <w:rPr>
          <w:spacing w:val="-7"/>
        </w:rPr>
        <w:t xml:space="preserve"> </w:t>
      </w:r>
      <w:r w:rsidR="00995985">
        <w:t>m</w:t>
      </w:r>
      <w:r>
        <w:t>altreatment.</w:t>
      </w:r>
    </w:p>
    <w:p w14:paraId="1FA2146A" w14:textId="77777777" w:rsidR="000A68A1" w:rsidRDefault="00DE7A9A">
      <w:pPr>
        <w:pStyle w:val="ListParagraph"/>
        <w:numPr>
          <w:ilvl w:val="0"/>
          <w:numId w:val="4"/>
        </w:numPr>
        <w:tabs>
          <w:tab w:val="left" w:pos="1184"/>
        </w:tabs>
        <w:spacing w:before="38" w:line="247" w:lineRule="auto"/>
        <w:ind w:right="221"/>
        <w:jc w:val="both"/>
      </w:pPr>
      <w:r>
        <w:t>All</w:t>
      </w:r>
      <w:r>
        <w:rPr>
          <w:spacing w:val="-13"/>
        </w:rPr>
        <w:t xml:space="preserve"> </w:t>
      </w:r>
      <w:r w:rsidR="00995985">
        <w:t>p</w:t>
      </w:r>
      <w:r>
        <w:t>articipants</w:t>
      </w:r>
      <w:r>
        <w:rPr>
          <w:spacing w:val="-13"/>
        </w:rPr>
        <w:t xml:space="preserve"> </w:t>
      </w:r>
      <w:r>
        <w:t>recognize</w:t>
      </w:r>
      <w:r>
        <w:rPr>
          <w:spacing w:val="-14"/>
        </w:rPr>
        <w:t xml:space="preserve"> </w:t>
      </w:r>
      <w:r>
        <w:t>that</w:t>
      </w:r>
      <w:r>
        <w:rPr>
          <w:spacing w:val="-12"/>
        </w:rPr>
        <w:t xml:space="preserve"> </w:t>
      </w:r>
      <w:r>
        <w:t>individuals</w:t>
      </w:r>
      <w:r>
        <w:rPr>
          <w:spacing w:val="-13"/>
        </w:rPr>
        <w:t xml:space="preserve"> </w:t>
      </w:r>
      <w:r>
        <w:t>who</w:t>
      </w:r>
      <w:r>
        <w:rPr>
          <w:spacing w:val="-13"/>
        </w:rPr>
        <w:t xml:space="preserve"> </w:t>
      </w:r>
      <w:r>
        <w:t>have</w:t>
      </w:r>
      <w:r>
        <w:rPr>
          <w:spacing w:val="-14"/>
        </w:rPr>
        <w:t xml:space="preserve"> </w:t>
      </w:r>
      <w:r>
        <w:t>experienced</w:t>
      </w:r>
      <w:r>
        <w:rPr>
          <w:spacing w:val="-12"/>
        </w:rPr>
        <w:t xml:space="preserve"> </w:t>
      </w:r>
      <w:r w:rsidR="00995985">
        <w:t>m</w:t>
      </w:r>
      <w:r>
        <w:t>altreatment</w:t>
      </w:r>
      <w:r>
        <w:rPr>
          <w:spacing w:val="-14"/>
        </w:rPr>
        <w:t xml:space="preserve"> </w:t>
      </w:r>
      <w:r>
        <w:t>may</w:t>
      </w:r>
      <w:r>
        <w:rPr>
          <w:spacing w:val="-13"/>
        </w:rPr>
        <w:t xml:space="preserve"> </w:t>
      </w:r>
      <w:r>
        <w:t>experience</w:t>
      </w:r>
      <w:r>
        <w:rPr>
          <w:spacing w:val="-12"/>
        </w:rPr>
        <w:t xml:space="preserve"> </w:t>
      </w:r>
      <w:r>
        <w:t>a</w:t>
      </w:r>
      <w:r>
        <w:rPr>
          <w:spacing w:val="-15"/>
        </w:rPr>
        <w:t xml:space="preserve"> </w:t>
      </w:r>
      <w:r>
        <w:t>range of effects that may emerge at different time points and that can profoundly affect their</w:t>
      </w:r>
      <w:r>
        <w:rPr>
          <w:spacing w:val="-20"/>
        </w:rPr>
        <w:t xml:space="preserve"> </w:t>
      </w:r>
      <w:r>
        <w:t>lives.</w:t>
      </w:r>
    </w:p>
    <w:p w14:paraId="27F5F9AE" w14:textId="77777777" w:rsidR="000A68A1" w:rsidRDefault="00DE7A9A">
      <w:pPr>
        <w:pStyle w:val="ListParagraph"/>
        <w:numPr>
          <w:ilvl w:val="0"/>
          <w:numId w:val="4"/>
        </w:numPr>
        <w:tabs>
          <w:tab w:val="left" w:pos="1184"/>
        </w:tabs>
        <w:spacing w:before="36" w:line="247" w:lineRule="auto"/>
        <w:ind w:right="218"/>
        <w:jc w:val="both"/>
      </w:pPr>
      <w:r>
        <w:t>All adults working with children and youth have a duty to prevent or mitigate opportunities for misconduct.</w:t>
      </w:r>
    </w:p>
    <w:p w14:paraId="22785384" w14:textId="77777777" w:rsidR="000A68A1" w:rsidRDefault="00DE7A9A">
      <w:pPr>
        <w:pStyle w:val="ListParagraph"/>
        <w:numPr>
          <w:ilvl w:val="0"/>
          <w:numId w:val="4"/>
        </w:numPr>
        <w:tabs>
          <w:tab w:val="left" w:pos="1184"/>
        </w:tabs>
        <w:spacing w:before="36" w:line="247" w:lineRule="auto"/>
        <w:ind w:right="220"/>
        <w:jc w:val="both"/>
      </w:pPr>
      <w:r>
        <w:t xml:space="preserve">In recognition of the historic vulnerability to discrimination and violence amongst some groups, and that continues to persist today, </w:t>
      </w:r>
      <w:r w:rsidR="00995985">
        <w:t>p</w:t>
      </w:r>
      <w:r>
        <w:t>articipants in positions of trust and authority have a duty to incorporate strategies to recognize systemic bias, unconscious bias, and to respond quickly and effectively to discriminatory</w:t>
      </w:r>
      <w:r>
        <w:rPr>
          <w:spacing w:val="-2"/>
        </w:rPr>
        <w:t xml:space="preserve"> </w:t>
      </w:r>
      <w:r>
        <w:t>practices</w:t>
      </w:r>
    </w:p>
    <w:p w14:paraId="7D28B77B" w14:textId="77777777" w:rsidR="000A68A1" w:rsidRDefault="000A68A1">
      <w:pPr>
        <w:pStyle w:val="BodyText"/>
        <w:spacing w:before="1"/>
        <w:ind w:left="0"/>
        <w:rPr>
          <w:sz w:val="24"/>
        </w:rPr>
      </w:pPr>
    </w:p>
    <w:p w14:paraId="7C038697" w14:textId="1688C6CC" w:rsidR="00995985" w:rsidRDefault="00DE7A9A" w:rsidP="00BB1BFD">
      <w:pPr>
        <w:pStyle w:val="BodyText"/>
        <w:spacing w:before="0" w:line="247" w:lineRule="auto"/>
        <w:ind w:left="127" w:right="217" w:hanging="10"/>
        <w:jc w:val="both"/>
      </w:pPr>
      <w:r>
        <w:t>RN</w:t>
      </w:r>
      <w:r w:rsidR="00995985">
        <w:t>S</w:t>
      </w:r>
      <w:r>
        <w:t xml:space="preserve"> recognizes the recent development of the </w:t>
      </w:r>
      <w:r w:rsidR="002912D8" w:rsidRPr="002912D8">
        <w:t>Universal Code of Conduct to Prevent and Address Maltreatment in Sport</w:t>
      </w:r>
      <w:r w:rsidR="002912D8">
        <w:t xml:space="preserve"> (UCCMS)</w:t>
      </w:r>
      <w:r w:rsidR="002912D8" w:rsidRPr="002912D8">
        <w:t xml:space="preserve"> </w:t>
      </w:r>
      <w:r w:rsidRPr="002912D8">
        <w:t>and</w:t>
      </w:r>
      <w:r>
        <w:t xml:space="preserve"> its responsibilities to integrate the UCCMS into </w:t>
      </w:r>
      <w:r w:rsidR="00B97731">
        <w:t>RNS</w:t>
      </w:r>
      <w:r>
        <w:t xml:space="preserve"> policies. RNS adopts the UCCMS</w:t>
      </w:r>
      <w:r w:rsidR="00BB1BFD">
        <w:t xml:space="preserve"> as part of its Code of Ethics and Conduct</w:t>
      </w:r>
      <w:r>
        <w:t xml:space="preserve">. </w:t>
      </w:r>
      <w:r w:rsidR="00BB1BFD">
        <w:t>V</w:t>
      </w:r>
      <w:r>
        <w:t>iolations of th</w:t>
      </w:r>
      <w:r w:rsidR="00821CCA">
        <w:t>is</w:t>
      </w:r>
      <w:r>
        <w:t xml:space="preserve"> Code may be addressed under RNS’s harassment </w:t>
      </w:r>
      <w:r w:rsidR="00BB1BFD">
        <w:t xml:space="preserve">complaints </w:t>
      </w:r>
      <w:r>
        <w:t>polic</w:t>
      </w:r>
      <w:r w:rsidR="00BB1BFD">
        <w:t>y</w:t>
      </w:r>
      <w:r>
        <w:t>.</w:t>
      </w:r>
    </w:p>
    <w:p w14:paraId="36CAA245" w14:textId="77777777" w:rsidR="000A68A1" w:rsidRDefault="000A68A1">
      <w:pPr>
        <w:pStyle w:val="BodyText"/>
        <w:spacing w:before="1"/>
        <w:ind w:left="0"/>
        <w:rPr>
          <w:sz w:val="15"/>
        </w:rPr>
      </w:pPr>
    </w:p>
    <w:p w14:paraId="16BFF208" w14:textId="3D31F538" w:rsidR="000A68A1" w:rsidRDefault="00DE7A9A">
      <w:pPr>
        <w:pStyle w:val="BodyText"/>
        <w:spacing w:before="101" w:line="247" w:lineRule="auto"/>
        <w:ind w:left="127" w:right="72" w:hanging="10"/>
      </w:pPr>
      <w:r>
        <w:t>RNS</w:t>
      </w:r>
      <w:r>
        <w:rPr>
          <w:spacing w:val="-8"/>
        </w:rPr>
        <w:t xml:space="preserve"> </w:t>
      </w:r>
      <w:r>
        <w:t>recognizes</w:t>
      </w:r>
      <w:r>
        <w:rPr>
          <w:spacing w:val="-9"/>
        </w:rPr>
        <w:t xml:space="preserve"> </w:t>
      </w:r>
      <w:r>
        <w:t>that</w:t>
      </w:r>
      <w:r>
        <w:rPr>
          <w:spacing w:val="-11"/>
        </w:rPr>
        <w:t xml:space="preserve"> </w:t>
      </w:r>
      <w:r>
        <w:t>the</w:t>
      </w:r>
      <w:r>
        <w:rPr>
          <w:spacing w:val="-10"/>
        </w:rPr>
        <w:t xml:space="preserve"> </w:t>
      </w:r>
      <w:r>
        <w:t>UCCMS</w:t>
      </w:r>
      <w:r>
        <w:rPr>
          <w:spacing w:val="-13"/>
        </w:rPr>
        <w:t xml:space="preserve"> </w:t>
      </w:r>
      <w:r>
        <w:t>may</w:t>
      </w:r>
      <w:r>
        <w:rPr>
          <w:spacing w:val="-9"/>
        </w:rPr>
        <w:t xml:space="preserve"> </w:t>
      </w:r>
      <w:r>
        <w:t>continue</w:t>
      </w:r>
      <w:r>
        <w:rPr>
          <w:spacing w:val="-10"/>
        </w:rPr>
        <w:t xml:space="preserve"> </w:t>
      </w:r>
      <w:r>
        <w:t>to</w:t>
      </w:r>
      <w:r>
        <w:rPr>
          <w:spacing w:val="-9"/>
        </w:rPr>
        <w:t xml:space="preserve"> </w:t>
      </w:r>
      <w:r>
        <w:t>evolve</w:t>
      </w:r>
      <w:r>
        <w:rPr>
          <w:spacing w:val="-10"/>
        </w:rPr>
        <w:t xml:space="preserve"> </w:t>
      </w:r>
      <w:r>
        <w:t>and</w:t>
      </w:r>
      <w:r>
        <w:rPr>
          <w:spacing w:val="-10"/>
        </w:rPr>
        <w:t xml:space="preserve"> </w:t>
      </w:r>
      <w:r>
        <w:t>is</w:t>
      </w:r>
      <w:r>
        <w:rPr>
          <w:spacing w:val="-9"/>
        </w:rPr>
        <w:t xml:space="preserve"> </w:t>
      </w:r>
      <w:r>
        <w:t>committed</w:t>
      </w:r>
      <w:r>
        <w:rPr>
          <w:spacing w:val="-11"/>
        </w:rPr>
        <w:t xml:space="preserve"> </w:t>
      </w:r>
      <w:r>
        <w:t>to</w:t>
      </w:r>
      <w:r>
        <w:rPr>
          <w:spacing w:val="-7"/>
        </w:rPr>
        <w:t xml:space="preserve"> </w:t>
      </w:r>
      <w:r>
        <w:t>further</w:t>
      </w:r>
      <w:r>
        <w:rPr>
          <w:spacing w:val="-9"/>
        </w:rPr>
        <w:t xml:space="preserve"> </w:t>
      </w:r>
      <w:r>
        <w:t>revising its policies, as</w:t>
      </w:r>
      <w:r>
        <w:rPr>
          <w:spacing w:val="-1"/>
        </w:rPr>
        <w:t xml:space="preserve"> </w:t>
      </w:r>
      <w:r>
        <w:t>necessary.</w:t>
      </w:r>
    </w:p>
    <w:p w14:paraId="5CB4E2E3" w14:textId="65B15E91" w:rsidR="000A68A1" w:rsidRDefault="000A68A1">
      <w:pPr>
        <w:pStyle w:val="BodyText"/>
        <w:spacing w:before="9"/>
        <w:ind w:left="0"/>
        <w:rPr>
          <w:sz w:val="23"/>
        </w:rPr>
      </w:pPr>
    </w:p>
    <w:p w14:paraId="6085BB43" w14:textId="77777777" w:rsidR="002912D8" w:rsidRDefault="002912D8">
      <w:pPr>
        <w:pStyle w:val="BodyText"/>
        <w:spacing w:before="9"/>
        <w:ind w:left="0"/>
        <w:rPr>
          <w:sz w:val="23"/>
        </w:rPr>
      </w:pPr>
    </w:p>
    <w:p w14:paraId="0C36612B" w14:textId="70D695C2" w:rsidR="00DE7A9A" w:rsidRDefault="00DE7A9A">
      <w:pPr>
        <w:pStyle w:val="BodyText"/>
        <w:spacing w:before="9"/>
        <w:ind w:left="0"/>
        <w:rPr>
          <w:sz w:val="23"/>
        </w:rPr>
      </w:pPr>
    </w:p>
    <w:p w14:paraId="733C2CDC" w14:textId="0CBCCE7D" w:rsidR="00DE7A9A" w:rsidRPr="00DE7A9A" w:rsidRDefault="00DE7A9A">
      <w:pPr>
        <w:pStyle w:val="BodyText"/>
        <w:spacing w:before="9"/>
        <w:ind w:left="0"/>
        <w:rPr>
          <w:b/>
          <w:sz w:val="23"/>
        </w:rPr>
      </w:pPr>
      <w:r w:rsidRPr="00DE7A9A">
        <w:rPr>
          <w:b/>
          <w:sz w:val="23"/>
        </w:rPr>
        <w:t>Mandatory Safe Sport Training for Participants</w:t>
      </w:r>
    </w:p>
    <w:p w14:paraId="424A4350" w14:textId="77777777" w:rsidR="00DE7A9A" w:rsidRDefault="00DE7A9A">
      <w:pPr>
        <w:pStyle w:val="BodyText"/>
        <w:spacing w:before="9"/>
        <w:ind w:left="0"/>
        <w:rPr>
          <w:sz w:val="23"/>
        </w:rPr>
      </w:pPr>
    </w:p>
    <w:p w14:paraId="22711155" w14:textId="414342CD" w:rsidR="000A68A1" w:rsidRDefault="00DE7A9A">
      <w:pPr>
        <w:pStyle w:val="BodyText"/>
        <w:spacing w:before="0" w:line="249" w:lineRule="auto"/>
        <w:ind w:left="127" w:right="72" w:hanging="10"/>
      </w:pPr>
      <w:r>
        <w:t>RN</w:t>
      </w:r>
      <w:r w:rsidR="00995985">
        <w:t>S</w:t>
      </w:r>
      <w:r>
        <w:t xml:space="preserve"> requires mandatory training on preventing and addressing harassment and abuse f</w:t>
      </w:r>
      <w:r w:rsidR="00995985">
        <w:t>or the following categories of p</w:t>
      </w:r>
      <w:r>
        <w:t>articipants:</w:t>
      </w:r>
    </w:p>
    <w:p w14:paraId="66B2AED0" w14:textId="77777777" w:rsidR="000A68A1" w:rsidRDefault="00DE7A9A">
      <w:pPr>
        <w:pStyle w:val="ListParagraph"/>
        <w:numPr>
          <w:ilvl w:val="0"/>
          <w:numId w:val="3"/>
        </w:numPr>
        <w:tabs>
          <w:tab w:val="left" w:pos="1184"/>
        </w:tabs>
        <w:spacing w:before="32"/>
        <w:ind w:hanging="361"/>
      </w:pPr>
      <w:r>
        <w:t xml:space="preserve">Category 1 – Individuals in decision-making positions at Ringette </w:t>
      </w:r>
      <w:r w:rsidR="00995985">
        <w:t>NS</w:t>
      </w:r>
      <w:r>
        <w:t>:</w:t>
      </w:r>
    </w:p>
    <w:p w14:paraId="6FE93F98" w14:textId="77777777" w:rsidR="000A68A1" w:rsidRDefault="00995985">
      <w:pPr>
        <w:pStyle w:val="ListParagraph"/>
        <w:numPr>
          <w:ilvl w:val="1"/>
          <w:numId w:val="3"/>
        </w:numPr>
        <w:tabs>
          <w:tab w:val="left" w:pos="1553"/>
          <w:tab w:val="left" w:pos="1554"/>
        </w:tabs>
        <w:ind w:hanging="304"/>
      </w:pPr>
      <w:r>
        <w:t>Executive Director</w:t>
      </w:r>
    </w:p>
    <w:p w14:paraId="6239A8D9" w14:textId="77777777" w:rsidR="000A68A1" w:rsidRDefault="00DE7A9A">
      <w:pPr>
        <w:pStyle w:val="ListParagraph"/>
        <w:numPr>
          <w:ilvl w:val="1"/>
          <w:numId w:val="3"/>
        </w:numPr>
        <w:tabs>
          <w:tab w:val="left" w:pos="1558"/>
        </w:tabs>
        <w:spacing w:before="43"/>
        <w:ind w:left="1558" w:hanging="308"/>
      </w:pPr>
      <w:r>
        <w:t>High Performance</w:t>
      </w:r>
      <w:r>
        <w:rPr>
          <w:spacing w:val="-2"/>
        </w:rPr>
        <w:t xml:space="preserve"> </w:t>
      </w:r>
      <w:r w:rsidR="00995985">
        <w:t>Director</w:t>
      </w:r>
    </w:p>
    <w:p w14:paraId="590F65C5" w14:textId="77777777" w:rsidR="00995985" w:rsidRDefault="00995985">
      <w:pPr>
        <w:pStyle w:val="ListParagraph"/>
        <w:numPr>
          <w:ilvl w:val="1"/>
          <w:numId w:val="3"/>
        </w:numPr>
        <w:tabs>
          <w:tab w:val="left" w:pos="1558"/>
        </w:tabs>
        <w:spacing w:before="43"/>
        <w:ind w:left="1558" w:hanging="308"/>
      </w:pPr>
      <w:r>
        <w:t>Director of Coaching</w:t>
      </w:r>
    </w:p>
    <w:p w14:paraId="3EC027B5" w14:textId="6BF7881A" w:rsidR="000A68A1" w:rsidRDefault="00995985">
      <w:pPr>
        <w:pStyle w:val="ListParagraph"/>
        <w:numPr>
          <w:ilvl w:val="1"/>
          <w:numId w:val="3"/>
        </w:numPr>
        <w:tabs>
          <w:tab w:val="left" w:pos="1558"/>
        </w:tabs>
        <w:ind w:left="1558" w:hanging="308"/>
      </w:pPr>
      <w:r>
        <w:t xml:space="preserve">Harassment </w:t>
      </w:r>
      <w:r w:rsidR="00DE7A9A">
        <w:t>o</w:t>
      </w:r>
      <w:r>
        <w:t xml:space="preserve">fficers, </w:t>
      </w:r>
      <w:r w:rsidR="00DE7A9A">
        <w:t>Discipline Committee m</w:t>
      </w:r>
      <w:r>
        <w:t>embers</w:t>
      </w:r>
      <w:r w:rsidR="00DE7A9A">
        <w:t>, case manager, adjudicators, investigators, etc.</w:t>
      </w:r>
    </w:p>
    <w:p w14:paraId="6CC02F3B" w14:textId="77777777" w:rsidR="000A68A1" w:rsidRDefault="00DE7A9A">
      <w:pPr>
        <w:pStyle w:val="ListParagraph"/>
        <w:numPr>
          <w:ilvl w:val="0"/>
          <w:numId w:val="3"/>
        </w:numPr>
        <w:tabs>
          <w:tab w:val="left" w:pos="1184"/>
        </w:tabs>
        <w:ind w:hanging="361"/>
      </w:pPr>
      <w:r>
        <w:t>Category 2 – Athletes and individuals in direct contact with</w:t>
      </w:r>
      <w:r>
        <w:rPr>
          <w:spacing w:val="-13"/>
        </w:rPr>
        <w:t xml:space="preserve"> </w:t>
      </w:r>
      <w:r w:rsidR="00995985">
        <w:t>a</w:t>
      </w:r>
      <w:r>
        <w:t>thletes:</w:t>
      </w:r>
    </w:p>
    <w:p w14:paraId="23E0DA87" w14:textId="77777777" w:rsidR="000A68A1" w:rsidRDefault="00DE7A9A">
      <w:pPr>
        <w:pStyle w:val="ListParagraph"/>
        <w:numPr>
          <w:ilvl w:val="1"/>
          <w:numId w:val="3"/>
        </w:numPr>
        <w:tabs>
          <w:tab w:val="left" w:pos="1537"/>
        </w:tabs>
        <w:spacing w:before="43"/>
        <w:ind w:left="1536" w:hanging="287"/>
      </w:pPr>
      <w:r>
        <w:t>National Team Program</w:t>
      </w:r>
      <w:r>
        <w:rPr>
          <w:spacing w:val="-6"/>
        </w:rPr>
        <w:t xml:space="preserve"> </w:t>
      </w:r>
      <w:r>
        <w:t>Athletes</w:t>
      </w:r>
    </w:p>
    <w:p w14:paraId="042C3CB2" w14:textId="77777777" w:rsidR="000A68A1" w:rsidRDefault="00DE7A9A">
      <w:pPr>
        <w:pStyle w:val="ListParagraph"/>
        <w:numPr>
          <w:ilvl w:val="1"/>
          <w:numId w:val="3"/>
        </w:numPr>
        <w:tabs>
          <w:tab w:val="left" w:pos="1537"/>
        </w:tabs>
        <w:ind w:left="1536" w:hanging="287"/>
      </w:pPr>
      <w:r>
        <w:t>Junior National Team</w:t>
      </w:r>
      <w:r>
        <w:rPr>
          <w:spacing w:val="-6"/>
        </w:rPr>
        <w:t xml:space="preserve"> </w:t>
      </w:r>
      <w:r>
        <w:t>Athletes</w:t>
      </w:r>
    </w:p>
    <w:p w14:paraId="30212F5D" w14:textId="77777777" w:rsidR="000A68A1" w:rsidRDefault="00DE7A9A">
      <w:pPr>
        <w:pStyle w:val="ListParagraph"/>
        <w:numPr>
          <w:ilvl w:val="1"/>
          <w:numId w:val="3"/>
        </w:numPr>
        <w:tabs>
          <w:tab w:val="left" w:pos="1537"/>
        </w:tabs>
        <w:spacing w:before="43"/>
        <w:ind w:left="1536" w:hanging="287"/>
      </w:pPr>
      <w:r>
        <w:t>Parents of underage National/Junior National Team</w:t>
      </w:r>
      <w:r>
        <w:rPr>
          <w:spacing w:val="-6"/>
        </w:rPr>
        <w:t xml:space="preserve"> </w:t>
      </w:r>
      <w:r>
        <w:t>Athletes</w:t>
      </w:r>
    </w:p>
    <w:p w14:paraId="0422CD31" w14:textId="77777777" w:rsidR="000A68A1" w:rsidRDefault="00DE7A9A">
      <w:pPr>
        <w:pStyle w:val="ListParagraph"/>
        <w:numPr>
          <w:ilvl w:val="1"/>
          <w:numId w:val="3"/>
        </w:numPr>
        <w:tabs>
          <w:tab w:val="left" w:pos="1537"/>
        </w:tabs>
        <w:ind w:left="1536" w:hanging="287"/>
      </w:pPr>
      <w:r>
        <w:t>High Performance</w:t>
      </w:r>
      <w:r>
        <w:rPr>
          <w:spacing w:val="-2"/>
        </w:rPr>
        <w:t xml:space="preserve"> </w:t>
      </w:r>
      <w:r>
        <w:t>Staff</w:t>
      </w:r>
    </w:p>
    <w:p w14:paraId="46269270" w14:textId="77777777" w:rsidR="000A68A1" w:rsidRDefault="00DE7A9A">
      <w:pPr>
        <w:pStyle w:val="ListParagraph"/>
        <w:numPr>
          <w:ilvl w:val="1"/>
          <w:numId w:val="3"/>
        </w:numPr>
        <w:tabs>
          <w:tab w:val="left" w:pos="1537"/>
        </w:tabs>
        <w:spacing w:before="43"/>
        <w:ind w:left="1536" w:hanging="287"/>
      </w:pPr>
      <w:r>
        <w:t>Training Centre</w:t>
      </w:r>
      <w:r>
        <w:rPr>
          <w:spacing w:val="-1"/>
        </w:rPr>
        <w:t xml:space="preserve"> </w:t>
      </w:r>
      <w:r>
        <w:t>Staff</w:t>
      </w:r>
    </w:p>
    <w:p w14:paraId="50CCB106" w14:textId="77777777" w:rsidR="000A68A1" w:rsidRDefault="00DE7A9A">
      <w:pPr>
        <w:pStyle w:val="ListParagraph"/>
        <w:numPr>
          <w:ilvl w:val="1"/>
          <w:numId w:val="3"/>
        </w:numPr>
        <w:tabs>
          <w:tab w:val="left" w:pos="1537"/>
        </w:tabs>
        <w:spacing w:before="43"/>
        <w:ind w:left="1536" w:hanging="287"/>
      </w:pPr>
      <w:r>
        <w:t>Ringette Canada-Appointed Coach</w:t>
      </w:r>
      <w:r>
        <w:rPr>
          <w:spacing w:val="-2"/>
        </w:rPr>
        <w:t xml:space="preserve"> </w:t>
      </w:r>
      <w:r>
        <w:t>Developers</w:t>
      </w:r>
    </w:p>
    <w:p w14:paraId="57B000F4" w14:textId="77777777" w:rsidR="000A68A1" w:rsidRDefault="00DE7A9A">
      <w:pPr>
        <w:pStyle w:val="ListParagraph"/>
        <w:numPr>
          <w:ilvl w:val="1"/>
          <w:numId w:val="3"/>
        </w:numPr>
        <w:tabs>
          <w:tab w:val="left" w:pos="1537"/>
        </w:tabs>
        <w:ind w:left="1536" w:hanging="287"/>
      </w:pPr>
      <w:r>
        <w:t>Integrated Support Personnel: Mental, Strength and Conditioning, Nutrition,</w:t>
      </w:r>
      <w:r>
        <w:rPr>
          <w:spacing w:val="-7"/>
        </w:rPr>
        <w:t xml:space="preserve"> </w:t>
      </w:r>
      <w:r>
        <w:t>etc.</w:t>
      </w:r>
    </w:p>
    <w:p w14:paraId="16217F50" w14:textId="77777777" w:rsidR="000A68A1" w:rsidRDefault="00DE7A9A">
      <w:pPr>
        <w:pStyle w:val="ListParagraph"/>
        <w:numPr>
          <w:ilvl w:val="1"/>
          <w:numId w:val="3"/>
        </w:numPr>
        <w:tabs>
          <w:tab w:val="left" w:pos="1558"/>
        </w:tabs>
        <w:spacing w:before="43"/>
        <w:ind w:left="1558" w:hanging="308"/>
      </w:pPr>
      <w:r>
        <w:t>Coaches: Paid, Unpaid</w:t>
      </w:r>
    </w:p>
    <w:p w14:paraId="1E1DDE68" w14:textId="77777777" w:rsidR="000A68A1" w:rsidRPr="00995985" w:rsidRDefault="00DE7A9A">
      <w:pPr>
        <w:pStyle w:val="ListParagraph"/>
        <w:numPr>
          <w:ilvl w:val="1"/>
          <w:numId w:val="3"/>
        </w:numPr>
        <w:tabs>
          <w:tab w:val="left" w:pos="1537"/>
        </w:tabs>
        <w:spacing w:before="9"/>
        <w:ind w:left="1536" w:hanging="287"/>
        <w:rPr>
          <w:lang w:val="fr-FR"/>
        </w:rPr>
      </w:pPr>
      <w:r w:rsidRPr="00995985">
        <w:rPr>
          <w:lang w:val="fr-FR"/>
        </w:rPr>
        <w:t xml:space="preserve">Sport </w:t>
      </w:r>
      <w:r w:rsidR="00ED7AD4">
        <w:rPr>
          <w:lang w:val="fr-FR"/>
        </w:rPr>
        <w:t>assistants, guides</w:t>
      </w:r>
      <w:r w:rsidRPr="00995985">
        <w:rPr>
          <w:lang w:val="fr-FR"/>
        </w:rPr>
        <w:t>,</w:t>
      </w:r>
      <w:r w:rsidRPr="00995985">
        <w:rPr>
          <w:spacing w:val="-18"/>
          <w:lang w:val="fr-FR"/>
        </w:rPr>
        <w:t xml:space="preserve"> </w:t>
      </w:r>
      <w:r w:rsidRPr="00995985">
        <w:rPr>
          <w:lang w:val="fr-FR"/>
        </w:rPr>
        <w:t>etc.</w:t>
      </w:r>
    </w:p>
    <w:p w14:paraId="7AE9F40D" w14:textId="77777777" w:rsidR="000A68A1" w:rsidRDefault="00DE7A9A">
      <w:pPr>
        <w:pStyle w:val="ListParagraph"/>
        <w:numPr>
          <w:ilvl w:val="1"/>
          <w:numId w:val="3"/>
        </w:numPr>
        <w:tabs>
          <w:tab w:val="left" w:pos="1537"/>
        </w:tabs>
        <w:spacing w:before="9"/>
        <w:ind w:left="1536" w:hanging="287"/>
      </w:pPr>
      <w:r>
        <w:t>Contractors (with direct Athlete</w:t>
      </w:r>
      <w:r>
        <w:rPr>
          <w:spacing w:val="-14"/>
        </w:rPr>
        <w:t xml:space="preserve"> </w:t>
      </w:r>
      <w:r>
        <w:t>contact)</w:t>
      </w:r>
    </w:p>
    <w:p w14:paraId="0C8FD9A0" w14:textId="101C63B5" w:rsidR="00947BE6" w:rsidRDefault="00947BE6">
      <w:pPr>
        <w:pStyle w:val="ListParagraph"/>
        <w:numPr>
          <w:ilvl w:val="1"/>
          <w:numId w:val="3"/>
        </w:numPr>
        <w:tabs>
          <w:tab w:val="left" w:pos="1537"/>
        </w:tabs>
        <w:spacing w:before="9"/>
        <w:ind w:left="1536" w:hanging="287"/>
      </w:pPr>
      <w:r>
        <w:t>Team Managers</w:t>
      </w:r>
    </w:p>
    <w:p w14:paraId="7C44805E" w14:textId="77777777" w:rsidR="000A68A1" w:rsidRDefault="00DE7A9A">
      <w:pPr>
        <w:pStyle w:val="ListParagraph"/>
        <w:numPr>
          <w:ilvl w:val="1"/>
          <w:numId w:val="3"/>
        </w:numPr>
        <w:tabs>
          <w:tab w:val="left" w:pos="1537"/>
        </w:tabs>
        <w:spacing w:before="8"/>
        <w:ind w:left="1536" w:hanging="287"/>
      </w:pPr>
      <w:r>
        <w:t>Officials</w:t>
      </w:r>
    </w:p>
    <w:p w14:paraId="7CB8CF4C" w14:textId="61CC2906" w:rsidR="0035159E" w:rsidRDefault="00995985" w:rsidP="0035159E">
      <w:pPr>
        <w:pStyle w:val="ListParagraph"/>
        <w:numPr>
          <w:ilvl w:val="1"/>
          <w:numId w:val="3"/>
        </w:numPr>
        <w:tabs>
          <w:tab w:val="left" w:pos="1537"/>
        </w:tabs>
        <w:spacing w:before="8"/>
        <w:ind w:left="1536" w:hanging="287"/>
      </w:pPr>
      <w:r>
        <w:t>Program Coordinator</w:t>
      </w:r>
      <w:r w:rsidR="00834179">
        <w:t>s (Excellence, Enrichment etc)</w:t>
      </w:r>
      <w:r>
        <w:t xml:space="preserve"> </w:t>
      </w:r>
    </w:p>
    <w:p w14:paraId="5699BCEC" w14:textId="77777777" w:rsidR="00995985" w:rsidRDefault="00995985" w:rsidP="00995985">
      <w:pPr>
        <w:pStyle w:val="ListParagraph"/>
        <w:tabs>
          <w:tab w:val="left" w:pos="1184"/>
        </w:tabs>
        <w:spacing w:before="43"/>
        <w:ind w:firstLine="0"/>
      </w:pPr>
    </w:p>
    <w:p w14:paraId="62F19149" w14:textId="5BD37F2E" w:rsidR="000A68A1" w:rsidRDefault="00DE7A9A">
      <w:pPr>
        <w:pStyle w:val="ListParagraph"/>
        <w:numPr>
          <w:ilvl w:val="0"/>
          <w:numId w:val="3"/>
        </w:numPr>
        <w:tabs>
          <w:tab w:val="left" w:pos="1184"/>
        </w:tabs>
        <w:spacing w:before="43"/>
        <w:ind w:hanging="361"/>
      </w:pPr>
      <w:r>
        <w:t xml:space="preserve">Category 3 – Individuals with no direct </w:t>
      </w:r>
      <w:r w:rsidR="00D93DBC">
        <w:t>a</w:t>
      </w:r>
      <w:r>
        <w:t>thlete</w:t>
      </w:r>
      <w:r>
        <w:rPr>
          <w:spacing w:val="-5"/>
        </w:rPr>
        <w:t xml:space="preserve"> </w:t>
      </w:r>
      <w:r>
        <w:t>contact:</w:t>
      </w:r>
    </w:p>
    <w:p w14:paraId="685F7868" w14:textId="77777777" w:rsidR="000A68A1" w:rsidRDefault="00DE7A9A">
      <w:pPr>
        <w:pStyle w:val="ListParagraph"/>
        <w:numPr>
          <w:ilvl w:val="1"/>
          <w:numId w:val="3"/>
        </w:numPr>
        <w:tabs>
          <w:tab w:val="left" w:pos="1537"/>
        </w:tabs>
        <w:ind w:left="1536" w:hanging="287"/>
      </w:pPr>
      <w:r>
        <w:t>Organizing</w:t>
      </w:r>
      <w:r>
        <w:rPr>
          <w:spacing w:val="-2"/>
        </w:rPr>
        <w:t xml:space="preserve"> </w:t>
      </w:r>
      <w:r>
        <w:t>Committees</w:t>
      </w:r>
    </w:p>
    <w:p w14:paraId="64C3956B" w14:textId="77777777" w:rsidR="000A68A1" w:rsidRDefault="00DE7A9A" w:rsidP="00995985">
      <w:pPr>
        <w:pStyle w:val="ListParagraph"/>
        <w:numPr>
          <w:ilvl w:val="1"/>
          <w:numId w:val="3"/>
        </w:numPr>
        <w:tabs>
          <w:tab w:val="left" w:pos="1537"/>
        </w:tabs>
        <w:spacing w:before="43"/>
        <w:ind w:left="1536" w:hanging="287"/>
      </w:pPr>
      <w:r>
        <w:t>Admin/Finance</w:t>
      </w:r>
      <w:r>
        <w:rPr>
          <w:spacing w:val="-1"/>
        </w:rPr>
        <w:t xml:space="preserve"> </w:t>
      </w:r>
      <w:r w:rsidR="00995985">
        <w:t>Committee</w:t>
      </w:r>
    </w:p>
    <w:p w14:paraId="0F473919" w14:textId="77777777" w:rsidR="009968E8" w:rsidRDefault="0002456E" w:rsidP="009968E8">
      <w:pPr>
        <w:pStyle w:val="ListParagraph"/>
        <w:numPr>
          <w:ilvl w:val="1"/>
          <w:numId w:val="3"/>
        </w:numPr>
        <w:tabs>
          <w:tab w:val="left" w:pos="1537"/>
        </w:tabs>
        <w:spacing w:before="90"/>
      </w:pPr>
      <w:r>
        <w:t>Governance Committees/Judicial</w:t>
      </w:r>
      <w:r w:rsidRPr="00821CCA">
        <w:rPr>
          <w:spacing w:val="-1"/>
        </w:rPr>
        <w:t xml:space="preserve"> </w:t>
      </w:r>
      <w:r>
        <w:t>Boards</w:t>
      </w:r>
    </w:p>
    <w:p w14:paraId="75CCA5B1" w14:textId="77777777" w:rsidR="009968E8" w:rsidRDefault="00826A6A" w:rsidP="009968E8">
      <w:pPr>
        <w:pStyle w:val="ListParagraph"/>
        <w:numPr>
          <w:ilvl w:val="1"/>
          <w:numId w:val="3"/>
        </w:numPr>
        <w:tabs>
          <w:tab w:val="left" w:pos="1537"/>
        </w:tabs>
        <w:spacing w:before="90"/>
      </w:pPr>
      <w:r>
        <w:t>Board of</w:t>
      </w:r>
      <w:r w:rsidRPr="009968E8">
        <w:rPr>
          <w:spacing w:val="-1"/>
        </w:rPr>
        <w:t xml:space="preserve"> </w:t>
      </w:r>
      <w:r>
        <w:t>Directors</w:t>
      </w:r>
    </w:p>
    <w:p w14:paraId="2388EAE3" w14:textId="77777777" w:rsidR="009968E8" w:rsidRDefault="00826A6A" w:rsidP="009968E8">
      <w:pPr>
        <w:pStyle w:val="ListParagraph"/>
        <w:numPr>
          <w:ilvl w:val="1"/>
          <w:numId w:val="3"/>
        </w:numPr>
        <w:tabs>
          <w:tab w:val="left" w:pos="1537"/>
        </w:tabs>
        <w:spacing w:before="90"/>
      </w:pPr>
      <w:r>
        <w:t>Event volunteers</w:t>
      </w:r>
    </w:p>
    <w:p w14:paraId="41F27784" w14:textId="3295451B" w:rsidR="00826A6A" w:rsidRDefault="00826A6A" w:rsidP="009968E8">
      <w:pPr>
        <w:pStyle w:val="ListParagraph"/>
        <w:numPr>
          <w:ilvl w:val="1"/>
          <w:numId w:val="3"/>
        </w:numPr>
        <w:tabs>
          <w:tab w:val="left" w:pos="1537"/>
        </w:tabs>
        <w:spacing w:before="90"/>
      </w:pPr>
      <w:r>
        <w:t>Office</w:t>
      </w:r>
      <w:r w:rsidRPr="009968E8">
        <w:rPr>
          <w:spacing w:val="-1"/>
        </w:rPr>
        <w:t xml:space="preserve"> </w:t>
      </w:r>
      <w:r>
        <w:t>Staff</w:t>
      </w:r>
    </w:p>
    <w:p w14:paraId="48F38998" w14:textId="77777777" w:rsidR="00826A6A" w:rsidRDefault="00826A6A" w:rsidP="009968E8">
      <w:pPr>
        <w:pStyle w:val="ListParagraph"/>
        <w:tabs>
          <w:tab w:val="left" w:pos="1537"/>
        </w:tabs>
        <w:ind w:firstLine="0"/>
      </w:pPr>
    </w:p>
    <w:p w14:paraId="3AF67EE6" w14:textId="77777777" w:rsidR="00B03671" w:rsidRDefault="00B03671" w:rsidP="00821CCA">
      <w:pPr>
        <w:tabs>
          <w:tab w:val="left" w:pos="1537"/>
        </w:tabs>
        <w:spacing w:before="43"/>
      </w:pPr>
    </w:p>
    <w:p w14:paraId="497CB3E4" w14:textId="77777777" w:rsidR="0002456E" w:rsidRDefault="0002456E" w:rsidP="00821CCA">
      <w:pPr>
        <w:tabs>
          <w:tab w:val="left" w:pos="1537"/>
        </w:tabs>
        <w:spacing w:before="43"/>
      </w:pPr>
    </w:p>
    <w:p w14:paraId="446FA17A" w14:textId="77777777" w:rsidR="0002456E" w:rsidRDefault="0002456E" w:rsidP="00821CCA">
      <w:pPr>
        <w:tabs>
          <w:tab w:val="left" w:pos="1537"/>
        </w:tabs>
        <w:spacing w:before="43"/>
      </w:pPr>
    </w:p>
    <w:p w14:paraId="580DA3C8" w14:textId="77777777" w:rsidR="0002456E" w:rsidRDefault="0002456E" w:rsidP="00821CCA">
      <w:pPr>
        <w:tabs>
          <w:tab w:val="left" w:pos="1537"/>
        </w:tabs>
        <w:spacing w:before="43"/>
      </w:pPr>
    </w:p>
    <w:p w14:paraId="28A09F62" w14:textId="77777777" w:rsidR="0002456E" w:rsidRDefault="0002456E" w:rsidP="00821CCA">
      <w:pPr>
        <w:tabs>
          <w:tab w:val="left" w:pos="1537"/>
        </w:tabs>
        <w:spacing w:before="43"/>
      </w:pPr>
    </w:p>
    <w:p w14:paraId="264AC45B" w14:textId="77777777" w:rsidR="0002456E" w:rsidRDefault="0002456E" w:rsidP="00821CCA">
      <w:pPr>
        <w:tabs>
          <w:tab w:val="left" w:pos="1537"/>
        </w:tabs>
        <w:spacing w:before="43"/>
      </w:pPr>
    </w:p>
    <w:p w14:paraId="5DBE85D8" w14:textId="77777777" w:rsidR="0002456E" w:rsidRDefault="0002456E" w:rsidP="00821CCA">
      <w:pPr>
        <w:tabs>
          <w:tab w:val="left" w:pos="1537"/>
        </w:tabs>
        <w:spacing w:before="43"/>
      </w:pPr>
    </w:p>
    <w:p w14:paraId="319B1449" w14:textId="1D5B970D" w:rsidR="0002456E" w:rsidRPr="00B03671" w:rsidRDefault="0002456E" w:rsidP="00821CCA">
      <w:pPr>
        <w:tabs>
          <w:tab w:val="left" w:pos="1537"/>
        </w:tabs>
        <w:spacing w:before="43"/>
        <w:sectPr w:rsidR="0002456E" w:rsidRPr="00B03671">
          <w:headerReference w:type="default" r:id="rId8"/>
          <w:footerReference w:type="default" r:id="rId9"/>
          <w:pgSz w:w="12240" w:h="15840"/>
          <w:pgMar w:top="1440" w:right="840" w:bottom="960" w:left="960" w:header="739" w:footer="773" w:gutter="0"/>
          <w:cols w:space="720"/>
        </w:sectPr>
      </w:pPr>
    </w:p>
    <w:p w14:paraId="7C0EF264" w14:textId="77777777" w:rsidR="00995985" w:rsidRDefault="00995985">
      <w:pPr>
        <w:pStyle w:val="BodyText"/>
        <w:spacing w:before="43"/>
        <w:ind w:left="117"/>
      </w:pPr>
    </w:p>
    <w:p w14:paraId="6475D0E0" w14:textId="77777777" w:rsidR="000A68A1" w:rsidRDefault="00995985">
      <w:pPr>
        <w:pStyle w:val="BodyText"/>
        <w:spacing w:before="43"/>
        <w:ind w:left="117"/>
      </w:pPr>
      <w:r>
        <w:t xml:space="preserve">All </w:t>
      </w:r>
      <w:r w:rsidR="00DE7A9A">
        <w:t>Categories of Participants must take the following training:</w:t>
      </w:r>
    </w:p>
    <w:p w14:paraId="16DB069B" w14:textId="77777777" w:rsidR="000A68A1" w:rsidRDefault="00DE7A9A">
      <w:pPr>
        <w:pStyle w:val="ListParagraph"/>
        <w:numPr>
          <w:ilvl w:val="0"/>
          <w:numId w:val="2"/>
        </w:numPr>
        <w:tabs>
          <w:tab w:val="left" w:pos="1184"/>
        </w:tabs>
        <w:ind w:hanging="361"/>
      </w:pPr>
      <w:r>
        <w:t xml:space="preserve">Category 1 – </w:t>
      </w:r>
      <w:hyperlink r:id="rId10">
        <w:r>
          <w:rPr>
            <w:u w:val="single"/>
          </w:rPr>
          <w:t>CAC Safe Sport Training</w:t>
        </w:r>
        <w:r>
          <w:t xml:space="preserve"> </w:t>
        </w:r>
      </w:hyperlink>
      <w:r>
        <w:t xml:space="preserve">or </w:t>
      </w:r>
      <w:hyperlink r:id="rId11">
        <w:r>
          <w:rPr>
            <w:u w:val="single"/>
          </w:rPr>
          <w:t>Respect in Sport for Activity Leaders</w:t>
        </w:r>
        <w:r>
          <w:rPr>
            <w:spacing w:val="-38"/>
            <w:u w:val="single"/>
          </w:rPr>
          <w:t xml:space="preserve"> </w:t>
        </w:r>
        <w:r>
          <w:rPr>
            <w:u w:val="single"/>
          </w:rPr>
          <w:t>training</w:t>
        </w:r>
      </w:hyperlink>
    </w:p>
    <w:p w14:paraId="6B992AFE" w14:textId="77777777" w:rsidR="000A68A1" w:rsidRDefault="00DE7A9A">
      <w:pPr>
        <w:pStyle w:val="ListParagraph"/>
        <w:numPr>
          <w:ilvl w:val="0"/>
          <w:numId w:val="2"/>
        </w:numPr>
        <w:tabs>
          <w:tab w:val="left" w:pos="1184"/>
        </w:tabs>
        <w:spacing w:before="23"/>
        <w:ind w:hanging="361"/>
      </w:pPr>
      <w:r>
        <w:t xml:space="preserve">Category 2 – </w:t>
      </w:r>
      <w:hyperlink r:id="rId12">
        <w:r>
          <w:rPr>
            <w:u w:val="single"/>
          </w:rPr>
          <w:t>CAC Safe Sport Training</w:t>
        </w:r>
        <w:r>
          <w:t xml:space="preserve"> </w:t>
        </w:r>
      </w:hyperlink>
      <w:r>
        <w:t xml:space="preserve">or </w:t>
      </w:r>
      <w:hyperlink r:id="rId13">
        <w:r>
          <w:rPr>
            <w:u w:val="single"/>
          </w:rPr>
          <w:t>Respect in Sport for Activity Leaders</w:t>
        </w:r>
        <w:r>
          <w:rPr>
            <w:spacing w:val="-38"/>
            <w:u w:val="single"/>
          </w:rPr>
          <w:t xml:space="preserve"> </w:t>
        </w:r>
        <w:r>
          <w:rPr>
            <w:u w:val="single"/>
          </w:rPr>
          <w:t>training</w:t>
        </w:r>
      </w:hyperlink>
    </w:p>
    <w:p w14:paraId="6E134570" w14:textId="77777777" w:rsidR="000A68A1" w:rsidRDefault="00DE7A9A">
      <w:pPr>
        <w:pStyle w:val="ListParagraph"/>
        <w:numPr>
          <w:ilvl w:val="0"/>
          <w:numId w:val="2"/>
        </w:numPr>
        <w:tabs>
          <w:tab w:val="left" w:pos="1184"/>
        </w:tabs>
        <w:spacing w:before="21"/>
        <w:ind w:hanging="361"/>
      </w:pPr>
      <w:r>
        <w:t xml:space="preserve">Category 3 – </w:t>
      </w:r>
      <w:hyperlink r:id="rId14">
        <w:r>
          <w:rPr>
            <w:u w:val="single"/>
          </w:rPr>
          <w:t>CAC Safe Sport Training</w:t>
        </w:r>
        <w:r>
          <w:t xml:space="preserve"> </w:t>
        </w:r>
      </w:hyperlink>
      <w:r>
        <w:t xml:space="preserve">or </w:t>
      </w:r>
      <w:hyperlink r:id="rId15">
        <w:r>
          <w:rPr>
            <w:u w:val="single"/>
          </w:rPr>
          <w:t>Respect in Sport for Activity Leaders</w:t>
        </w:r>
        <w:r>
          <w:rPr>
            <w:spacing w:val="-38"/>
            <w:u w:val="single"/>
          </w:rPr>
          <w:t xml:space="preserve"> </w:t>
        </w:r>
        <w:r>
          <w:rPr>
            <w:u w:val="single"/>
          </w:rPr>
          <w:t>training</w:t>
        </w:r>
      </w:hyperlink>
    </w:p>
    <w:p w14:paraId="745BBA91" w14:textId="77777777" w:rsidR="000A68A1" w:rsidRDefault="000A68A1">
      <w:pPr>
        <w:pStyle w:val="BodyText"/>
        <w:spacing w:before="2"/>
        <w:ind w:left="0"/>
        <w:rPr>
          <w:sz w:val="17"/>
        </w:rPr>
      </w:pPr>
    </w:p>
    <w:p w14:paraId="7E1147A1" w14:textId="77777777" w:rsidR="00995985" w:rsidRDefault="00995985">
      <w:pPr>
        <w:pStyle w:val="BodyText"/>
        <w:spacing w:before="2"/>
        <w:ind w:left="0"/>
        <w:rPr>
          <w:sz w:val="17"/>
        </w:rPr>
      </w:pPr>
    </w:p>
    <w:p w14:paraId="77F5EE89" w14:textId="77777777" w:rsidR="000A68A1" w:rsidRDefault="00DE7A9A">
      <w:pPr>
        <w:pStyle w:val="BodyText"/>
        <w:spacing w:before="100"/>
        <w:ind w:left="117"/>
      </w:pPr>
      <w:r>
        <w:t>Categories of Participants must take the training at the following times:</w:t>
      </w:r>
    </w:p>
    <w:p w14:paraId="30CCF222" w14:textId="77777777" w:rsidR="000A68A1" w:rsidRDefault="00DE7A9A">
      <w:pPr>
        <w:pStyle w:val="ListParagraph"/>
        <w:numPr>
          <w:ilvl w:val="0"/>
          <w:numId w:val="1"/>
        </w:numPr>
        <w:tabs>
          <w:tab w:val="left" w:pos="1184"/>
        </w:tabs>
        <w:spacing w:before="43"/>
        <w:ind w:hanging="361"/>
      </w:pPr>
      <w:r>
        <w:t>Category 1 – the earlier</w:t>
      </w:r>
      <w:r>
        <w:rPr>
          <w:spacing w:val="-6"/>
        </w:rPr>
        <w:t xml:space="preserve"> </w:t>
      </w:r>
      <w:r>
        <w:t>of:</w:t>
      </w:r>
    </w:p>
    <w:p w14:paraId="4171DFA3" w14:textId="77777777" w:rsidR="000A68A1" w:rsidRDefault="00DE7A9A">
      <w:pPr>
        <w:pStyle w:val="ListParagraph"/>
        <w:numPr>
          <w:ilvl w:val="1"/>
          <w:numId w:val="1"/>
        </w:numPr>
        <w:tabs>
          <w:tab w:val="left" w:pos="1939"/>
          <w:tab w:val="left" w:pos="1940"/>
        </w:tabs>
        <w:ind w:hanging="361"/>
      </w:pPr>
      <w:r>
        <w:t>Within 12 weeks of starting date;</w:t>
      </w:r>
      <w:r>
        <w:rPr>
          <w:spacing w:val="-6"/>
        </w:rPr>
        <w:t xml:space="preserve"> </w:t>
      </w:r>
      <w:r>
        <w:t>or</w:t>
      </w:r>
    </w:p>
    <w:p w14:paraId="489D4F86" w14:textId="77777777" w:rsidR="000A68A1" w:rsidRDefault="00DE7A9A">
      <w:pPr>
        <w:pStyle w:val="ListParagraph"/>
        <w:numPr>
          <w:ilvl w:val="1"/>
          <w:numId w:val="1"/>
        </w:numPr>
        <w:tabs>
          <w:tab w:val="left" w:pos="1939"/>
          <w:tab w:val="left" w:pos="1940"/>
        </w:tabs>
        <w:spacing w:before="44" w:line="259" w:lineRule="auto"/>
        <w:ind w:left="1918" w:right="858" w:hanging="339"/>
      </w:pPr>
      <w:r>
        <w:t>Prior to their first formal activity in their season, or any unsupervised contact with</w:t>
      </w:r>
      <w:r>
        <w:rPr>
          <w:spacing w:val="-32"/>
        </w:rPr>
        <w:t xml:space="preserve"> </w:t>
      </w:r>
      <w:r w:rsidR="00ED7AD4">
        <w:t>an a</w:t>
      </w:r>
      <w:r>
        <w:t>thlete</w:t>
      </w:r>
    </w:p>
    <w:p w14:paraId="5600A351" w14:textId="77777777" w:rsidR="000A68A1" w:rsidRDefault="00DE7A9A">
      <w:pPr>
        <w:pStyle w:val="ListParagraph"/>
        <w:numPr>
          <w:ilvl w:val="0"/>
          <w:numId w:val="1"/>
        </w:numPr>
        <w:tabs>
          <w:tab w:val="left" w:pos="1184"/>
        </w:tabs>
        <w:spacing w:before="22" w:line="247" w:lineRule="auto"/>
        <w:ind w:right="224"/>
      </w:pPr>
      <w:r>
        <w:t>Category 2 – Prior to their first formal activity in their season, or prior to any unsupervised contact with an</w:t>
      </w:r>
      <w:r>
        <w:rPr>
          <w:spacing w:val="-2"/>
        </w:rPr>
        <w:t xml:space="preserve"> </w:t>
      </w:r>
      <w:r w:rsidR="00ED7AD4">
        <w:t>a</w:t>
      </w:r>
      <w:r>
        <w:t>thlete</w:t>
      </w:r>
    </w:p>
    <w:p w14:paraId="718639E2" w14:textId="77777777" w:rsidR="000A68A1" w:rsidRDefault="00DE7A9A">
      <w:pPr>
        <w:pStyle w:val="ListParagraph"/>
        <w:numPr>
          <w:ilvl w:val="0"/>
          <w:numId w:val="1"/>
        </w:numPr>
        <w:tabs>
          <w:tab w:val="left" w:pos="1184"/>
        </w:tabs>
        <w:spacing w:before="34"/>
        <w:ind w:hanging="361"/>
      </w:pPr>
      <w:r>
        <w:t>Category 3 – the earlier</w:t>
      </w:r>
      <w:r>
        <w:rPr>
          <w:spacing w:val="-6"/>
        </w:rPr>
        <w:t xml:space="preserve"> </w:t>
      </w:r>
      <w:r>
        <w:t>of:</w:t>
      </w:r>
    </w:p>
    <w:p w14:paraId="45677CAD" w14:textId="77777777" w:rsidR="000A68A1" w:rsidRDefault="00DE7A9A">
      <w:pPr>
        <w:pStyle w:val="ListParagraph"/>
        <w:numPr>
          <w:ilvl w:val="1"/>
          <w:numId w:val="1"/>
        </w:numPr>
        <w:tabs>
          <w:tab w:val="left" w:pos="1939"/>
          <w:tab w:val="left" w:pos="1940"/>
        </w:tabs>
        <w:spacing w:before="45"/>
        <w:ind w:hanging="361"/>
      </w:pPr>
      <w:r>
        <w:t>Within 12 weeks of starting date;</w:t>
      </w:r>
      <w:r>
        <w:rPr>
          <w:spacing w:val="-6"/>
        </w:rPr>
        <w:t xml:space="preserve"> </w:t>
      </w:r>
      <w:r>
        <w:t>or</w:t>
      </w:r>
    </w:p>
    <w:p w14:paraId="2E26D024" w14:textId="77777777" w:rsidR="000A68A1" w:rsidRDefault="00DE7A9A">
      <w:pPr>
        <w:pStyle w:val="ListParagraph"/>
        <w:numPr>
          <w:ilvl w:val="1"/>
          <w:numId w:val="1"/>
        </w:numPr>
        <w:tabs>
          <w:tab w:val="left" w:pos="1939"/>
          <w:tab w:val="left" w:pos="1940"/>
        </w:tabs>
        <w:ind w:hanging="361"/>
      </w:pPr>
      <w:r>
        <w:t>Prior to their first formal activity and/or</w:t>
      </w:r>
      <w:r>
        <w:rPr>
          <w:spacing w:val="-3"/>
        </w:rPr>
        <w:t xml:space="preserve"> </w:t>
      </w:r>
      <w:r>
        <w:t>event</w:t>
      </w:r>
    </w:p>
    <w:p w14:paraId="220BC002" w14:textId="77777777" w:rsidR="000A68A1" w:rsidRDefault="000A68A1">
      <w:pPr>
        <w:pStyle w:val="BodyText"/>
        <w:spacing w:before="3"/>
        <w:ind w:left="0"/>
        <w:rPr>
          <w:sz w:val="24"/>
        </w:rPr>
      </w:pPr>
    </w:p>
    <w:p w14:paraId="7409C6D6" w14:textId="77777777" w:rsidR="000E07AD" w:rsidRDefault="000E07AD">
      <w:pPr>
        <w:pStyle w:val="BodyText"/>
        <w:spacing w:before="3"/>
        <w:ind w:left="0"/>
        <w:rPr>
          <w:sz w:val="24"/>
        </w:rPr>
      </w:pPr>
    </w:p>
    <w:p w14:paraId="01B6AF28" w14:textId="4FB7C5C3" w:rsidR="00B03671" w:rsidRDefault="00B03671">
      <w:pPr>
        <w:pStyle w:val="BodyText"/>
        <w:spacing w:before="3"/>
        <w:ind w:left="0"/>
        <w:rPr>
          <w:sz w:val="24"/>
        </w:rPr>
      </w:pPr>
      <w:r>
        <w:rPr>
          <w:sz w:val="24"/>
        </w:rPr>
        <w:t xml:space="preserve">Adopted by the RNS Board, </w:t>
      </w:r>
      <w:r w:rsidR="008C3B16">
        <w:rPr>
          <w:sz w:val="24"/>
        </w:rPr>
        <w:t>Sept 1</w:t>
      </w:r>
      <w:r>
        <w:rPr>
          <w:sz w:val="24"/>
        </w:rPr>
        <w:t>, 2022</w:t>
      </w:r>
    </w:p>
    <w:sectPr w:rsidR="00B03671">
      <w:pgSz w:w="12240" w:h="15840"/>
      <w:pgMar w:top="1440" w:right="840" w:bottom="960" w:left="960" w:header="739"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7B0C" w14:textId="77777777" w:rsidR="001C15E7" w:rsidRDefault="001C15E7">
      <w:r>
        <w:separator/>
      </w:r>
    </w:p>
  </w:endnote>
  <w:endnote w:type="continuationSeparator" w:id="0">
    <w:p w14:paraId="1BA6CF71" w14:textId="77777777" w:rsidR="001C15E7" w:rsidRDefault="001C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7EB0" w14:textId="0F93A13C" w:rsidR="000A68A1" w:rsidRDefault="00ED7AD4">
    <w:pPr>
      <w:pStyle w:val="BodyText"/>
      <w:spacing w:before="0" w:line="14" w:lineRule="auto"/>
      <w:ind w:left="0"/>
      <w:rPr>
        <w:sz w:val="20"/>
      </w:rPr>
    </w:pPr>
    <w:r>
      <w:rPr>
        <w:noProof/>
        <w:lang w:val="en-CA" w:eastAsia="en-CA"/>
      </w:rPr>
      <mc:AlternateContent>
        <mc:Choice Requires="wps">
          <w:drawing>
            <wp:anchor distT="0" distB="0" distL="114300" distR="114300" simplePos="0" relativeHeight="487474176" behindDoc="1" locked="0" layoutInCell="1" allowOverlap="1" wp14:anchorId="14FC3C73" wp14:editId="60E01507">
              <wp:simplePos x="0" y="0"/>
              <wp:positionH relativeFrom="page">
                <wp:posOffset>3816985</wp:posOffset>
              </wp:positionH>
              <wp:positionV relativeFrom="page">
                <wp:posOffset>9427845</wp:posOffset>
              </wp:positionV>
              <wp:extent cx="139700"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2624" w14:textId="7643EBD9" w:rsidR="000A68A1" w:rsidRDefault="00DE7A9A">
                          <w:pPr>
                            <w:spacing w:before="19"/>
                            <w:ind w:left="60"/>
                            <w:rPr>
                              <w:sz w:val="20"/>
                            </w:rPr>
                          </w:pPr>
                          <w:r>
                            <w:fldChar w:fldCharType="begin"/>
                          </w:r>
                          <w:r>
                            <w:rPr>
                              <w:w w:val="99"/>
                              <w:sz w:val="20"/>
                            </w:rPr>
                            <w:instrText xml:space="preserve"> PAGE </w:instrText>
                          </w:r>
                          <w:r>
                            <w:fldChar w:fldCharType="separate"/>
                          </w:r>
                          <w:r w:rsidR="008C3B16">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C3C73" id="_x0000_t202" coordsize="21600,21600" o:spt="202" path="m,l,21600r21600,l21600,xe">
              <v:stroke joinstyle="miter"/>
              <v:path gradientshapeok="t" o:connecttype="rect"/>
            </v:shapetype>
            <v:shape id="Text Box 1" o:spid="_x0000_s1027" type="#_x0000_t202" style="position:absolute;margin-left:300.55pt;margin-top:742.35pt;width:11pt;height:13.5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aarA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UzI63jhwUkBR/4i8KKZyc0lyXS5k0q/o6JFxkix&#10;hMZbcHK8U3p0nVxMLC5y1jS2+Q1/tgGY4w6EhqvmzCRhe/kj9uJttI1CJwzmWyf0ssxZ55vQmef+&#10;YpZdZ5tN5v80cf0wqVlZUm7CTLrywz/r20nhoyLOylKiYaWBMykpud9tGomOBHSd2+9UkAs393ka&#10;tl7A5QUlPwi92yB28nm0cMI8nDlQ6sjx/Pg2nnthHGb5c0p3jNN/p4T6FMezYDZq6bfcPPu95kaS&#10;lmmYHA1rUxydnUhiFLjlpW2tJqwZ7YtSmPSfSgHtnhpt9WokOopVD7vh9DAAzGh5J8pHELAUIDDQ&#10;Ikw9MGohv2PUwwRJsfp2IJJi1Lzn8AjMuJkMORm7ySC8gKsp1hiN5kaPY+nQSbavAXl8Zlys4aFU&#10;zIr4KQtgYBYwFSyX0wQzY+dybb2e5uzqFwAAAP//AwBQSwMEFAAGAAgAAAAhADzFP5XhAAAADQEA&#10;AA8AAABkcnMvZG93bnJldi54bWxMj8FOwzAQRO9I/IO1SNyo7VJCGuJUFYITEiINhx6d2E2ixusQ&#10;u234e5YTHHfmaXYm38xuYGc7hd6jArkQwCw23vTYKvisXu9SYCFqNHrwaBV82wCb4voq15nxFyzt&#10;eRdbRiEYMq2gi3HMOA9NZ50OCz9aJO/gJ6cjnVPLzaQvFO4GvhQi4U73SB86PdrnzjbH3ckp2O6x&#10;fOm/3uuP8lD2VbUW+JYclbq9mbdPwKKd4x8Mv/WpOhTUqfYnNIENChIhJaFkrNLVIzBCkuU9STVJ&#10;D1KmwIuc/19R/AAAAP//AwBQSwECLQAUAAYACAAAACEAtoM4kv4AAADhAQAAEwAAAAAAAAAAAAAA&#10;AAAAAAAAW0NvbnRlbnRfVHlwZXNdLnhtbFBLAQItABQABgAIAAAAIQA4/SH/1gAAAJQBAAALAAAA&#10;AAAAAAAAAAAAAC8BAABfcmVscy8ucmVsc1BLAQItABQABgAIAAAAIQDjLraarAIAAK8FAAAOAAAA&#10;AAAAAAAAAAAAAC4CAABkcnMvZTJvRG9jLnhtbFBLAQItABQABgAIAAAAIQA8xT+V4QAAAA0BAAAP&#10;AAAAAAAAAAAAAAAAAAYFAABkcnMvZG93bnJldi54bWxQSwUGAAAAAAQABADzAAAAFAYAAAAA&#10;" filled="f" stroked="f">
              <v:textbox inset="0,0,0,0">
                <w:txbxContent>
                  <w:p w14:paraId="6A102624" w14:textId="7643EBD9" w:rsidR="000A68A1" w:rsidRDefault="00DE7A9A">
                    <w:pPr>
                      <w:spacing w:before="19"/>
                      <w:ind w:left="60"/>
                      <w:rPr>
                        <w:sz w:val="20"/>
                      </w:rPr>
                    </w:pPr>
                    <w:r>
                      <w:fldChar w:fldCharType="begin"/>
                    </w:r>
                    <w:r>
                      <w:rPr>
                        <w:w w:val="99"/>
                        <w:sz w:val="20"/>
                      </w:rPr>
                      <w:instrText xml:space="preserve"> PAGE </w:instrText>
                    </w:r>
                    <w:r>
                      <w:fldChar w:fldCharType="separate"/>
                    </w:r>
                    <w:r w:rsidR="008C3B16">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3DFD" w14:textId="77777777" w:rsidR="001C15E7" w:rsidRDefault="001C15E7">
      <w:r>
        <w:separator/>
      </w:r>
    </w:p>
  </w:footnote>
  <w:footnote w:type="continuationSeparator" w:id="0">
    <w:p w14:paraId="3127F119" w14:textId="77777777" w:rsidR="001C15E7" w:rsidRDefault="001C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14DB" w14:textId="14ABA286" w:rsidR="000A68A1" w:rsidRDefault="00ED7AD4">
    <w:pPr>
      <w:pStyle w:val="BodyText"/>
      <w:spacing w:before="0" w:line="14" w:lineRule="auto"/>
      <w:ind w:left="0"/>
      <w:rPr>
        <w:sz w:val="20"/>
      </w:rPr>
    </w:pPr>
    <w:r>
      <w:rPr>
        <w:noProof/>
        <w:lang w:val="en-CA" w:eastAsia="en-CA"/>
      </w:rPr>
      <mc:AlternateContent>
        <mc:Choice Requires="wpg">
          <w:drawing>
            <wp:anchor distT="0" distB="0" distL="114300" distR="114300" simplePos="0" relativeHeight="487473152" behindDoc="1" locked="0" layoutInCell="1" allowOverlap="1" wp14:anchorId="798D2620" wp14:editId="64C27FBF">
              <wp:simplePos x="0" y="0"/>
              <wp:positionH relativeFrom="page">
                <wp:posOffset>438785</wp:posOffset>
              </wp:positionH>
              <wp:positionV relativeFrom="page">
                <wp:posOffset>674370</wp:posOffset>
              </wp:positionV>
              <wp:extent cx="6894830" cy="577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57785"/>
                        <a:chOff x="691" y="1062"/>
                        <a:chExt cx="10858" cy="91"/>
                      </a:xfrm>
                    </wpg:grpSpPr>
                    <wps:wsp>
                      <wps:cNvPr id="4" name="Line 5"/>
                      <wps:cNvCnPr>
                        <a:cxnSpLocks noChangeShapeType="1"/>
                      </wps:cNvCnPr>
                      <wps:spPr bwMode="auto">
                        <a:xfrm>
                          <a:off x="691" y="1070"/>
                          <a:ext cx="10858" cy="0"/>
                        </a:xfrm>
                        <a:prstGeom prst="line">
                          <a:avLst/>
                        </a:prstGeom>
                        <a:noFill/>
                        <a:ln w="10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91" y="1122"/>
                          <a:ext cx="10858" cy="0"/>
                        </a:xfrm>
                        <a:prstGeom prst="line">
                          <a:avLst/>
                        </a:prstGeom>
                        <a:noFill/>
                        <a:ln w="39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1F67D" id="Group 3" o:spid="_x0000_s1026" style="position:absolute;margin-left:34.55pt;margin-top:53.1pt;width:542.9pt;height:4.55pt;z-index:-15843328;mso-position-horizontal-relative:page;mso-position-vertical-relative:page" coordorigin="691,1062" coordsize="108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DOtQIAAFMIAAAOAAAAZHJzL2Uyb0RvYy54bWzsVl1v2yAUfZ+0/4B4T20nTuJYdaopTvrS&#10;rZHa/QCC8YdmAwIaJ5r233cBJ226h02d1qflgQD3crn3nAP4+ubQtWjPlG4Ez3B0FWLEOBVFw6sM&#10;f33cjBKMtCG8IK3gLMNHpvHN8uOH616mbCxq0RZMIQjCddrLDNfGyDQINK1ZR/SVkIyDsRSqIwaG&#10;qgoKRXqI3rXBOAxnQS9UIZWgTGuYzb0RL138smTU3JelZga1GYbcjGuVa3e2DZbXJK0UkXVDhzTI&#10;G7LoSMNh03OonBiCnlTzS6iuoUpoUZorKrpAlGVDmasBqonCV9XcKvEkXS1V2lfyDBNA+wqnN4el&#10;X/ZbhZoiwxOMOOmAIrcrmlhoelml4HGr5IPcKl8fdO8E/abBHLy223HlndGu/ywKCEeejHDQHErV&#10;2RBQNDo4Bo5nBtjBIAqTs2QRJxMgioJtOp8nU88QrYFGu2q2iDACWxTOxifTelgchckU5GaXgpfN&#10;j6R+U5fokJitCrSmn+HUfwfnQ00kcyxpC9YAZ3yC867hDLky7L7gsOIeSnrgA5SIi1VNeMVcqMej&#10;BNh8ARdL7EADD7+F9hmk+aDwE74vIHKWM0IklUqbWyY6ZDsZbiFtRxvZ32njwTy5WBa52DRtC/Mk&#10;bTnqLSNxGLoVWrRNYa3WqFW1W7UK7Yk9ge43UHPhZkPnRNfez5k8vXAEeOG2qRkp1kPfkKb1faig&#10;5XYjKBESHXr+7H1fhIt1sk7iUTyerUdxmOejT5tVPJptovk0n+SrVR79sDlHcVo3RcG4Tft0D0Tx&#10;nwljuJH8CT7fBGeAgsvoTpaQ7OnfJQ0C9dx6de5EcdwqC7qdB62+k2inF6KNLQMXCiTpO4g2Gg8n&#10;+x1EO1lMpv9FG/wr0bp7F14up/XhlbVP48uxE/nzt8DyJwAAAP//AwBQSwMEFAAGAAgAAAAhAAbA&#10;7sfgAAAACwEAAA8AAABkcnMvZG93bnJldi54bWxMj01PwkAQhu8m/ofNmHiTbUEaqd0SQtQTMRFM&#10;CLehO7QN3dmmu7Tl37t40dt8PHnnmWw5mkb01LnasoJ4EoEgLqyuuVTwvXt/egHhPLLGxjIpuJKD&#10;ZX5/l2Gq7cBf1G99KUIIuxQVVN63qZSuqMigm9iWOOxOtjPoQ9uVUnc4hHDTyGkUJdJgzeFChS2t&#10;KyrO24tR8DHgsJrFb/3mfFpfD7v5534Tk1KPD+PqFYSn0f/BcNMP6pAHp6O9sHaiUZAs4kCGeZRM&#10;QdyAeP68AHH8rWYg80z+/yH/AQAA//8DAFBLAQItABQABgAIAAAAIQC2gziS/gAAAOEBAAATAAAA&#10;AAAAAAAAAAAAAAAAAABbQ29udGVudF9UeXBlc10ueG1sUEsBAi0AFAAGAAgAAAAhADj9If/WAAAA&#10;lAEAAAsAAAAAAAAAAAAAAAAALwEAAF9yZWxzLy5yZWxzUEsBAi0AFAAGAAgAAAAhALUwIM61AgAA&#10;UwgAAA4AAAAAAAAAAAAAAAAALgIAAGRycy9lMm9Eb2MueG1sUEsBAi0AFAAGAAgAAAAhAAbA7sfg&#10;AAAACwEAAA8AAAAAAAAAAAAAAAAADwUAAGRycy9kb3ducmV2LnhtbFBLBQYAAAAABAAEAPMAAAAc&#10;BgAAAAA=&#10;">
              <v:line id="Line 5" o:spid="_x0000_s1027" style="position:absolute;visibility:visible;mso-wrap-style:square" from="691,1070" to="11549,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azxAAAANoAAAAPAAAAZHJzL2Rvd25yZXYueG1sRI9Ba8JA&#10;FITvhf6H5RV6kWZjkBJSVyliwYKXGvX8yD6T0OzbuLvR5N93C4Ueh5n5hlmuR9OJGznfWlYwT1IQ&#10;xJXVLdcKjuXHSw7CB2SNnWVSMJGH9erxYYmFtnf+otsh1CJC2BeooAmhL6T0VUMGfWJ74uhdrDMY&#10;onS11A7vEW46maXpqzTYclxosKdNQ9X3YTAK+m25z0+z6erGzzK7TPls586DUs9P4/sbiEBj+A//&#10;tXdawQJ+r8QbIFc/AAAA//8DAFBLAQItABQABgAIAAAAIQDb4fbL7gAAAIUBAAATAAAAAAAAAAAA&#10;AAAAAAAAAABbQ29udGVudF9UeXBlc10ueG1sUEsBAi0AFAAGAAgAAAAhAFr0LFu/AAAAFQEAAAsA&#10;AAAAAAAAAAAAAAAAHwEAAF9yZWxzLy5yZWxzUEsBAi0AFAAGAAgAAAAhAMSK1rPEAAAA2gAAAA8A&#10;AAAAAAAAAAAAAAAABwIAAGRycy9kb3ducmV2LnhtbFBLBQYAAAAAAwADALcAAAD4AgAAAAA=&#10;" strokeweight=".28889mm"/>
              <v:line id="Line 4" o:spid="_x0000_s1028" style="position:absolute;visibility:visible;mso-wrap-style:square" from="691,1122" to="11549,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NtcwwAAANoAAAAPAAAAZHJzL2Rvd25yZXYueG1sRI9Ba8JA&#10;FITvQv/D8gq9mY2BikRXCYLgoYUapdDbI/tMgtm3aXa7pv/eFQSPw8x8w6w2o+lEoMG1lhXMkhQE&#10;cWV1y7WC03E3XYBwHlljZ5kU/JODzfplssJc2ysfKJS+FhHCLkcFjfd9LqWrGjLoEtsTR+9sB4M+&#10;yqGWesBrhJtOZmk6lwZbjgsN9rRtqLqUf0ZB+f2T7YtsO4bPItiMP+rfXfhS6u11LJYgPI3+GX60&#10;91rBO9yvxBsg1zcAAAD//wMAUEsBAi0AFAAGAAgAAAAhANvh9svuAAAAhQEAABMAAAAAAAAAAAAA&#10;AAAAAAAAAFtDb250ZW50X1R5cGVzXS54bWxQSwECLQAUAAYACAAAACEAWvQsW78AAAAVAQAACwAA&#10;AAAAAAAAAAAAAAAfAQAAX3JlbHMvLnJlbHNQSwECLQAUAAYACAAAACEAqdTbXMMAAADaAAAADwAA&#10;AAAAAAAAAAAAAAAHAgAAZHJzL2Rvd25yZXYueG1sUEsFBgAAAAADAAMAtwAAAPcCAAAAAA==&#10;" strokeweight="1.0931mm"/>
              <w10:wrap anchorx="page" anchory="page"/>
            </v:group>
          </w:pict>
        </mc:Fallback>
      </mc:AlternateContent>
    </w:r>
    <w:r>
      <w:rPr>
        <w:noProof/>
        <w:lang w:val="en-CA" w:eastAsia="en-CA"/>
      </w:rPr>
      <mc:AlternateContent>
        <mc:Choice Requires="wps">
          <w:drawing>
            <wp:anchor distT="0" distB="0" distL="114300" distR="114300" simplePos="0" relativeHeight="487473664" behindDoc="1" locked="0" layoutInCell="1" allowOverlap="1" wp14:anchorId="36FCA2BF" wp14:editId="6F408202">
              <wp:simplePos x="0" y="0"/>
              <wp:positionH relativeFrom="page">
                <wp:posOffset>2709545</wp:posOffset>
              </wp:positionH>
              <wp:positionV relativeFrom="page">
                <wp:posOffset>456565</wp:posOffset>
              </wp:positionV>
              <wp:extent cx="2350135"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EE18" w14:textId="77777777" w:rsidR="000A68A1" w:rsidRDefault="00DE7A9A">
                          <w:pPr>
                            <w:spacing w:before="20"/>
                            <w:ind w:left="20"/>
                            <w:rPr>
                              <w:b/>
                              <w:sz w:val="24"/>
                            </w:rPr>
                          </w:pPr>
                          <w:r>
                            <w:rPr>
                              <w:b/>
                              <w:sz w:val="24"/>
                            </w:rPr>
                            <w:t>STATEMENT ON SAFE 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FCA2BF" id="_x0000_t202" coordsize="21600,21600" o:spt="202" path="m,l,21600r21600,l21600,xe">
              <v:stroke joinstyle="miter"/>
              <v:path gradientshapeok="t" o:connecttype="rect"/>
            </v:shapetype>
            <v:shape id="Text Box 2" o:spid="_x0000_s1026" type="#_x0000_t202" style="position:absolute;margin-left:213.35pt;margin-top:35.95pt;width:185.05pt;height:15.95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gT1gEAAJEDAAAOAAAAZHJzL2Uyb0RvYy54bWysU9tu2zAMfR+wfxD0vthJkWIw4hRdiw4D&#10;ugvQ7gNkWbaF2aJGKrGzrx8lx+kub8NeBJqiDs85pHc309CLo0Gy4Eq5XuVSGKehtq4t5dfnhzdv&#10;paCgXK16cKaUJ0PyZv/61W70hdlAB31tUDCIo2L0pexC8EWWke7MoGgF3ji+bAAHFfgT26xGNTL6&#10;0GebPL/ORsDaI2hDxNn7+VLuE37TGB0+Nw2ZIPpSMreQTkxnFc9sv1NFi8p3Vp9pqH9gMSjruOkF&#10;6l4FJQ5o/4IarEYgaMJKw5BB01htkgZWs87/UPPUKW+SFjaH/MUm+n+w+tPxyX9BEaZ3MPEAkwjy&#10;j6C/kXBw1ynXmltEGDujam68jpZlo6fi/DRaTQVFkGr8CDUPWR0CJKCpwSG6wjoFo/MAThfTzRSE&#10;5uTmapuvr7ZSaL7b5Jvt9Ta1UMXy2iOF9wYGEYNSIg81oavjI4XIRhVLSWzm4MH2fRps735LcGHM&#10;JPaR8Ew9TNXE1VFFBfWJdSDMe8J7zUEH+EOKkXeklPT9oNBI0X9w7EVcqCXAJaiWQDnNT0sZpJjD&#10;uzAv3sGjbTtGnt12cMt+NTZJeWFx5slzTwrPOxoX69fvVPXyJ+1/AgAA//8DAFBLAwQUAAYACAAA&#10;ACEA/Ap3WN8AAAAKAQAADwAAAGRycy9kb3ducmV2LnhtbEyPwU7DMBBE70j8g7VI3KjdgpImxKkq&#10;BCekijQcODqxm1iN1yF22/D3XU5wXO3TzJtiM7uBnc0UrEcJy4UAZrD12mIn4bN+e1gDC1GhVoNH&#10;I+HHBNiUtzeFyrW/YGXO+9gxCsGQKwl9jGPOeWh741RY+NEg/Q5+cirSOXVcT+pC4W7gKyES7pRF&#10;aujVaF560x73Jydh+4XVq/3eNR/VobJ1nQl8T45S3t/N22dg0czxD4ZffVKHkpwaf0Id2CDhaZWk&#10;hEpIlxkwAtIsoS0NkeJxDbws+P8J5RUAAP//AwBQSwECLQAUAAYACAAAACEAtoM4kv4AAADhAQAA&#10;EwAAAAAAAAAAAAAAAAAAAAAAW0NvbnRlbnRfVHlwZXNdLnhtbFBLAQItABQABgAIAAAAIQA4/SH/&#10;1gAAAJQBAAALAAAAAAAAAAAAAAAAAC8BAABfcmVscy8ucmVsc1BLAQItABQABgAIAAAAIQDvmvgT&#10;1gEAAJEDAAAOAAAAAAAAAAAAAAAAAC4CAABkcnMvZTJvRG9jLnhtbFBLAQItABQABgAIAAAAIQD8&#10;CndY3wAAAAoBAAAPAAAAAAAAAAAAAAAAADAEAABkcnMvZG93bnJldi54bWxQSwUGAAAAAAQABADz&#10;AAAAPAUAAAAA&#10;" filled="f" stroked="f">
              <v:textbox inset="0,0,0,0">
                <w:txbxContent>
                  <w:p w14:paraId="464EEE18" w14:textId="77777777" w:rsidR="000A68A1" w:rsidRDefault="00DE7A9A">
                    <w:pPr>
                      <w:spacing w:before="20"/>
                      <w:ind w:left="20"/>
                      <w:rPr>
                        <w:b/>
                        <w:sz w:val="24"/>
                      </w:rPr>
                    </w:pPr>
                    <w:r>
                      <w:rPr>
                        <w:b/>
                        <w:sz w:val="24"/>
                      </w:rPr>
                      <w:t>STATEMENT ON SAFE SPORT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2E41"/>
    <w:multiLevelType w:val="hybridMultilevel"/>
    <w:tmpl w:val="708878F4"/>
    <w:lvl w:ilvl="0" w:tplc="9946B914">
      <w:start w:val="1"/>
      <w:numFmt w:val="lowerRoman"/>
      <w:lvlText w:val="%1."/>
      <w:lvlJc w:val="left"/>
      <w:pPr>
        <w:ind w:left="1553" w:hanging="303"/>
        <w:jc w:val="left"/>
      </w:pPr>
      <w:rPr>
        <w:rFonts w:ascii="Gill Sans MT" w:eastAsia="Gill Sans MT" w:hAnsi="Gill Sans MT" w:cs="Gill Sans MT"/>
        <w:spacing w:val="-1"/>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669248A"/>
    <w:multiLevelType w:val="hybridMultilevel"/>
    <w:tmpl w:val="E508232C"/>
    <w:lvl w:ilvl="0" w:tplc="C7941D8E">
      <w:start w:val="1"/>
      <w:numFmt w:val="lowerLetter"/>
      <w:lvlText w:val="%1)"/>
      <w:lvlJc w:val="left"/>
      <w:pPr>
        <w:ind w:left="1183" w:hanging="360"/>
        <w:jc w:val="left"/>
      </w:pPr>
      <w:rPr>
        <w:rFonts w:ascii="Gill Sans MT" w:eastAsia="Gill Sans MT" w:hAnsi="Gill Sans MT" w:cs="Gill Sans MT" w:hint="default"/>
        <w:spacing w:val="-1"/>
        <w:w w:val="100"/>
        <w:sz w:val="22"/>
        <w:szCs w:val="22"/>
        <w:lang w:val="en-US" w:eastAsia="en-US" w:bidi="ar-SA"/>
      </w:rPr>
    </w:lvl>
    <w:lvl w:ilvl="1" w:tplc="3A9A8F50">
      <w:start w:val="1"/>
      <w:numFmt w:val="lowerRoman"/>
      <w:lvlText w:val="%2."/>
      <w:lvlJc w:val="left"/>
      <w:pPr>
        <w:ind w:left="1939" w:hanging="360"/>
        <w:jc w:val="left"/>
      </w:pPr>
      <w:rPr>
        <w:rFonts w:ascii="Gill Sans MT" w:eastAsia="Gill Sans MT" w:hAnsi="Gill Sans MT" w:cs="Gill Sans MT" w:hint="default"/>
        <w:spacing w:val="-1"/>
        <w:w w:val="100"/>
        <w:sz w:val="22"/>
        <w:szCs w:val="22"/>
        <w:lang w:val="en-US" w:eastAsia="en-US" w:bidi="ar-SA"/>
      </w:rPr>
    </w:lvl>
    <w:lvl w:ilvl="2" w:tplc="96FCC1F4">
      <w:numFmt w:val="bullet"/>
      <w:lvlText w:val="•"/>
      <w:lvlJc w:val="left"/>
      <w:pPr>
        <w:ind w:left="2884" w:hanging="360"/>
      </w:pPr>
      <w:rPr>
        <w:rFonts w:hint="default"/>
        <w:lang w:val="en-US" w:eastAsia="en-US" w:bidi="ar-SA"/>
      </w:rPr>
    </w:lvl>
    <w:lvl w:ilvl="3" w:tplc="24682074">
      <w:numFmt w:val="bullet"/>
      <w:lvlText w:val="•"/>
      <w:lvlJc w:val="left"/>
      <w:pPr>
        <w:ind w:left="3828" w:hanging="360"/>
      </w:pPr>
      <w:rPr>
        <w:rFonts w:hint="default"/>
        <w:lang w:val="en-US" w:eastAsia="en-US" w:bidi="ar-SA"/>
      </w:rPr>
    </w:lvl>
    <w:lvl w:ilvl="4" w:tplc="7938E992">
      <w:numFmt w:val="bullet"/>
      <w:lvlText w:val="•"/>
      <w:lvlJc w:val="left"/>
      <w:pPr>
        <w:ind w:left="4773" w:hanging="360"/>
      </w:pPr>
      <w:rPr>
        <w:rFonts w:hint="default"/>
        <w:lang w:val="en-US" w:eastAsia="en-US" w:bidi="ar-SA"/>
      </w:rPr>
    </w:lvl>
    <w:lvl w:ilvl="5" w:tplc="0780394C">
      <w:numFmt w:val="bullet"/>
      <w:lvlText w:val="•"/>
      <w:lvlJc w:val="left"/>
      <w:pPr>
        <w:ind w:left="5717" w:hanging="360"/>
      </w:pPr>
      <w:rPr>
        <w:rFonts w:hint="default"/>
        <w:lang w:val="en-US" w:eastAsia="en-US" w:bidi="ar-SA"/>
      </w:rPr>
    </w:lvl>
    <w:lvl w:ilvl="6" w:tplc="623CFCAC">
      <w:numFmt w:val="bullet"/>
      <w:lvlText w:val="•"/>
      <w:lvlJc w:val="left"/>
      <w:pPr>
        <w:ind w:left="6662" w:hanging="360"/>
      </w:pPr>
      <w:rPr>
        <w:rFonts w:hint="default"/>
        <w:lang w:val="en-US" w:eastAsia="en-US" w:bidi="ar-SA"/>
      </w:rPr>
    </w:lvl>
    <w:lvl w:ilvl="7" w:tplc="08F4E3C2">
      <w:numFmt w:val="bullet"/>
      <w:lvlText w:val="•"/>
      <w:lvlJc w:val="left"/>
      <w:pPr>
        <w:ind w:left="7606" w:hanging="360"/>
      </w:pPr>
      <w:rPr>
        <w:rFonts w:hint="default"/>
        <w:lang w:val="en-US" w:eastAsia="en-US" w:bidi="ar-SA"/>
      </w:rPr>
    </w:lvl>
    <w:lvl w:ilvl="8" w:tplc="43465AC6">
      <w:numFmt w:val="bullet"/>
      <w:lvlText w:val="•"/>
      <w:lvlJc w:val="left"/>
      <w:pPr>
        <w:ind w:left="8551" w:hanging="360"/>
      </w:pPr>
      <w:rPr>
        <w:rFonts w:hint="default"/>
        <w:lang w:val="en-US" w:eastAsia="en-US" w:bidi="ar-SA"/>
      </w:rPr>
    </w:lvl>
  </w:abstractNum>
  <w:abstractNum w:abstractNumId="2" w15:restartNumberingAfterBreak="0">
    <w:nsid w:val="74B64D22"/>
    <w:multiLevelType w:val="hybridMultilevel"/>
    <w:tmpl w:val="36EEC198"/>
    <w:lvl w:ilvl="0" w:tplc="25D4B840">
      <w:start w:val="1"/>
      <w:numFmt w:val="lowerLetter"/>
      <w:lvlText w:val="%1)"/>
      <w:lvlJc w:val="left"/>
      <w:pPr>
        <w:ind w:left="1183" w:hanging="360"/>
        <w:jc w:val="left"/>
      </w:pPr>
      <w:rPr>
        <w:rFonts w:ascii="Gill Sans MT" w:eastAsia="Gill Sans MT" w:hAnsi="Gill Sans MT" w:cs="Gill Sans MT" w:hint="default"/>
        <w:spacing w:val="-1"/>
        <w:w w:val="100"/>
        <w:sz w:val="22"/>
        <w:szCs w:val="22"/>
        <w:lang w:val="en-US" w:eastAsia="en-US" w:bidi="ar-SA"/>
      </w:rPr>
    </w:lvl>
    <w:lvl w:ilvl="1" w:tplc="9946B914">
      <w:start w:val="1"/>
      <w:numFmt w:val="lowerRoman"/>
      <w:lvlText w:val="%2."/>
      <w:lvlJc w:val="left"/>
      <w:pPr>
        <w:ind w:left="1553" w:hanging="303"/>
        <w:jc w:val="left"/>
      </w:pPr>
      <w:rPr>
        <w:rFonts w:ascii="Gill Sans MT" w:eastAsia="Gill Sans MT" w:hAnsi="Gill Sans MT" w:cs="Gill Sans MT"/>
        <w:spacing w:val="-1"/>
        <w:w w:val="100"/>
        <w:sz w:val="22"/>
        <w:szCs w:val="22"/>
        <w:lang w:val="en-US" w:eastAsia="en-US" w:bidi="ar-SA"/>
      </w:rPr>
    </w:lvl>
    <w:lvl w:ilvl="2" w:tplc="EB0A8244">
      <w:numFmt w:val="bullet"/>
      <w:lvlText w:val="•"/>
      <w:lvlJc w:val="left"/>
      <w:pPr>
        <w:ind w:left="1560" w:hanging="303"/>
      </w:pPr>
      <w:rPr>
        <w:rFonts w:hint="default"/>
        <w:lang w:val="en-US" w:eastAsia="en-US" w:bidi="ar-SA"/>
      </w:rPr>
    </w:lvl>
    <w:lvl w:ilvl="3" w:tplc="DF9AB640">
      <w:numFmt w:val="bullet"/>
      <w:lvlText w:val="•"/>
      <w:lvlJc w:val="left"/>
      <w:pPr>
        <w:ind w:left="2670" w:hanging="303"/>
      </w:pPr>
      <w:rPr>
        <w:rFonts w:hint="default"/>
        <w:lang w:val="en-US" w:eastAsia="en-US" w:bidi="ar-SA"/>
      </w:rPr>
    </w:lvl>
    <w:lvl w:ilvl="4" w:tplc="4718BA2A">
      <w:numFmt w:val="bullet"/>
      <w:lvlText w:val="•"/>
      <w:lvlJc w:val="left"/>
      <w:pPr>
        <w:ind w:left="3780" w:hanging="303"/>
      </w:pPr>
      <w:rPr>
        <w:rFonts w:hint="default"/>
        <w:lang w:val="en-US" w:eastAsia="en-US" w:bidi="ar-SA"/>
      </w:rPr>
    </w:lvl>
    <w:lvl w:ilvl="5" w:tplc="8822026E">
      <w:numFmt w:val="bullet"/>
      <w:lvlText w:val="•"/>
      <w:lvlJc w:val="left"/>
      <w:pPr>
        <w:ind w:left="4890" w:hanging="303"/>
      </w:pPr>
      <w:rPr>
        <w:rFonts w:hint="default"/>
        <w:lang w:val="en-US" w:eastAsia="en-US" w:bidi="ar-SA"/>
      </w:rPr>
    </w:lvl>
    <w:lvl w:ilvl="6" w:tplc="7B88ACF2">
      <w:numFmt w:val="bullet"/>
      <w:lvlText w:val="•"/>
      <w:lvlJc w:val="left"/>
      <w:pPr>
        <w:ind w:left="6000" w:hanging="303"/>
      </w:pPr>
      <w:rPr>
        <w:rFonts w:hint="default"/>
        <w:lang w:val="en-US" w:eastAsia="en-US" w:bidi="ar-SA"/>
      </w:rPr>
    </w:lvl>
    <w:lvl w:ilvl="7" w:tplc="5CA246D2">
      <w:numFmt w:val="bullet"/>
      <w:lvlText w:val="•"/>
      <w:lvlJc w:val="left"/>
      <w:pPr>
        <w:ind w:left="7110" w:hanging="303"/>
      </w:pPr>
      <w:rPr>
        <w:rFonts w:hint="default"/>
        <w:lang w:val="en-US" w:eastAsia="en-US" w:bidi="ar-SA"/>
      </w:rPr>
    </w:lvl>
    <w:lvl w:ilvl="8" w:tplc="506237A4">
      <w:numFmt w:val="bullet"/>
      <w:lvlText w:val="•"/>
      <w:lvlJc w:val="left"/>
      <w:pPr>
        <w:ind w:left="8220" w:hanging="303"/>
      </w:pPr>
      <w:rPr>
        <w:rFonts w:hint="default"/>
        <w:lang w:val="en-US" w:eastAsia="en-US" w:bidi="ar-SA"/>
      </w:rPr>
    </w:lvl>
  </w:abstractNum>
  <w:abstractNum w:abstractNumId="3" w15:restartNumberingAfterBreak="0">
    <w:nsid w:val="75BC7BBC"/>
    <w:multiLevelType w:val="hybridMultilevel"/>
    <w:tmpl w:val="54F6C19A"/>
    <w:lvl w:ilvl="0" w:tplc="A3068A94">
      <w:start w:val="1"/>
      <w:numFmt w:val="lowerLetter"/>
      <w:lvlText w:val="%1)"/>
      <w:lvlJc w:val="left"/>
      <w:pPr>
        <w:ind w:left="1183" w:hanging="360"/>
        <w:jc w:val="left"/>
      </w:pPr>
      <w:rPr>
        <w:rFonts w:ascii="Gill Sans MT" w:eastAsia="Gill Sans MT" w:hAnsi="Gill Sans MT" w:cs="Gill Sans MT" w:hint="default"/>
        <w:spacing w:val="-1"/>
        <w:w w:val="100"/>
        <w:sz w:val="22"/>
        <w:szCs w:val="22"/>
        <w:lang w:val="en-US" w:eastAsia="en-US" w:bidi="ar-SA"/>
      </w:rPr>
    </w:lvl>
    <w:lvl w:ilvl="1" w:tplc="E7E4B0A4">
      <w:numFmt w:val="bullet"/>
      <w:lvlText w:val="•"/>
      <w:lvlJc w:val="left"/>
      <w:pPr>
        <w:ind w:left="2106" w:hanging="360"/>
      </w:pPr>
      <w:rPr>
        <w:rFonts w:hint="default"/>
        <w:lang w:val="en-US" w:eastAsia="en-US" w:bidi="ar-SA"/>
      </w:rPr>
    </w:lvl>
    <w:lvl w:ilvl="2" w:tplc="25C6830A">
      <w:numFmt w:val="bullet"/>
      <w:lvlText w:val="•"/>
      <w:lvlJc w:val="left"/>
      <w:pPr>
        <w:ind w:left="3032" w:hanging="360"/>
      </w:pPr>
      <w:rPr>
        <w:rFonts w:hint="default"/>
        <w:lang w:val="en-US" w:eastAsia="en-US" w:bidi="ar-SA"/>
      </w:rPr>
    </w:lvl>
    <w:lvl w:ilvl="3" w:tplc="B906B5D2">
      <w:numFmt w:val="bullet"/>
      <w:lvlText w:val="•"/>
      <w:lvlJc w:val="left"/>
      <w:pPr>
        <w:ind w:left="3958" w:hanging="360"/>
      </w:pPr>
      <w:rPr>
        <w:rFonts w:hint="default"/>
        <w:lang w:val="en-US" w:eastAsia="en-US" w:bidi="ar-SA"/>
      </w:rPr>
    </w:lvl>
    <w:lvl w:ilvl="4" w:tplc="AF109FD0">
      <w:numFmt w:val="bullet"/>
      <w:lvlText w:val="•"/>
      <w:lvlJc w:val="left"/>
      <w:pPr>
        <w:ind w:left="4884" w:hanging="360"/>
      </w:pPr>
      <w:rPr>
        <w:rFonts w:hint="default"/>
        <w:lang w:val="en-US" w:eastAsia="en-US" w:bidi="ar-SA"/>
      </w:rPr>
    </w:lvl>
    <w:lvl w:ilvl="5" w:tplc="94C487EC">
      <w:numFmt w:val="bullet"/>
      <w:lvlText w:val="•"/>
      <w:lvlJc w:val="left"/>
      <w:pPr>
        <w:ind w:left="5810" w:hanging="360"/>
      </w:pPr>
      <w:rPr>
        <w:rFonts w:hint="default"/>
        <w:lang w:val="en-US" w:eastAsia="en-US" w:bidi="ar-SA"/>
      </w:rPr>
    </w:lvl>
    <w:lvl w:ilvl="6" w:tplc="FF4A40D8">
      <w:numFmt w:val="bullet"/>
      <w:lvlText w:val="•"/>
      <w:lvlJc w:val="left"/>
      <w:pPr>
        <w:ind w:left="6736" w:hanging="360"/>
      </w:pPr>
      <w:rPr>
        <w:rFonts w:hint="default"/>
        <w:lang w:val="en-US" w:eastAsia="en-US" w:bidi="ar-SA"/>
      </w:rPr>
    </w:lvl>
    <w:lvl w:ilvl="7" w:tplc="F3B03BE2">
      <w:numFmt w:val="bullet"/>
      <w:lvlText w:val="•"/>
      <w:lvlJc w:val="left"/>
      <w:pPr>
        <w:ind w:left="7662" w:hanging="360"/>
      </w:pPr>
      <w:rPr>
        <w:rFonts w:hint="default"/>
        <w:lang w:val="en-US" w:eastAsia="en-US" w:bidi="ar-SA"/>
      </w:rPr>
    </w:lvl>
    <w:lvl w:ilvl="8" w:tplc="9D4634E2">
      <w:numFmt w:val="bullet"/>
      <w:lvlText w:val="•"/>
      <w:lvlJc w:val="left"/>
      <w:pPr>
        <w:ind w:left="8588" w:hanging="360"/>
      </w:pPr>
      <w:rPr>
        <w:rFonts w:hint="default"/>
        <w:lang w:val="en-US" w:eastAsia="en-US" w:bidi="ar-SA"/>
      </w:rPr>
    </w:lvl>
  </w:abstractNum>
  <w:abstractNum w:abstractNumId="4" w15:restartNumberingAfterBreak="0">
    <w:nsid w:val="7D0A2E9E"/>
    <w:multiLevelType w:val="hybridMultilevel"/>
    <w:tmpl w:val="3E84CEA8"/>
    <w:lvl w:ilvl="0" w:tplc="89AE3FEA">
      <w:start w:val="1"/>
      <w:numFmt w:val="lowerLetter"/>
      <w:lvlText w:val="%1)"/>
      <w:lvlJc w:val="left"/>
      <w:pPr>
        <w:ind w:left="1183" w:hanging="360"/>
        <w:jc w:val="left"/>
      </w:pPr>
      <w:rPr>
        <w:rFonts w:ascii="Gill Sans MT" w:eastAsia="Gill Sans MT" w:hAnsi="Gill Sans MT" w:cs="Gill Sans MT" w:hint="default"/>
        <w:spacing w:val="-1"/>
        <w:w w:val="100"/>
        <w:sz w:val="22"/>
        <w:szCs w:val="22"/>
        <w:lang w:val="en-US" w:eastAsia="en-US" w:bidi="ar-SA"/>
      </w:rPr>
    </w:lvl>
    <w:lvl w:ilvl="1" w:tplc="75B298F2">
      <w:numFmt w:val="bullet"/>
      <w:lvlText w:val="•"/>
      <w:lvlJc w:val="left"/>
      <w:pPr>
        <w:ind w:left="2106" w:hanging="360"/>
      </w:pPr>
      <w:rPr>
        <w:rFonts w:hint="default"/>
        <w:lang w:val="en-US" w:eastAsia="en-US" w:bidi="ar-SA"/>
      </w:rPr>
    </w:lvl>
    <w:lvl w:ilvl="2" w:tplc="E4C87580">
      <w:numFmt w:val="bullet"/>
      <w:lvlText w:val="•"/>
      <w:lvlJc w:val="left"/>
      <w:pPr>
        <w:ind w:left="3032" w:hanging="360"/>
      </w:pPr>
      <w:rPr>
        <w:rFonts w:hint="default"/>
        <w:lang w:val="en-US" w:eastAsia="en-US" w:bidi="ar-SA"/>
      </w:rPr>
    </w:lvl>
    <w:lvl w:ilvl="3" w:tplc="0D0AA136">
      <w:numFmt w:val="bullet"/>
      <w:lvlText w:val="•"/>
      <w:lvlJc w:val="left"/>
      <w:pPr>
        <w:ind w:left="3958" w:hanging="360"/>
      </w:pPr>
      <w:rPr>
        <w:rFonts w:hint="default"/>
        <w:lang w:val="en-US" w:eastAsia="en-US" w:bidi="ar-SA"/>
      </w:rPr>
    </w:lvl>
    <w:lvl w:ilvl="4" w:tplc="232A8C2A">
      <w:numFmt w:val="bullet"/>
      <w:lvlText w:val="•"/>
      <w:lvlJc w:val="left"/>
      <w:pPr>
        <w:ind w:left="4884" w:hanging="360"/>
      </w:pPr>
      <w:rPr>
        <w:rFonts w:hint="default"/>
        <w:lang w:val="en-US" w:eastAsia="en-US" w:bidi="ar-SA"/>
      </w:rPr>
    </w:lvl>
    <w:lvl w:ilvl="5" w:tplc="A8E4B87A">
      <w:numFmt w:val="bullet"/>
      <w:lvlText w:val="•"/>
      <w:lvlJc w:val="left"/>
      <w:pPr>
        <w:ind w:left="5810" w:hanging="360"/>
      </w:pPr>
      <w:rPr>
        <w:rFonts w:hint="default"/>
        <w:lang w:val="en-US" w:eastAsia="en-US" w:bidi="ar-SA"/>
      </w:rPr>
    </w:lvl>
    <w:lvl w:ilvl="6" w:tplc="9B827B06">
      <w:numFmt w:val="bullet"/>
      <w:lvlText w:val="•"/>
      <w:lvlJc w:val="left"/>
      <w:pPr>
        <w:ind w:left="6736" w:hanging="360"/>
      </w:pPr>
      <w:rPr>
        <w:rFonts w:hint="default"/>
        <w:lang w:val="en-US" w:eastAsia="en-US" w:bidi="ar-SA"/>
      </w:rPr>
    </w:lvl>
    <w:lvl w:ilvl="7" w:tplc="FB50BA72">
      <w:numFmt w:val="bullet"/>
      <w:lvlText w:val="•"/>
      <w:lvlJc w:val="left"/>
      <w:pPr>
        <w:ind w:left="7662" w:hanging="360"/>
      </w:pPr>
      <w:rPr>
        <w:rFonts w:hint="default"/>
        <w:lang w:val="en-US" w:eastAsia="en-US" w:bidi="ar-SA"/>
      </w:rPr>
    </w:lvl>
    <w:lvl w:ilvl="8" w:tplc="60842E2E">
      <w:numFmt w:val="bullet"/>
      <w:lvlText w:val="•"/>
      <w:lvlJc w:val="left"/>
      <w:pPr>
        <w:ind w:left="8588" w:hanging="360"/>
      </w:pPr>
      <w:rPr>
        <w:rFonts w:hint="default"/>
        <w:lang w:val="en-US"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A1"/>
    <w:rsid w:val="0002456E"/>
    <w:rsid w:val="000A68A1"/>
    <w:rsid w:val="000E07AD"/>
    <w:rsid w:val="001C15E7"/>
    <w:rsid w:val="002912D8"/>
    <w:rsid w:val="0035159E"/>
    <w:rsid w:val="005C466A"/>
    <w:rsid w:val="00821CCA"/>
    <w:rsid w:val="00826A6A"/>
    <w:rsid w:val="00834179"/>
    <w:rsid w:val="008C3B16"/>
    <w:rsid w:val="00947BE6"/>
    <w:rsid w:val="00995985"/>
    <w:rsid w:val="009968E8"/>
    <w:rsid w:val="00B03671"/>
    <w:rsid w:val="00B97731"/>
    <w:rsid w:val="00BB1BFD"/>
    <w:rsid w:val="00BB3A21"/>
    <w:rsid w:val="00D705A6"/>
    <w:rsid w:val="00D93DBC"/>
    <w:rsid w:val="00DE7A9A"/>
    <w:rsid w:val="00ED7A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7568"/>
  <w15:docId w15:val="{18263053-6F69-435D-A6C3-4DAF402D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ind w:left="1183"/>
    </w:pPr>
  </w:style>
  <w:style w:type="paragraph" w:styleId="ListParagraph">
    <w:name w:val="List Paragraph"/>
    <w:basedOn w:val="Normal"/>
    <w:uiPriority w:val="1"/>
    <w:qFormat/>
    <w:pPr>
      <w:spacing w:before="42"/>
      <w:ind w:left="1183" w:hanging="287"/>
    </w:pPr>
  </w:style>
  <w:style w:type="paragraph" w:customStyle="1" w:styleId="TableParagraph">
    <w:name w:val="Table Paragraph"/>
    <w:basedOn w:val="Normal"/>
    <w:uiPriority w:val="1"/>
    <w:qFormat/>
    <w:pPr>
      <w:spacing w:before="35" w:line="254" w:lineRule="exact"/>
      <w:ind w:left="112"/>
    </w:pPr>
  </w:style>
  <w:style w:type="character" w:styleId="CommentReference">
    <w:name w:val="annotation reference"/>
    <w:basedOn w:val="DefaultParagraphFont"/>
    <w:uiPriority w:val="99"/>
    <w:semiHidden/>
    <w:unhideWhenUsed/>
    <w:rsid w:val="00ED7AD4"/>
    <w:rPr>
      <w:sz w:val="16"/>
      <w:szCs w:val="16"/>
    </w:rPr>
  </w:style>
  <w:style w:type="paragraph" w:styleId="CommentText">
    <w:name w:val="annotation text"/>
    <w:basedOn w:val="Normal"/>
    <w:link w:val="CommentTextChar"/>
    <w:uiPriority w:val="99"/>
    <w:semiHidden/>
    <w:unhideWhenUsed/>
    <w:rsid w:val="00ED7AD4"/>
    <w:rPr>
      <w:sz w:val="20"/>
      <w:szCs w:val="20"/>
    </w:rPr>
  </w:style>
  <w:style w:type="character" w:customStyle="1" w:styleId="CommentTextChar">
    <w:name w:val="Comment Text Char"/>
    <w:basedOn w:val="DefaultParagraphFont"/>
    <w:link w:val="CommentText"/>
    <w:uiPriority w:val="99"/>
    <w:semiHidden/>
    <w:rsid w:val="00ED7AD4"/>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D7AD4"/>
    <w:rPr>
      <w:b/>
      <w:bCs/>
    </w:rPr>
  </w:style>
  <w:style w:type="character" w:customStyle="1" w:styleId="CommentSubjectChar">
    <w:name w:val="Comment Subject Char"/>
    <w:basedOn w:val="CommentTextChar"/>
    <w:link w:val="CommentSubject"/>
    <w:uiPriority w:val="99"/>
    <w:semiHidden/>
    <w:rsid w:val="00ED7AD4"/>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ED7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D4"/>
    <w:rPr>
      <w:rFonts w:ascii="Segoe UI" w:eastAsia="Gill Sans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ingette-canada.respectgroup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ach.ca/safe-sport-trai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ngette-canada.respectgroupinc.com/" TargetMode="External"/><Relationship Id="rId5" Type="http://schemas.openxmlformats.org/officeDocument/2006/relationships/webSettings" Target="webSettings.xml"/><Relationship Id="rId15" Type="http://schemas.openxmlformats.org/officeDocument/2006/relationships/hyperlink" Target="https://ringette-canada.respectgroupinc.com/" TargetMode="External"/><Relationship Id="rId10" Type="http://schemas.openxmlformats.org/officeDocument/2006/relationships/hyperlink" Target="https://coach.ca/safe-sport-train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ach.ca/safe-spor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852B-AA17-4137-93C9-15D4F0D3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Justice Canada</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SLSG</dc:creator>
  <cp:lastModifiedBy>Furey, Rachel</cp:lastModifiedBy>
  <cp:revision>2</cp:revision>
  <dcterms:created xsi:type="dcterms:W3CDTF">2022-09-03T11:06:00Z</dcterms:created>
  <dcterms:modified xsi:type="dcterms:W3CDTF">2022-09-03T11:06:00Z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Microsoft® Word for Microsoft 365</vt:lpwstr>
  </property>
  <property fmtid="{D5CDD505-2E9C-101B-9397-08002B2CF9AE}" pid="4" name="LastSaved">
    <vt:filetime>2022-08-15T00:00:00Z</vt:filetime>
  </property>
</Properties>
</file>