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9E49" w14:textId="2E316FA6" w:rsidR="00DA7F72" w:rsidRPr="006A69A7" w:rsidRDefault="006A69A7" w:rsidP="00DA7F72">
      <w:pPr>
        <w:autoSpaceDE w:val="0"/>
        <w:autoSpaceDN w:val="0"/>
        <w:adjustRightInd w:val="0"/>
        <w:spacing w:after="0" w:line="240" w:lineRule="auto"/>
        <w:rPr>
          <w:rFonts w:cstheme="minorHAnsi"/>
          <w:b/>
          <w:bCs/>
          <w:color w:val="1155CD"/>
        </w:rPr>
      </w:pPr>
      <w:bookmarkStart w:id="0" w:name="_GoBack"/>
      <w:bookmarkEnd w:id="0"/>
      <w:r w:rsidRPr="006A69A7">
        <w:rPr>
          <w:rFonts w:cstheme="minorHAnsi"/>
          <w:color w:val="4D4D4D"/>
          <w:shd w:val="clear" w:color="auto" w:fill="FFFFFF"/>
        </w:rPr>
        <w:t>The purpose of the Mini Tyke and Tyke leagues is to introduce, emphasize, and develop the fundamental skills of lacrosse. The focus of practices as well as games is to promote an environment that encourages participation, skill development, and overall enjoyment of the game.</w:t>
      </w:r>
    </w:p>
    <w:p w14:paraId="3B577CC1" w14:textId="58BC1D92" w:rsidR="00DA7F72" w:rsidRPr="009F4E31" w:rsidRDefault="00DA7F72" w:rsidP="009F4E31">
      <w:pPr>
        <w:pStyle w:val="ListParagraph"/>
        <w:numPr>
          <w:ilvl w:val="0"/>
          <w:numId w:val="1"/>
        </w:numPr>
        <w:autoSpaceDE w:val="0"/>
        <w:autoSpaceDN w:val="0"/>
        <w:adjustRightInd w:val="0"/>
        <w:spacing w:after="0" w:line="240" w:lineRule="auto"/>
        <w:rPr>
          <w:rFonts w:cstheme="minorHAnsi"/>
          <w:color w:val="000000"/>
        </w:rPr>
      </w:pPr>
      <w:r w:rsidRPr="0075412B">
        <w:rPr>
          <w:rFonts w:cstheme="minorHAnsi"/>
          <w:color w:val="000000"/>
        </w:rPr>
        <w:t>Full length of the floor</w:t>
      </w:r>
    </w:p>
    <w:p w14:paraId="3D0A81B3" w14:textId="5F2E54B2" w:rsidR="00DA7F72" w:rsidRPr="00CE40F9" w:rsidRDefault="00DA7F72" w:rsidP="00CE40F9">
      <w:pPr>
        <w:pStyle w:val="ListParagraph"/>
        <w:numPr>
          <w:ilvl w:val="0"/>
          <w:numId w:val="1"/>
        </w:numPr>
        <w:autoSpaceDE w:val="0"/>
        <w:autoSpaceDN w:val="0"/>
        <w:adjustRightInd w:val="0"/>
        <w:spacing w:after="0" w:line="240" w:lineRule="auto"/>
        <w:rPr>
          <w:rFonts w:cstheme="minorHAnsi"/>
          <w:color w:val="000000"/>
        </w:rPr>
      </w:pPr>
      <w:r w:rsidRPr="0075412B">
        <w:rPr>
          <w:rFonts w:cstheme="minorHAnsi"/>
          <w:color w:val="000000"/>
        </w:rPr>
        <w:t>3x3 CLA approved nets</w:t>
      </w:r>
    </w:p>
    <w:p w14:paraId="6AA27CE3" w14:textId="77777777" w:rsidR="00DA7F72" w:rsidRPr="0075412B" w:rsidRDefault="00DA7F72" w:rsidP="00DA7F72">
      <w:pPr>
        <w:autoSpaceDE w:val="0"/>
        <w:autoSpaceDN w:val="0"/>
        <w:adjustRightInd w:val="0"/>
        <w:spacing w:after="0" w:line="240" w:lineRule="auto"/>
        <w:rPr>
          <w:rFonts w:cstheme="minorHAnsi"/>
          <w:color w:val="000000"/>
        </w:rPr>
      </w:pPr>
    </w:p>
    <w:p w14:paraId="571E8585" w14:textId="77777777" w:rsidR="00DA7F72" w:rsidRPr="0075412B" w:rsidRDefault="00DA7F72" w:rsidP="00DA7F72">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Time Allotment:</w:t>
      </w:r>
    </w:p>
    <w:p w14:paraId="48F522D2" w14:textId="382658D7" w:rsidR="00DA7F72" w:rsidRPr="0075412B" w:rsidRDefault="00DA7F72" w:rsidP="00DA7F72">
      <w:pPr>
        <w:pStyle w:val="ListParagraph"/>
        <w:numPr>
          <w:ilvl w:val="0"/>
          <w:numId w:val="2"/>
        </w:numPr>
        <w:autoSpaceDE w:val="0"/>
        <w:autoSpaceDN w:val="0"/>
        <w:adjustRightInd w:val="0"/>
        <w:spacing w:after="0" w:line="240" w:lineRule="auto"/>
        <w:rPr>
          <w:rFonts w:cstheme="minorHAnsi"/>
          <w:color w:val="000000"/>
        </w:rPr>
      </w:pPr>
      <w:r w:rsidRPr="0075412B">
        <w:rPr>
          <w:rFonts w:cstheme="minorHAnsi"/>
          <w:color w:val="000000"/>
        </w:rPr>
        <w:t xml:space="preserve">Sessions are 1 </w:t>
      </w:r>
      <w:proofErr w:type="spellStart"/>
      <w:r w:rsidRPr="0075412B">
        <w:rPr>
          <w:rFonts w:cstheme="minorHAnsi"/>
          <w:color w:val="000000"/>
        </w:rPr>
        <w:t>hr</w:t>
      </w:r>
      <w:proofErr w:type="spellEnd"/>
    </w:p>
    <w:p w14:paraId="322AF9C3" w14:textId="567CDF25" w:rsidR="00DA7F72" w:rsidRPr="0075412B" w:rsidRDefault="00DA7F72" w:rsidP="00DA7F72">
      <w:pPr>
        <w:pStyle w:val="ListParagraph"/>
        <w:numPr>
          <w:ilvl w:val="0"/>
          <w:numId w:val="2"/>
        </w:numPr>
        <w:autoSpaceDE w:val="0"/>
        <w:autoSpaceDN w:val="0"/>
        <w:adjustRightInd w:val="0"/>
        <w:spacing w:after="0" w:line="240" w:lineRule="auto"/>
        <w:rPr>
          <w:rFonts w:cstheme="minorHAnsi"/>
          <w:color w:val="000000"/>
        </w:rPr>
      </w:pPr>
      <w:r w:rsidRPr="0075412B">
        <w:rPr>
          <w:rFonts w:cstheme="minorHAnsi"/>
          <w:color w:val="000000"/>
        </w:rPr>
        <w:t xml:space="preserve">Games are 1 </w:t>
      </w:r>
      <w:proofErr w:type="spellStart"/>
      <w:r w:rsidRPr="0075412B">
        <w:rPr>
          <w:rFonts w:cstheme="minorHAnsi"/>
          <w:color w:val="000000"/>
        </w:rPr>
        <w:t>hr</w:t>
      </w:r>
      <w:proofErr w:type="spellEnd"/>
      <w:r w:rsidRPr="0075412B">
        <w:rPr>
          <w:rFonts w:cstheme="minorHAnsi"/>
          <w:color w:val="000000"/>
        </w:rPr>
        <w:t xml:space="preserve"> full floor – 12 min run time periods</w:t>
      </w:r>
    </w:p>
    <w:p w14:paraId="0F898368" w14:textId="7F707148" w:rsidR="00DA7F72" w:rsidRPr="0075412B" w:rsidRDefault="00DA7F72" w:rsidP="00DA7F72">
      <w:pPr>
        <w:pStyle w:val="ListParagraph"/>
        <w:numPr>
          <w:ilvl w:val="0"/>
          <w:numId w:val="2"/>
        </w:numPr>
        <w:autoSpaceDE w:val="0"/>
        <w:autoSpaceDN w:val="0"/>
        <w:adjustRightInd w:val="0"/>
        <w:spacing w:after="0" w:line="240" w:lineRule="auto"/>
        <w:rPr>
          <w:rFonts w:cstheme="minorHAnsi"/>
          <w:color w:val="000000"/>
        </w:rPr>
      </w:pPr>
      <w:r w:rsidRPr="0075412B">
        <w:rPr>
          <w:rFonts w:cstheme="minorHAnsi"/>
          <w:color w:val="000000"/>
        </w:rPr>
        <w:t>P</w:t>
      </w:r>
      <w:r w:rsidR="00AE51DA">
        <w:rPr>
          <w:rFonts w:cstheme="minorHAnsi"/>
          <w:color w:val="000000"/>
        </w:rPr>
        <w:t>la</w:t>
      </w:r>
      <w:r w:rsidRPr="0075412B">
        <w:rPr>
          <w:rFonts w:cstheme="minorHAnsi"/>
          <w:color w:val="000000"/>
        </w:rPr>
        <w:t>y 5 on 5 (with a goalie)</w:t>
      </w:r>
    </w:p>
    <w:p w14:paraId="302B312D" w14:textId="57E0FA6F" w:rsidR="00DA7F72" w:rsidRPr="0075412B" w:rsidRDefault="00DA7F72" w:rsidP="00DA7F72">
      <w:pPr>
        <w:pStyle w:val="ListParagraph"/>
        <w:numPr>
          <w:ilvl w:val="0"/>
          <w:numId w:val="2"/>
        </w:numPr>
        <w:autoSpaceDE w:val="0"/>
        <w:autoSpaceDN w:val="0"/>
        <w:adjustRightInd w:val="0"/>
        <w:spacing w:after="0" w:line="240" w:lineRule="auto"/>
        <w:rPr>
          <w:rFonts w:cstheme="minorHAnsi"/>
          <w:color w:val="000000"/>
        </w:rPr>
      </w:pPr>
      <w:r w:rsidRPr="0075412B">
        <w:rPr>
          <w:rFonts w:cstheme="minorHAnsi"/>
          <w:color w:val="000000"/>
        </w:rPr>
        <w:t xml:space="preserve">3 </w:t>
      </w:r>
      <w:r w:rsidRPr="0075412B">
        <w:rPr>
          <w:rFonts w:cstheme="minorHAnsi"/>
          <w:color w:val="000000"/>
        </w:rPr>
        <w:t>minute straight-time “shifts”</w:t>
      </w:r>
    </w:p>
    <w:p w14:paraId="040A63B1" w14:textId="4F34E7E1" w:rsidR="00DA7F72" w:rsidRPr="0075412B" w:rsidRDefault="00DA7F72" w:rsidP="00DA7F72">
      <w:pPr>
        <w:autoSpaceDE w:val="0"/>
        <w:autoSpaceDN w:val="0"/>
        <w:adjustRightInd w:val="0"/>
        <w:spacing w:after="0" w:line="240" w:lineRule="auto"/>
        <w:rPr>
          <w:rFonts w:cstheme="minorHAnsi"/>
          <w:color w:val="000000"/>
        </w:rPr>
      </w:pPr>
    </w:p>
    <w:p w14:paraId="1D9F36B3" w14:textId="77777777" w:rsidR="00DA7F72" w:rsidRPr="0075412B" w:rsidRDefault="00DA7F72" w:rsidP="00DA7F72">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End of Shifts:</w:t>
      </w:r>
    </w:p>
    <w:p w14:paraId="000229C1" w14:textId="01B14A63" w:rsidR="00DA7F72" w:rsidRPr="0075412B" w:rsidRDefault="00DA7F72" w:rsidP="00DA7F72">
      <w:pPr>
        <w:pStyle w:val="ListParagraph"/>
        <w:numPr>
          <w:ilvl w:val="0"/>
          <w:numId w:val="3"/>
        </w:numPr>
        <w:autoSpaceDE w:val="0"/>
        <w:autoSpaceDN w:val="0"/>
        <w:adjustRightInd w:val="0"/>
        <w:spacing w:after="0" w:line="240" w:lineRule="auto"/>
        <w:rPr>
          <w:rFonts w:cstheme="minorHAnsi"/>
          <w:color w:val="000000"/>
        </w:rPr>
      </w:pPr>
      <w:r w:rsidRPr="0075412B">
        <w:rPr>
          <w:rFonts w:cstheme="minorHAnsi"/>
          <w:color w:val="000000"/>
        </w:rPr>
        <w:t xml:space="preserve">When the buzzer sounds to conclude a </w:t>
      </w:r>
      <w:r w:rsidRPr="0075412B">
        <w:rPr>
          <w:rFonts w:cstheme="minorHAnsi"/>
          <w:color w:val="000000"/>
        </w:rPr>
        <w:t>3</w:t>
      </w:r>
      <w:r w:rsidRPr="0075412B">
        <w:rPr>
          <w:rFonts w:cstheme="minorHAnsi"/>
          <w:color w:val="000000"/>
        </w:rPr>
        <w:t xml:space="preserve"> minute “shift”, the play should be blown dead with</w:t>
      </w:r>
    </w:p>
    <w:p w14:paraId="6E08717B" w14:textId="77777777" w:rsidR="00DA7F72" w:rsidRPr="0075412B" w:rsidRDefault="00DA7F72" w:rsidP="00DA7F72">
      <w:pPr>
        <w:autoSpaceDE w:val="0"/>
        <w:autoSpaceDN w:val="0"/>
        <w:adjustRightInd w:val="0"/>
        <w:spacing w:after="0" w:line="240" w:lineRule="auto"/>
        <w:ind w:firstLine="720"/>
        <w:rPr>
          <w:rFonts w:cstheme="minorHAnsi"/>
          <w:color w:val="000000"/>
        </w:rPr>
      </w:pPr>
      <w:r w:rsidRPr="0075412B">
        <w:rPr>
          <w:rFonts w:cstheme="minorHAnsi"/>
          <w:color w:val="000000"/>
        </w:rPr>
        <w:t>possession going to the goaltender of the team who last had possession– regardless of the ball’s</w:t>
      </w:r>
    </w:p>
    <w:p w14:paraId="54F66782" w14:textId="097F6BD2" w:rsidR="00DA7F72" w:rsidRPr="0075412B" w:rsidRDefault="00DA7F72" w:rsidP="00DA7F72">
      <w:pPr>
        <w:autoSpaceDE w:val="0"/>
        <w:autoSpaceDN w:val="0"/>
        <w:adjustRightInd w:val="0"/>
        <w:spacing w:after="0" w:line="240" w:lineRule="auto"/>
        <w:ind w:firstLine="720"/>
        <w:rPr>
          <w:rFonts w:cstheme="minorHAnsi"/>
          <w:color w:val="000000"/>
        </w:rPr>
      </w:pPr>
      <w:r w:rsidRPr="0075412B">
        <w:rPr>
          <w:rFonts w:cstheme="minorHAnsi"/>
          <w:color w:val="000000"/>
        </w:rPr>
        <w:t>location on the floor</w:t>
      </w:r>
    </w:p>
    <w:p w14:paraId="7857FF13" w14:textId="77777777" w:rsidR="00DA7F72" w:rsidRPr="0075412B" w:rsidRDefault="00DA7F72" w:rsidP="00DA7F72">
      <w:pPr>
        <w:autoSpaceDE w:val="0"/>
        <w:autoSpaceDN w:val="0"/>
        <w:adjustRightInd w:val="0"/>
        <w:spacing w:after="0" w:line="240" w:lineRule="auto"/>
        <w:rPr>
          <w:rFonts w:cstheme="minorHAnsi"/>
          <w:color w:val="000000"/>
        </w:rPr>
      </w:pPr>
    </w:p>
    <w:p w14:paraId="0BEDB62E" w14:textId="77777777" w:rsidR="00DA7F72" w:rsidRPr="0075412B" w:rsidRDefault="00DA7F72" w:rsidP="00DA7F72">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No Time Served Penalties:</w:t>
      </w:r>
    </w:p>
    <w:p w14:paraId="3972AEEB" w14:textId="687C63DE" w:rsidR="00DA7F72" w:rsidRPr="0075412B" w:rsidRDefault="00DA7F72" w:rsidP="00DA7F72">
      <w:pPr>
        <w:pStyle w:val="ListParagraph"/>
        <w:numPr>
          <w:ilvl w:val="0"/>
          <w:numId w:val="3"/>
        </w:numPr>
        <w:autoSpaceDE w:val="0"/>
        <w:autoSpaceDN w:val="0"/>
        <w:adjustRightInd w:val="0"/>
        <w:spacing w:after="0" w:line="240" w:lineRule="auto"/>
        <w:rPr>
          <w:rFonts w:cstheme="minorHAnsi"/>
          <w:color w:val="000000"/>
        </w:rPr>
      </w:pPr>
      <w:r w:rsidRPr="0075412B">
        <w:rPr>
          <w:rFonts w:cstheme="minorHAnsi"/>
          <w:color w:val="000000"/>
        </w:rPr>
        <w:t>Referees are to still carry out the standard penalty procedure</w:t>
      </w:r>
    </w:p>
    <w:p w14:paraId="7FAD4DA6" w14:textId="0DAED1D2" w:rsidR="00DA7F72" w:rsidRPr="0075412B" w:rsidRDefault="00DA7F72" w:rsidP="00DA7F72">
      <w:pPr>
        <w:pStyle w:val="ListParagraph"/>
        <w:numPr>
          <w:ilvl w:val="0"/>
          <w:numId w:val="3"/>
        </w:numPr>
        <w:autoSpaceDE w:val="0"/>
        <w:autoSpaceDN w:val="0"/>
        <w:adjustRightInd w:val="0"/>
        <w:spacing w:after="0" w:line="240" w:lineRule="auto"/>
        <w:rPr>
          <w:rFonts w:cstheme="minorHAnsi"/>
          <w:color w:val="000000"/>
        </w:rPr>
      </w:pPr>
      <w:r w:rsidRPr="0075412B">
        <w:rPr>
          <w:rFonts w:cstheme="minorHAnsi"/>
          <w:color w:val="000000"/>
        </w:rPr>
        <w:t>Make sure the player knows what they did wrong, and then award possession to the</w:t>
      </w:r>
    </w:p>
    <w:p w14:paraId="3688E92B" w14:textId="77777777" w:rsidR="00DA7F72" w:rsidRPr="0075412B" w:rsidRDefault="00DA7F72" w:rsidP="00DA7F72">
      <w:pPr>
        <w:autoSpaceDE w:val="0"/>
        <w:autoSpaceDN w:val="0"/>
        <w:adjustRightInd w:val="0"/>
        <w:spacing w:after="0" w:line="240" w:lineRule="auto"/>
        <w:ind w:firstLine="720"/>
        <w:rPr>
          <w:rFonts w:cstheme="minorHAnsi"/>
          <w:color w:val="000000"/>
        </w:rPr>
      </w:pPr>
      <w:r w:rsidRPr="0075412B">
        <w:rPr>
          <w:rFonts w:cstheme="minorHAnsi"/>
          <w:color w:val="000000"/>
        </w:rPr>
        <w:t>non-offending team</w:t>
      </w:r>
    </w:p>
    <w:p w14:paraId="3D65E6DF" w14:textId="477EEF71" w:rsidR="00DA7F72" w:rsidRPr="0075412B" w:rsidRDefault="00DA7F72" w:rsidP="00DA7F72">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Players who commit continuous or multiple rule violations in one shift may be sent to the</w:t>
      </w:r>
    </w:p>
    <w:p w14:paraId="0956C119" w14:textId="2B9EF434" w:rsidR="00DA7F72" w:rsidRPr="0075412B" w:rsidRDefault="00DA7F72" w:rsidP="00DA7F72">
      <w:pPr>
        <w:autoSpaceDE w:val="0"/>
        <w:autoSpaceDN w:val="0"/>
        <w:adjustRightInd w:val="0"/>
        <w:spacing w:after="0" w:line="240" w:lineRule="auto"/>
        <w:ind w:firstLine="720"/>
        <w:rPr>
          <w:rFonts w:cstheme="minorHAnsi"/>
          <w:color w:val="000000"/>
        </w:rPr>
      </w:pPr>
      <w:r w:rsidRPr="0075412B">
        <w:rPr>
          <w:rFonts w:cstheme="minorHAnsi"/>
          <w:color w:val="000000"/>
        </w:rPr>
        <w:t>bench for the remainder of that shift, with a substitution from the bench permitted</w:t>
      </w:r>
    </w:p>
    <w:p w14:paraId="0C0B3327" w14:textId="77777777" w:rsidR="00BB38FE" w:rsidRPr="0075412B" w:rsidRDefault="00BB38FE" w:rsidP="00DA7F72">
      <w:pPr>
        <w:autoSpaceDE w:val="0"/>
        <w:autoSpaceDN w:val="0"/>
        <w:adjustRightInd w:val="0"/>
        <w:spacing w:after="0" w:line="240" w:lineRule="auto"/>
        <w:ind w:firstLine="720"/>
        <w:rPr>
          <w:rFonts w:cstheme="minorHAnsi"/>
          <w:color w:val="000000"/>
        </w:rPr>
      </w:pPr>
    </w:p>
    <w:p w14:paraId="603A8584" w14:textId="77777777" w:rsidR="00DA7F72" w:rsidRPr="0075412B" w:rsidRDefault="00DA7F72" w:rsidP="00DA7F72">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Fall Back Rule:</w:t>
      </w:r>
    </w:p>
    <w:p w14:paraId="402103F3" w14:textId="7AB0962F" w:rsidR="00DA7F72" w:rsidRPr="0075412B" w:rsidRDefault="00DA7F72" w:rsidP="00BB38FE">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Applies anytime the goalie has the ball</w:t>
      </w:r>
    </w:p>
    <w:p w14:paraId="4DA169CD" w14:textId="010EE2B9" w:rsidR="00DA7F72" w:rsidRPr="0075412B" w:rsidRDefault="00DA7F72" w:rsidP="00BB38FE">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Awarded possession</w:t>
      </w:r>
      <w:r w:rsidR="00CE40F9">
        <w:rPr>
          <w:rFonts w:cstheme="minorHAnsi"/>
          <w:color w:val="000000"/>
        </w:rPr>
        <w:t xml:space="preserve"> for a goal</w:t>
      </w:r>
      <w:r w:rsidRPr="0075412B">
        <w:rPr>
          <w:rFonts w:cstheme="minorHAnsi"/>
          <w:color w:val="000000"/>
        </w:rPr>
        <w:t xml:space="preserve"> or </w:t>
      </w:r>
      <w:r w:rsidR="00CE40F9">
        <w:rPr>
          <w:rFonts w:cstheme="minorHAnsi"/>
          <w:color w:val="000000"/>
        </w:rPr>
        <w:t xml:space="preserve">when </w:t>
      </w:r>
      <w:r w:rsidRPr="0075412B">
        <w:rPr>
          <w:rFonts w:cstheme="minorHAnsi"/>
          <w:color w:val="000000"/>
        </w:rPr>
        <w:t>a save is made</w:t>
      </w:r>
    </w:p>
    <w:p w14:paraId="4464C639" w14:textId="34D848F6" w:rsidR="00DA7F72" w:rsidRPr="0075412B" w:rsidRDefault="00DA7F72" w:rsidP="00BB38FE">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 xml:space="preserve">Goalie MUST pass the ball in the air to a teammate </w:t>
      </w:r>
      <w:r w:rsidR="00E54B2C" w:rsidRPr="0075412B">
        <w:rPr>
          <w:rFonts w:cstheme="minorHAnsi"/>
          <w:color w:val="000000"/>
        </w:rPr>
        <w:t>who must be at least 9 feet from the crease</w:t>
      </w:r>
    </w:p>
    <w:p w14:paraId="69154FFF" w14:textId="3D446896" w:rsidR="00DA7F72" w:rsidRPr="0075412B" w:rsidRDefault="00DA7F72" w:rsidP="00E54B2C">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Rolling the ball to a teammate is not permitted</w:t>
      </w:r>
    </w:p>
    <w:p w14:paraId="71AADAED" w14:textId="11BFF8EF" w:rsidR="00DA7F72" w:rsidRPr="0075412B" w:rsidRDefault="00DA7F72" w:rsidP="00E54B2C">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Defensive players are required to retreat behind the restraining line</w:t>
      </w:r>
    </w:p>
    <w:p w14:paraId="429DA883" w14:textId="06A8654B" w:rsidR="00DA7F72" w:rsidRPr="0075412B" w:rsidRDefault="00DA7F72" w:rsidP="00E54B2C">
      <w:pPr>
        <w:pStyle w:val="ListParagraph"/>
        <w:numPr>
          <w:ilvl w:val="0"/>
          <w:numId w:val="4"/>
        </w:numPr>
        <w:autoSpaceDE w:val="0"/>
        <w:autoSpaceDN w:val="0"/>
        <w:adjustRightInd w:val="0"/>
        <w:spacing w:after="0" w:line="240" w:lineRule="auto"/>
        <w:rPr>
          <w:rFonts w:cstheme="minorHAnsi"/>
          <w:color w:val="000000"/>
        </w:rPr>
      </w:pPr>
      <w:r w:rsidRPr="0075412B">
        <w:rPr>
          <w:rFonts w:cstheme="minorHAnsi"/>
          <w:color w:val="000000"/>
        </w:rPr>
        <w:t>If the arena has no restraining line, a different line shall be indicated to both coaches prior</w:t>
      </w:r>
    </w:p>
    <w:p w14:paraId="35569184" w14:textId="77777777" w:rsidR="00DA7F72" w:rsidRPr="0075412B" w:rsidRDefault="00DA7F72" w:rsidP="00E54B2C">
      <w:pPr>
        <w:autoSpaceDE w:val="0"/>
        <w:autoSpaceDN w:val="0"/>
        <w:adjustRightInd w:val="0"/>
        <w:spacing w:after="0" w:line="240" w:lineRule="auto"/>
        <w:ind w:firstLine="720"/>
        <w:rPr>
          <w:rFonts w:cstheme="minorHAnsi"/>
          <w:color w:val="000000"/>
        </w:rPr>
      </w:pPr>
      <w:r w:rsidRPr="0075412B">
        <w:rPr>
          <w:rFonts w:cstheme="minorHAnsi"/>
          <w:color w:val="000000"/>
        </w:rPr>
        <w:t>to the start of the game</w:t>
      </w:r>
    </w:p>
    <w:p w14:paraId="55194C52" w14:textId="6C313932" w:rsidR="00DA7F72" w:rsidRPr="0075412B" w:rsidRDefault="00DA7F72" w:rsidP="00E54B2C">
      <w:pPr>
        <w:pStyle w:val="ListParagraph"/>
        <w:numPr>
          <w:ilvl w:val="0"/>
          <w:numId w:val="5"/>
        </w:numPr>
        <w:autoSpaceDE w:val="0"/>
        <w:autoSpaceDN w:val="0"/>
        <w:adjustRightInd w:val="0"/>
        <w:spacing w:after="0" w:line="240" w:lineRule="auto"/>
        <w:rPr>
          <w:rFonts w:cstheme="minorHAnsi"/>
          <w:color w:val="000000"/>
        </w:rPr>
      </w:pPr>
      <w:r w:rsidRPr="0075412B">
        <w:rPr>
          <w:rFonts w:cstheme="minorHAnsi"/>
          <w:color w:val="000000"/>
        </w:rPr>
        <w:t>If a mistake is made, blow the whistle down and have the goalie re-do it</w:t>
      </w:r>
    </w:p>
    <w:p w14:paraId="34D58C41" w14:textId="37D6FC68" w:rsidR="00DA7F72" w:rsidRPr="0075412B" w:rsidRDefault="00DA7F72" w:rsidP="00C04175">
      <w:pPr>
        <w:pStyle w:val="ListParagraph"/>
        <w:numPr>
          <w:ilvl w:val="0"/>
          <w:numId w:val="5"/>
        </w:numPr>
        <w:autoSpaceDE w:val="0"/>
        <w:autoSpaceDN w:val="0"/>
        <w:adjustRightInd w:val="0"/>
        <w:spacing w:after="0" w:line="240" w:lineRule="auto"/>
        <w:rPr>
          <w:rFonts w:cstheme="minorHAnsi"/>
          <w:color w:val="000000"/>
        </w:rPr>
      </w:pPr>
      <w:r w:rsidRPr="0075412B">
        <w:rPr>
          <w:rFonts w:cstheme="minorHAnsi"/>
          <w:color w:val="000000"/>
        </w:rPr>
        <w:t>If the defensive team fails to entirely retreat during dynamic play, blow the down and award</w:t>
      </w:r>
    </w:p>
    <w:p w14:paraId="7F725B06" w14:textId="77777777" w:rsidR="00DA7F72" w:rsidRPr="0075412B" w:rsidRDefault="00DA7F72" w:rsidP="00C04175">
      <w:pPr>
        <w:autoSpaceDE w:val="0"/>
        <w:autoSpaceDN w:val="0"/>
        <w:adjustRightInd w:val="0"/>
        <w:spacing w:after="0" w:line="240" w:lineRule="auto"/>
        <w:ind w:firstLine="720"/>
        <w:rPr>
          <w:rFonts w:cstheme="minorHAnsi"/>
          <w:color w:val="000000"/>
        </w:rPr>
      </w:pPr>
      <w:r w:rsidRPr="0075412B">
        <w:rPr>
          <w:rFonts w:cstheme="minorHAnsi"/>
          <w:color w:val="000000"/>
        </w:rPr>
        <w:t>possession to the goalie</w:t>
      </w:r>
    </w:p>
    <w:p w14:paraId="5FCEFE98" w14:textId="459DDB73" w:rsidR="00DA7F72" w:rsidRPr="0075412B" w:rsidRDefault="00DA7F72" w:rsidP="00C04175">
      <w:pPr>
        <w:autoSpaceDE w:val="0"/>
        <w:autoSpaceDN w:val="0"/>
        <w:adjustRightInd w:val="0"/>
        <w:spacing w:after="0" w:line="240" w:lineRule="auto"/>
        <w:rPr>
          <w:rFonts w:cstheme="minorHAnsi"/>
          <w:color w:val="000000"/>
        </w:rPr>
      </w:pPr>
    </w:p>
    <w:p w14:paraId="2309FAC4" w14:textId="77777777" w:rsidR="00DA7F72" w:rsidRPr="0075412B" w:rsidRDefault="00DA7F72" w:rsidP="00DA7F72">
      <w:pPr>
        <w:autoSpaceDE w:val="0"/>
        <w:autoSpaceDN w:val="0"/>
        <w:adjustRightInd w:val="0"/>
        <w:spacing w:after="0" w:line="240" w:lineRule="auto"/>
        <w:rPr>
          <w:rFonts w:cstheme="minorHAnsi"/>
          <w:b/>
          <w:bCs/>
          <w:color w:val="1155CD"/>
          <w:sz w:val="24"/>
          <w:szCs w:val="24"/>
        </w:rPr>
      </w:pPr>
      <w:r w:rsidRPr="0075412B">
        <w:rPr>
          <w:rFonts w:cstheme="minorHAnsi"/>
          <w:b/>
          <w:bCs/>
          <w:color w:val="1155CD"/>
          <w:sz w:val="24"/>
          <w:szCs w:val="24"/>
        </w:rPr>
        <w:t>Contact:</w:t>
      </w:r>
    </w:p>
    <w:p w14:paraId="50E5FA1C" w14:textId="35305A1B" w:rsidR="00DA7F72" w:rsidRPr="0075412B" w:rsidRDefault="00DA7F72" w:rsidP="0075412B">
      <w:pPr>
        <w:pStyle w:val="ListParagraph"/>
        <w:numPr>
          <w:ilvl w:val="0"/>
          <w:numId w:val="6"/>
        </w:numPr>
        <w:autoSpaceDE w:val="0"/>
        <w:autoSpaceDN w:val="0"/>
        <w:adjustRightInd w:val="0"/>
        <w:spacing w:after="0" w:line="240" w:lineRule="auto"/>
        <w:rPr>
          <w:rFonts w:eastAsia="ArialMT" w:cstheme="minorHAnsi"/>
          <w:color w:val="000000"/>
        </w:rPr>
      </w:pPr>
      <w:r w:rsidRPr="0075412B">
        <w:rPr>
          <w:rFonts w:eastAsia="ArialMT" w:cstheme="minorHAnsi"/>
          <w:color w:val="000000"/>
        </w:rPr>
        <w:t>Place and Push: Defensive players may place their stick on the ball carrier and push them away</w:t>
      </w:r>
    </w:p>
    <w:p w14:paraId="21B8D3E6" w14:textId="70E642D7" w:rsidR="00DA7F72" w:rsidRPr="008B4576" w:rsidRDefault="00DA7F72" w:rsidP="008B4576">
      <w:pPr>
        <w:pStyle w:val="ListParagraph"/>
        <w:numPr>
          <w:ilvl w:val="0"/>
          <w:numId w:val="6"/>
        </w:numPr>
        <w:autoSpaceDE w:val="0"/>
        <w:autoSpaceDN w:val="0"/>
        <w:adjustRightInd w:val="0"/>
        <w:spacing w:after="0" w:line="240" w:lineRule="auto"/>
        <w:rPr>
          <w:rFonts w:eastAsia="ArialMT" w:cstheme="minorHAnsi"/>
          <w:color w:val="000000"/>
        </w:rPr>
      </w:pPr>
      <w:r w:rsidRPr="008B4576">
        <w:rPr>
          <w:rFonts w:eastAsia="ArialMT" w:cstheme="minorHAnsi"/>
          <w:color w:val="000000"/>
        </w:rPr>
        <w:t>A defensive player may check an offensive player by placing their stick head on the</w:t>
      </w:r>
    </w:p>
    <w:p w14:paraId="7A10EDB8" w14:textId="4AA5DC38" w:rsidR="0017585C" w:rsidRPr="0075412B" w:rsidRDefault="00DA7F72" w:rsidP="008B4576">
      <w:pPr>
        <w:ind w:firstLine="720"/>
        <w:rPr>
          <w:rFonts w:cstheme="minorHAnsi"/>
        </w:rPr>
      </w:pPr>
      <w:r w:rsidRPr="0075412B">
        <w:rPr>
          <w:rFonts w:eastAsia="ArialMT" w:cstheme="minorHAnsi"/>
          <w:color w:val="000000"/>
        </w:rPr>
        <w:t>opposing player’s stick head</w:t>
      </w:r>
    </w:p>
    <w:sectPr w:rsidR="0017585C" w:rsidRPr="007541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D37C" w14:textId="77777777" w:rsidR="00A2042A" w:rsidRDefault="00A2042A" w:rsidP="003C6BA9">
      <w:pPr>
        <w:spacing w:after="0" w:line="240" w:lineRule="auto"/>
      </w:pPr>
      <w:r>
        <w:separator/>
      </w:r>
    </w:p>
  </w:endnote>
  <w:endnote w:type="continuationSeparator" w:id="0">
    <w:p w14:paraId="0F1D2849" w14:textId="77777777" w:rsidR="00A2042A" w:rsidRDefault="00A2042A" w:rsidP="003C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400C" w14:textId="77777777" w:rsidR="00A2042A" w:rsidRDefault="00A2042A" w:rsidP="003C6BA9">
      <w:pPr>
        <w:spacing w:after="0" w:line="240" w:lineRule="auto"/>
      </w:pPr>
      <w:r>
        <w:separator/>
      </w:r>
    </w:p>
  </w:footnote>
  <w:footnote w:type="continuationSeparator" w:id="0">
    <w:p w14:paraId="42B4DAD1" w14:textId="77777777" w:rsidR="00A2042A" w:rsidRDefault="00A2042A" w:rsidP="003C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91DE" w14:textId="46767C96" w:rsidR="003C6BA9" w:rsidRDefault="003C6BA9">
    <w:pPr>
      <w:pStyle w:val="Header"/>
    </w:pPr>
    <w:r>
      <w:rPr>
        <w:rFonts w:cstheme="minorHAnsi"/>
        <w:b/>
        <w:bCs/>
        <w:noProof/>
        <w:color w:val="1155CD"/>
        <w:sz w:val="32"/>
        <w:szCs w:val="32"/>
      </w:rPr>
      <w:drawing>
        <wp:inline distT="0" distB="0" distL="0" distR="0" wp14:anchorId="15CBDDC9" wp14:editId="4908338C">
          <wp:extent cx="1209675" cy="1209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ecats__logo colour hor A_print.pn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r>
      <w:ptab w:relativeTo="margin" w:alignment="center" w:leader="none"/>
    </w:r>
    <w:r w:rsidRPr="0075412B">
      <w:rPr>
        <w:rFonts w:cstheme="minorHAnsi"/>
        <w:b/>
        <w:bCs/>
        <w:color w:val="1155CD"/>
        <w:sz w:val="32"/>
        <w:szCs w:val="32"/>
      </w:rPr>
      <w:t>2019 LTAD TYKE RULES &amp; REGULATIONS</w:t>
    </w:r>
    <w:r>
      <w:rPr>
        <w:rFonts w:cstheme="minorHAnsi"/>
        <w:b/>
        <w:bCs/>
        <w:color w:val="1155CD"/>
        <w:sz w:val="32"/>
        <w:szCs w:val="32"/>
      </w:rPr>
      <w:t xml:space="preserve"> </w:t>
    </w:r>
    <w:r>
      <w:ptab w:relativeTo="margin" w:alignment="right" w:leader="none"/>
    </w:r>
  </w:p>
  <w:p w14:paraId="4A96729D" w14:textId="77777777" w:rsidR="004D56CC" w:rsidRPr="00216B7C" w:rsidRDefault="004D56CC">
    <w:pPr>
      <w:pStyle w:val="Header"/>
      <w:rPr>
        <w:rFonts w:cstheme="minorHAnsi"/>
        <w:b/>
        <w:bCs/>
        <w:color w:val="1155C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53A7"/>
    <w:multiLevelType w:val="hybridMultilevel"/>
    <w:tmpl w:val="FDBE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D0E1C"/>
    <w:multiLevelType w:val="hybridMultilevel"/>
    <w:tmpl w:val="139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B47F5"/>
    <w:multiLevelType w:val="hybridMultilevel"/>
    <w:tmpl w:val="9B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C07C8"/>
    <w:multiLevelType w:val="hybridMultilevel"/>
    <w:tmpl w:val="0D68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30ACA"/>
    <w:multiLevelType w:val="hybridMultilevel"/>
    <w:tmpl w:val="0A8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D704B"/>
    <w:multiLevelType w:val="hybridMultilevel"/>
    <w:tmpl w:val="73E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72"/>
    <w:rsid w:val="00012D84"/>
    <w:rsid w:val="0017585C"/>
    <w:rsid w:val="00216B7C"/>
    <w:rsid w:val="003C6BA9"/>
    <w:rsid w:val="004D56CC"/>
    <w:rsid w:val="00675209"/>
    <w:rsid w:val="006A1223"/>
    <w:rsid w:val="006A69A7"/>
    <w:rsid w:val="0075412B"/>
    <w:rsid w:val="007B6160"/>
    <w:rsid w:val="007D0DAB"/>
    <w:rsid w:val="00823A37"/>
    <w:rsid w:val="008B4576"/>
    <w:rsid w:val="009F4E31"/>
    <w:rsid w:val="00A2042A"/>
    <w:rsid w:val="00AE51DA"/>
    <w:rsid w:val="00B94728"/>
    <w:rsid w:val="00BB38FE"/>
    <w:rsid w:val="00C04175"/>
    <w:rsid w:val="00CE40F9"/>
    <w:rsid w:val="00D21026"/>
    <w:rsid w:val="00DA7F72"/>
    <w:rsid w:val="00E5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CD6F"/>
  <w15:chartTrackingRefBased/>
  <w15:docId w15:val="{EE933E0E-AA5B-46C9-9A22-D15CEF2E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72"/>
    <w:pPr>
      <w:ind w:left="720"/>
      <w:contextualSpacing/>
    </w:pPr>
  </w:style>
  <w:style w:type="paragraph" w:styleId="BalloonText">
    <w:name w:val="Balloon Text"/>
    <w:basedOn w:val="Normal"/>
    <w:link w:val="BalloonTextChar"/>
    <w:uiPriority w:val="99"/>
    <w:semiHidden/>
    <w:unhideWhenUsed/>
    <w:rsid w:val="00675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09"/>
    <w:rPr>
      <w:rFonts w:ascii="Segoe UI" w:hAnsi="Segoe UI" w:cs="Segoe UI"/>
      <w:sz w:val="18"/>
      <w:szCs w:val="18"/>
    </w:rPr>
  </w:style>
  <w:style w:type="paragraph" w:styleId="Header">
    <w:name w:val="header"/>
    <w:basedOn w:val="Normal"/>
    <w:link w:val="HeaderChar"/>
    <w:uiPriority w:val="99"/>
    <w:unhideWhenUsed/>
    <w:rsid w:val="003C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A9"/>
  </w:style>
  <w:style w:type="paragraph" w:styleId="Footer">
    <w:name w:val="footer"/>
    <w:basedOn w:val="Normal"/>
    <w:link w:val="FooterChar"/>
    <w:uiPriority w:val="99"/>
    <w:unhideWhenUsed/>
    <w:rsid w:val="003C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Kelly Mantei</dc:creator>
  <cp:keywords/>
  <dc:description/>
  <cp:lastModifiedBy>Mrs Kelly Mantei</cp:lastModifiedBy>
  <cp:revision>19</cp:revision>
  <dcterms:created xsi:type="dcterms:W3CDTF">2019-04-18T17:20:00Z</dcterms:created>
  <dcterms:modified xsi:type="dcterms:W3CDTF">2019-04-18T17:58:00Z</dcterms:modified>
</cp:coreProperties>
</file>