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1A0B" w14:textId="4895DC47" w:rsidR="00E32075" w:rsidRDefault="007F175F" w:rsidP="007942F7">
      <w:pPr>
        <w:tabs>
          <w:tab w:val="left" w:pos="1116"/>
        </w:tabs>
        <w:rPr>
          <w:sz w:val="32"/>
          <w:szCs w:val="32"/>
        </w:rPr>
      </w:pPr>
      <w:r w:rsidRPr="007942F7">
        <w:rPr>
          <w:noProof/>
          <w:sz w:val="32"/>
          <w:szCs w:val="32"/>
        </w:rPr>
        <w:drawing>
          <wp:anchor distT="0" distB="0" distL="114300" distR="114300" simplePos="0" relativeHeight="251658240" behindDoc="0" locked="0" layoutInCell="1" allowOverlap="1" wp14:anchorId="57647CAB" wp14:editId="3BD1B214">
            <wp:simplePos x="0" y="0"/>
            <wp:positionH relativeFrom="margin">
              <wp:align>right</wp:align>
            </wp:positionH>
            <wp:positionV relativeFrom="paragraph">
              <wp:posOffset>0</wp:posOffset>
            </wp:positionV>
            <wp:extent cx="922020" cy="92202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14:sizeRelH relativeFrom="margin">
              <wp14:pctWidth>0</wp14:pctWidth>
            </wp14:sizeRelH>
            <wp14:sizeRelV relativeFrom="margin">
              <wp14:pctHeight>0</wp14:pctHeight>
            </wp14:sizeRelV>
          </wp:anchor>
        </w:drawing>
      </w:r>
      <w:r w:rsidR="00D153DC" w:rsidRPr="007942F7">
        <w:rPr>
          <w:sz w:val="32"/>
          <w:szCs w:val="32"/>
        </w:rPr>
        <w:t xml:space="preserve">Tournament </w:t>
      </w:r>
      <w:r w:rsidR="007942F7" w:rsidRPr="007942F7">
        <w:rPr>
          <w:sz w:val="32"/>
          <w:szCs w:val="32"/>
        </w:rPr>
        <w:t xml:space="preserve">Permit </w:t>
      </w:r>
      <w:r w:rsidR="00D153DC" w:rsidRPr="007942F7">
        <w:rPr>
          <w:sz w:val="32"/>
          <w:szCs w:val="32"/>
        </w:rPr>
        <w:t>A</w:t>
      </w:r>
      <w:r w:rsidR="007942F7" w:rsidRPr="007942F7">
        <w:rPr>
          <w:sz w:val="32"/>
          <w:szCs w:val="32"/>
        </w:rPr>
        <w:t>pproval Form</w:t>
      </w:r>
    </w:p>
    <w:p w14:paraId="0BA5C491" w14:textId="4FD01125" w:rsidR="007942F7" w:rsidRDefault="007942F7" w:rsidP="00D153DC">
      <w:pPr>
        <w:tabs>
          <w:tab w:val="left" w:pos="1116"/>
        </w:tabs>
        <w:rPr>
          <w:sz w:val="32"/>
          <w:szCs w:val="32"/>
        </w:rPr>
      </w:pPr>
      <w:r>
        <w:rPr>
          <w:sz w:val="32"/>
          <w:szCs w:val="32"/>
        </w:rPr>
        <w:t xml:space="preserve">                                                                                             </w:t>
      </w:r>
    </w:p>
    <w:p w14:paraId="5445350A" w14:textId="77777777" w:rsidR="007942F7" w:rsidRPr="007942F7" w:rsidRDefault="007942F7" w:rsidP="00D153DC">
      <w:pPr>
        <w:tabs>
          <w:tab w:val="left" w:pos="1116"/>
        </w:tabs>
        <w:rPr>
          <w:sz w:val="32"/>
          <w:szCs w:val="32"/>
        </w:rPr>
      </w:pPr>
    </w:p>
    <w:p w14:paraId="234AD0A5" w14:textId="77777777" w:rsidR="007F175F" w:rsidRPr="007F175F" w:rsidRDefault="007F175F" w:rsidP="007942F7">
      <w:pPr>
        <w:shd w:val="clear" w:color="auto" w:fill="8EAADB" w:themeFill="accent1" w:themeFillTint="99"/>
        <w:spacing w:after="0"/>
        <w:rPr>
          <w:b/>
          <w:bCs/>
        </w:rPr>
      </w:pPr>
      <w:r w:rsidRPr="007F175F">
        <w:rPr>
          <w:b/>
          <w:bCs/>
        </w:rPr>
        <w:t xml:space="preserve">Tournament </w:t>
      </w:r>
    </w:p>
    <w:p w14:paraId="069C208B" w14:textId="385AA365" w:rsidR="007F175F" w:rsidRDefault="007F175F" w:rsidP="007942F7">
      <w:pPr>
        <w:spacing w:after="0"/>
      </w:pPr>
      <w:r>
        <w:t>Provide the name of the Tournament or Tournaments the team is wishing to attend</w:t>
      </w:r>
    </w:p>
    <w:p w14:paraId="083B32B6" w14:textId="77777777" w:rsidR="007942F7" w:rsidRDefault="007942F7" w:rsidP="007942F7">
      <w:pPr>
        <w:spacing w:after="0"/>
      </w:pPr>
    </w:p>
    <w:tbl>
      <w:tblPr>
        <w:tblStyle w:val="TableGrid"/>
        <w:tblW w:w="0" w:type="auto"/>
        <w:tblLook w:val="04A0" w:firstRow="1" w:lastRow="0" w:firstColumn="1" w:lastColumn="0" w:noHBand="0" w:noVBand="1"/>
      </w:tblPr>
      <w:tblGrid>
        <w:gridCol w:w="4675"/>
        <w:gridCol w:w="4675"/>
      </w:tblGrid>
      <w:tr w:rsidR="00C92B2E" w14:paraId="45188535" w14:textId="77777777" w:rsidTr="004B69B3">
        <w:tc>
          <w:tcPr>
            <w:tcW w:w="4675" w:type="dxa"/>
          </w:tcPr>
          <w:p w14:paraId="1AA17B71" w14:textId="016CE512" w:rsidR="00C92B2E" w:rsidRDefault="00C92B2E" w:rsidP="00C92B2E">
            <w:r>
              <w:t>Tournament Name</w:t>
            </w:r>
          </w:p>
        </w:tc>
        <w:tc>
          <w:tcPr>
            <w:tcW w:w="4675" w:type="dxa"/>
            <w:vAlign w:val="center"/>
          </w:tcPr>
          <w:p w14:paraId="40096FF3" w14:textId="223BC3BC" w:rsidR="00C92B2E" w:rsidRPr="00C92B2E" w:rsidRDefault="00C92B2E" w:rsidP="00C92B2E">
            <w:pPr>
              <w:rPr>
                <w:bCs/>
              </w:rPr>
            </w:pPr>
            <w:r w:rsidRPr="00C92B2E">
              <w:rPr>
                <w:bCs/>
              </w:rPr>
              <w:t>Tournament Dates/Travel Dates if out of Province</w:t>
            </w:r>
          </w:p>
        </w:tc>
      </w:tr>
      <w:tr w:rsidR="00C92B2E" w14:paraId="4732BEBA" w14:textId="77777777" w:rsidTr="004B69B3">
        <w:tc>
          <w:tcPr>
            <w:tcW w:w="4675" w:type="dxa"/>
          </w:tcPr>
          <w:p w14:paraId="58BB2A7A" w14:textId="77777777" w:rsidR="00C92B2E" w:rsidRDefault="00C92B2E" w:rsidP="00C92B2E"/>
        </w:tc>
        <w:tc>
          <w:tcPr>
            <w:tcW w:w="4675" w:type="dxa"/>
            <w:vAlign w:val="center"/>
          </w:tcPr>
          <w:p w14:paraId="1F597D90" w14:textId="07C6F2AF" w:rsidR="00C92B2E" w:rsidRDefault="00C92B2E" w:rsidP="00C92B2E"/>
        </w:tc>
      </w:tr>
      <w:tr w:rsidR="007F175F" w14:paraId="6838C542" w14:textId="77777777" w:rsidTr="007F175F">
        <w:tc>
          <w:tcPr>
            <w:tcW w:w="4675" w:type="dxa"/>
          </w:tcPr>
          <w:p w14:paraId="00CBAF01" w14:textId="77777777" w:rsidR="007F175F" w:rsidRDefault="007F175F"/>
        </w:tc>
        <w:tc>
          <w:tcPr>
            <w:tcW w:w="4675" w:type="dxa"/>
          </w:tcPr>
          <w:p w14:paraId="21056D24" w14:textId="77777777" w:rsidR="007F175F" w:rsidRDefault="007F175F"/>
        </w:tc>
      </w:tr>
      <w:tr w:rsidR="007F175F" w14:paraId="410B3B44" w14:textId="77777777" w:rsidTr="007F175F">
        <w:tc>
          <w:tcPr>
            <w:tcW w:w="4675" w:type="dxa"/>
          </w:tcPr>
          <w:p w14:paraId="3228461A" w14:textId="77777777" w:rsidR="007F175F" w:rsidRDefault="007F175F"/>
        </w:tc>
        <w:tc>
          <w:tcPr>
            <w:tcW w:w="4675" w:type="dxa"/>
          </w:tcPr>
          <w:p w14:paraId="4E161AB4" w14:textId="77777777" w:rsidR="007F175F" w:rsidRDefault="007F175F"/>
        </w:tc>
      </w:tr>
      <w:tr w:rsidR="007F175F" w14:paraId="2CA9F6DB" w14:textId="77777777" w:rsidTr="007F175F">
        <w:tc>
          <w:tcPr>
            <w:tcW w:w="4675" w:type="dxa"/>
          </w:tcPr>
          <w:p w14:paraId="64F46FBF" w14:textId="77777777" w:rsidR="007F175F" w:rsidRDefault="007F175F"/>
        </w:tc>
        <w:tc>
          <w:tcPr>
            <w:tcW w:w="4675" w:type="dxa"/>
          </w:tcPr>
          <w:p w14:paraId="106FD0CD" w14:textId="77777777" w:rsidR="007F175F" w:rsidRDefault="007F175F"/>
        </w:tc>
      </w:tr>
    </w:tbl>
    <w:p w14:paraId="538F9C8F" w14:textId="067702CA" w:rsidR="007F175F" w:rsidRDefault="007F175F" w:rsidP="007942F7">
      <w:pPr>
        <w:spacing w:after="0"/>
      </w:pPr>
      <w:r>
        <w:t xml:space="preserve"> </w:t>
      </w:r>
    </w:p>
    <w:p w14:paraId="3D7A97BD" w14:textId="77777777" w:rsidR="007F175F" w:rsidRPr="00C92B2E" w:rsidRDefault="007F175F" w:rsidP="007942F7">
      <w:pPr>
        <w:shd w:val="clear" w:color="auto" w:fill="8EAADB" w:themeFill="accent1" w:themeFillTint="99"/>
        <w:spacing w:after="0"/>
        <w:rPr>
          <w:b/>
          <w:bCs/>
        </w:rPr>
      </w:pPr>
      <w:r w:rsidRPr="00C92B2E">
        <w:rPr>
          <w:b/>
          <w:bCs/>
        </w:rPr>
        <w:t xml:space="preserve">Coaches/Trainers </w:t>
      </w:r>
    </w:p>
    <w:p w14:paraId="42ECB9A6" w14:textId="1B8A5CE6" w:rsidR="007F175F" w:rsidRDefault="007F175F" w:rsidP="007942F7">
      <w:pPr>
        <w:spacing w:after="0"/>
      </w:pPr>
      <w:r>
        <w:t>Name all coaches and trainers, please indicate level of coaches training achieved</w:t>
      </w:r>
    </w:p>
    <w:p w14:paraId="261A9EC0" w14:textId="77777777" w:rsidR="007942F7" w:rsidRDefault="007942F7" w:rsidP="007942F7">
      <w:pPr>
        <w:spacing w:after="0"/>
      </w:pPr>
    </w:p>
    <w:tbl>
      <w:tblPr>
        <w:tblStyle w:val="TableGrid"/>
        <w:tblW w:w="0" w:type="auto"/>
        <w:tblLook w:val="04A0" w:firstRow="1" w:lastRow="0" w:firstColumn="1" w:lastColumn="0" w:noHBand="0" w:noVBand="1"/>
      </w:tblPr>
      <w:tblGrid>
        <w:gridCol w:w="3256"/>
        <w:gridCol w:w="2977"/>
        <w:gridCol w:w="3117"/>
      </w:tblGrid>
      <w:tr w:rsidR="007F175F" w14:paraId="41F70E42" w14:textId="77777777" w:rsidTr="007F175F">
        <w:tc>
          <w:tcPr>
            <w:tcW w:w="3256" w:type="dxa"/>
          </w:tcPr>
          <w:p w14:paraId="01FCCEB9" w14:textId="2A6C01CE" w:rsidR="007F175F" w:rsidRDefault="007F175F">
            <w:r>
              <w:t>Name</w:t>
            </w:r>
          </w:p>
        </w:tc>
        <w:tc>
          <w:tcPr>
            <w:tcW w:w="2977" w:type="dxa"/>
          </w:tcPr>
          <w:p w14:paraId="693131E2" w14:textId="77777777" w:rsidR="007F175F" w:rsidRDefault="007F175F">
            <w:r>
              <w:t xml:space="preserve">Position on Team </w:t>
            </w:r>
          </w:p>
          <w:p w14:paraId="5A93339F" w14:textId="31C838A0" w:rsidR="007F175F" w:rsidRDefault="007F175F">
            <w:r>
              <w:t>(Head Coach/Assistant Coach, Trainer)</w:t>
            </w:r>
          </w:p>
        </w:tc>
        <w:tc>
          <w:tcPr>
            <w:tcW w:w="3117" w:type="dxa"/>
          </w:tcPr>
          <w:p w14:paraId="5C303F3E" w14:textId="0FDC34B5" w:rsidR="007F175F" w:rsidRDefault="007F175F">
            <w:r>
              <w:t>Coach Certification Level and NCCP #/Trainer Certification</w:t>
            </w:r>
          </w:p>
        </w:tc>
      </w:tr>
      <w:tr w:rsidR="007F175F" w14:paraId="12E52293" w14:textId="77777777" w:rsidTr="007F175F">
        <w:tc>
          <w:tcPr>
            <w:tcW w:w="3256" w:type="dxa"/>
          </w:tcPr>
          <w:p w14:paraId="3DEAC08F" w14:textId="77777777" w:rsidR="007F175F" w:rsidRDefault="007F175F"/>
        </w:tc>
        <w:tc>
          <w:tcPr>
            <w:tcW w:w="2977" w:type="dxa"/>
          </w:tcPr>
          <w:p w14:paraId="71EA0BD5" w14:textId="77777777" w:rsidR="007F175F" w:rsidRDefault="007F175F"/>
        </w:tc>
        <w:tc>
          <w:tcPr>
            <w:tcW w:w="3117" w:type="dxa"/>
          </w:tcPr>
          <w:p w14:paraId="3AD4DB12" w14:textId="77777777" w:rsidR="007F175F" w:rsidRDefault="007F175F"/>
        </w:tc>
      </w:tr>
      <w:tr w:rsidR="007F175F" w14:paraId="6C575342" w14:textId="77777777" w:rsidTr="007F175F">
        <w:tc>
          <w:tcPr>
            <w:tcW w:w="3256" w:type="dxa"/>
          </w:tcPr>
          <w:p w14:paraId="7B6C1D7E" w14:textId="77777777" w:rsidR="007F175F" w:rsidRDefault="007F175F"/>
        </w:tc>
        <w:tc>
          <w:tcPr>
            <w:tcW w:w="2977" w:type="dxa"/>
          </w:tcPr>
          <w:p w14:paraId="7DB45E89" w14:textId="77777777" w:rsidR="007F175F" w:rsidRDefault="007F175F"/>
        </w:tc>
        <w:tc>
          <w:tcPr>
            <w:tcW w:w="3117" w:type="dxa"/>
          </w:tcPr>
          <w:p w14:paraId="0B9BA00A" w14:textId="77777777" w:rsidR="007F175F" w:rsidRDefault="007F175F"/>
        </w:tc>
      </w:tr>
      <w:tr w:rsidR="007F175F" w14:paraId="54D3FB2A" w14:textId="77777777" w:rsidTr="007F175F">
        <w:tc>
          <w:tcPr>
            <w:tcW w:w="3256" w:type="dxa"/>
          </w:tcPr>
          <w:p w14:paraId="6D21EA95" w14:textId="77777777" w:rsidR="007F175F" w:rsidRDefault="007F175F"/>
        </w:tc>
        <w:tc>
          <w:tcPr>
            <w:tcW w:w="2977" w:type="dxa"/>
          </w:tcPr>
          <w:p w14:paraId="49314DA4" w14:textId="77777777" w:rsidR="007F175F" w:rsidRDefault="007F175F"/>
        </w:tc>
        <w:tc>
          <w:tcPr>
            <w:tcW w:w="3117" w:type="dxa"/>
          </w:tcPr>
          <w:p w14:paraId="037C5BA2" w14:textId="77777777" w:rsidR="007F175F" w:rsidRDefault="007F175F"/>
        </w:tc>
      </w:tr>
      <w:tr w:rsidR="007F175F" w14:paraId="00F1B78A" w14:textId="77777777" w:rsidTr="007F175F">
        <w:tc>
          <w:tcPr>
            <w:tcW w:w="3256" w:type="dxa"/>
          </w:tcPr>
          <w:p w14:paraId="635765A1" w14:textId="77777777" w:rsidR="007F175F" w:rsidRDefault="007F175F"/>
        </w:tc>
        <w:tc>
          <w:tcPr>
            <w:tcW w:w="2977" w:type="dxa"/>
          </w:tcPr>
          <w:p w14:paraId="2AE2B67E" w14:textId="77777777" w:rsidR="007F175F" w:rsidRDefault="007F175F"/>
        </w:tc>
        <w:tc>
          <w:tcPr>
            <w:tcW w:w="3117" w:type="dxa"/>
          </w:tcPr>
          <w:p w14:paraId="567FD3EB" w14:textId="77777777" w:rsidR="007F175F" w:rsidRDefault="007F175F"/>
        </w:tc>
      </w:tr>
      <w:tr w:rsidR="007F175F" w14:paraId="1E99A6AE" w14:textId="77777777" w:rsidTr="007F175F">
        <w:tc>
          <w:tcPr>
            <w:tcW w:w="3256" w:type="dxa"/>
          </w:tcPr>
          <w:p w14:paraId="541AE274" w14:textId="77777777" w:rsidR="007F175F" w:rsidRDefault="007F175F"/>
        </w:tc>
        <w:tc>
          <w:tcPr>
            <w:tcW w:w="2977" w:type="dxa"/>
          </w:tcPr>
          <w:p w14:paraId="266E5442" w14:textId="77777777" w:rsidR="007F175F" w:rsidRDefault="007F175F"/>
        </w:tc>
        <w:tc>
          <w:tcPr>
            <w:tcW w:w="3117" w:type="dxa"/>
          </w:tcPr>
          <w:p w14:paraId="71A33E4B" w14:textId="77777777" w:rsidR="007F175F" w:rsidRDefault="007F175F"/>
        </w:tc>
      </w:tr>
      <w:tr w:rsidR="007F175F" w14:paraId="7B696717" w14:textId="77777777" w:rsidTr="007F175F">
        <w:tc>
          <w:tcPr>
            <w:tcW w:w="3256" w:type="dxa"/>
          </w:tcPr>
          <w:p w14:paraId="079C1630" w14:textId="77777777" w:rsidR="007F175F" w:rsidRDefault="007F175F"/>
        </w:tc>
        <w:tc>
          <w:tcPr>
            <w:tcW w:w="2977" w:type="dxa"/>
          </w:tcPr>
          <w:p w14:paraId="0A0BF307" w14:textId="77777777" w:rsidR="007F175F" w:rsidRDefault="007F175F"/>
        </w:tc>
        <w:tc>
          <w:tcPr>
            <w:tcW w:w="3117" w:type="dxa"/>
          </w:tcPr>
          <w:p w14:paraId="077700E1" w14:textId="77777777" w:rsidR="007F175F" w:rsidRDefault="007F175F"/>
        </w:tc>
      </w:tr>
    </w:tbl>
    <w:p w14:paraId="1EB2ACCB" w14:textId="7EF1F6DA" w:rsidR="007F175F" w:rsidRDefault="007F175F" w:rsidP="007942F7">
      <w:pPr>
        <w:spacing w:after="0"/>
      </w:pPr>
    </w:p>
    <w:p w14:paraId="7500EF09" w14:textId="77777777" w:rsidR="007F175F" w:rsidRPr="00C92B2E" w:rsidRDefault="007F175F" w:rsidP="007942F7">
      <w:pPr>
        <w:shd w:val="clear" w:color="auto" w:fill="8EAADB" w:themeFill="accent1" w:themeFillTint="99"/>
        <w:spacing w:after="0"/>
        <w:rPr>
          <w:b/>
          <w:bCs/>
        </w:rPr>
      </w:pPr>
      <w:r w:rsidRPr="00C92B2E">
        <w:rPr>
          <w:b/>
          <w:bCs/>
        </w:rPr>
        <w:t xml:space="preserve">League Games </w:t>
      </w:r>
    </w:p>
    <w:p w14:paraId="23981384" w14:textId="6648F241" w:rsidR="007F175F" w:rsidRDefault="007F175F" w:rsidP="007942F7">
      <w:pPr>
        <w:spacing w:after="0"/>
      </w:pPr>
      <w:r>
        <w:t xml:space="preserve">Does this team have league games, pre, post or during the tournament that would be </w:t>
      </w:r>
      <w:r w:rsidR="00C527B5">
        <w:t>affected</w:t>
      </w:r>
      <w:r>
        <w:t xml:space="preserve"> by the team attending this tournament?</w:t>
      </w:r>
    </w:p>
    <w:p w14:paraId="1782A4E5" w14:textId="77777777" w:rsidR="007942F7" w:rsidRDefault="007942F7" w:rsidP="007942F7">
      <w:pPr>
        <w:spacing w:after="0"/>
      </w:pPr>
    </w:p>
    <w:tbl>
      <w:tblPr>
        <w:tblStyle w:val="TableGrid"/>
        <w:tblW w:w="0" w:type="auto"/>
        <w:tblLook w:val="04A0" w:firstRow="1" w:lastRow="0" w:firstColumn="1" w:lastColumn="0" w:noHBand="0" w:noVBand="1"/>
      </w:tblPr>
      <w:tblGrid>
        <w:gridCol w:w="9350"/>
      </w:tblGrid>
      <w:tr w:rsidR="00C527B5" w14:paraId="3E02536B" w14:textId="77777777" w:rsidTr="00C527B5">
        <w:tc>
          <w:tcPr>
            <w:tcW w:w="9350" w:type="dxa"/>
          </w:tcPr>
          <w:p w14:paraId="38C378E9" w14:textId="77777777" w:rsidR="00C527B5" w:rsidRDefault="00C527B5"/>
        </w:tc>
      </w:tr>
      <w:tr w:rsidR="007942F7" w14:paraId="2E089C25" w14:textId="77777777" w:rsidTr="00C527B5">
        <w:tc>
          <w:tcPr>
            <w:tcW w:w="9350" w:type="dxa"/>
          </w:tcPr>
          <w:p w14:paraId="5BA397EF" w14:textId="77777777" w:rsidR="007942F7" w:rsidRDefault="007942F7"/>
        </w:tc>
      </w:tr>
    </w:tbl>
    <w:p w14:paraId="44CE12AF" w14:textId="30AFA608" w:rsidR="007F175F" w:rsidRDefault="007F175F" w:rsidP="007942F7">
      <w:pPr>
        <w:spacing w:after="0"/>
      </w:pPr>
    </w:p>
    <w:p w14:paraId="7AB90A0E" w14:textId="77777777" w:rsidR="00C527B5" w:rsidRPr="00C92B2E" w:rsidRDefault="00C527B5" w:rsidP="007942F7">
      <w:pPr>
        <w:shd w:val="clear" w:color="auto" w:fill="8EAADB" w:themeFill="accent1" w:themeFillTint="99"/>
        <w:spacing w:after="0"/>
        <w:rPr>
          <w:b/>
          <w:bCs/>
        </w:rPr>
      </w:pPr>
      <w:r w:rsidRPr="00C92B2E">
        <w:rPr>
          <w:b/>
          <w:bCs/>
        </w:rPr>
        <w:t xml:space="preserve">Out of Province Tournaments </w:t>
      </w:r>
    </w:p>
    <w:p w14:paraId="5D814E4E" w14:textId="09FCB3A5" w:rsidR="007F175F" w:rsidRDefault="00C527B5" w:rsidP="007942F7">
      <w:pPr>
        <w:spacing w:after="0"/>
      </w:pPr>
      <w:r>
        <w:t xml:space="preserve">Has the team applied to the ALA for a Travel Permit to attend an </w:t>
      </w:r>
      <w:r w:rsidR="007942F7">
        <w:t>out-of-town</w:t>
      </w:r>
      <w:r>
        <w:t xml:space="preserve"> Tournament?</w:t>
      </w:r>
    </w:p>
    <w:p w14:paraId="3E847B3C" w14:textId="77777777" w:rsidR="007942F7" w:rsidRDefault="007942F7" w:rsidP="007942F7">
      <w:pPr>
        <w:spacing w:after="0"/>
      </w:pPr>
    </w:p>
    <w:tbl>
      <w:tblPr>
        <w:tblStyle w:val="TableGrid"/>
        <w:tblW w:w="0" w:type="auto"/>
        <w:tblLook w:val="04A0" w:firstRow="1" w:lastRow="0" w:firstColumn="1" w:lastColumn="0" w:noHBand="0" w:noVBand="1"/>
      </w:tblPr>
      <w:tblGrid>
        <w:gridCol w:w="9350"/>
      </w:tblGrid>
      <w:tr w:rsidR="00C527B5" w14:paraId="0BC9CB80" w14:textId="77777777" w:rsidTr="00C527B5">
        <w:tc>
          <w:tcPr>
            <w:tcW w:w="9350" w:type="dxa"/>
          </w:tcPr>
          <w:p w14:paraId="477FC588" w14:textId="77777777" w:rsidR="00C527B5" w:rsidRDefault="00C527B5"/>
        </w:tc>
      </w:tr>
    </w:tbl>
    <w:p w14:paraId="7E6BB114" w14:textId="3E9F0FC6" w:rsidR="00C527B5" w:rsidRDefault="00C527B5"/>
    <w:p w14:paraId="772CE7E8" w14:textId="77777777" w:rsidR="007942F7" w:rsidRDefault="007942F7"/>
    <w:p w14:paraId="4BE40E78" w14:textId="3EFECD86" w:rsidR="007942F7" w:rsidRDefault="007942F7"/>
    <w:p w14:paraId="501F6C77" w14:textId="77777777" w:rsidR="007942F7" w:rsidRDefault="007942F7"/>
    <w:p w14:paraId="6D0C4D3F" w14:textId="77777777" w:rsidR="007942F7" w:rsidRDefault="007942F7"/>
    <w:p w14:paraId="7BE56B66" w14:textId="3778D12E" w:rsidR="00C527B5" w:rsidRPr="00C92B2E" w:rsidRDefault="00C527B5" w:rsidP="007942F7">
      <w:pPr>
        <w:shd w:val="clear" w:color="auto" w:fill="8EAADB" w:themeFill="accent1" w:themeFillTint="99"/>
        <w:rPr>
          <w:b/>
          <w:bCs/>
          <w:sz w:val="24"/>
          <w:szCs w:val="24"/>
        </w:rPr>
      </w:pPr>
      <w:r w:rsidRPr="00C92B2E">
        <w:rPr>
          <w:b/>
          <w:bCs/>
          <w:sz w:val="24"/>
          <w:szCs w:val="24"/>
        </w:rPr>
        <w:t>Acknowledgement of the Head coach of Regulation 20 as below</w:t>
      </w:r>
      <w:r w:rsidRPr="00C92B2E">
        <w:rPr>
          <w:b/>
          <w:bCs/>
          <w:sz w:val="24"/>
          <w:szCs w:val="24"/>
        </w:rPr>
        <w:tab/>
      </w:r>
      <w:r w:rsidRPr="00C92B2E">
        <w:rPr>
          <w:b/>
          <w:bCs/>
          <w:sz w:val="24"/>
          <w:szCs w:val="24"/>
        </w:rPr>
        <w:tab/>
      </w:r>
      <w:r w:rsidRPr="00C92B2E">
        <w:rPr>
          <w:b/>
          <w:bCs/>
          <w:sz w:val="24"/>
          <w:szCs w:val="24"/>
        </w:rPr>
        <w:tab/>
      </w:r>
      <w:r w:rsidRPr="00C92B2E">
        <w:rPr>
          <w:b/>
          <w:bCs/>
          <w:sz w:val="24"/>
          <w:szCs w:val="24"/>
        </w:rPr>
        <w:tab/>
      </w:r>
      <w:r w:rsidRPr="00C92B2E">
        <w:rPr>
          <w:sz w:val="24"/>
          <w:szCs w:val="24"/>
        </w:rPr>
        <w:tab/>
      </w:r>
    </w:p>
    <w:tbl>
      <w:tblPr>
        <w:tblStyle w:val="TableGrid"/>
        <w:tblW w:w="0" w:type="auto"/>
        <w:tblLook w:val="04A0" w:firstRow="1" w:lastRow="0" w:firstColumn="1" w:lastColumn="0" w:noHBand="0" w:noVBand="1"/>
      </w:tblPr>
      <w:tblGrid>
        <w:gridCol w:w="3116"/>
        <w:gridCol w:w="6234"/>
      </w:tblGrid>
      <w:tr w:rsidR="00C527B5" w14:paraId="724722A3" w14:textId="77777777" w:rsidTr="00C06804">
        <w:tc>
          <w:tcPr>
            <w:tcW w:w="3116" w:type="dxa"/>
          </w:tcPr>
          <w:p w14:paraId="4388C849" w14:textId="4DAAC0AE" w:rsidR="00C527B5" w:rsidRDefault="00C527B5" w:rsidP="00C527B5">
            <w:pPr>
              <w:tabs>
                <w:tab w:val="left" w:pos="8328"/>
              </w:tabs>
            </w:pPr>
            <w:r>
              <w:t>Name</w:t>
            </w:r>
          </w:p>
        </w:tc>
        <w:tc>
          <w:tcPr>
            <w:tcW w:w="6234" w:type="dxa"/>
          </w:tcPr>
          <w:p w14:paraId="367CF170" w14:textId="77777777" w:rsidR="00C527B5" w:rsidRDefault="00C527B5" w:rsidP="00C527B5">
            <w:pPr>
              <w:tabs>
                <w:tab w:val="left" w:pos="8328"/>
              </w:tabs>
            </w:pPr>
          </w:p>
        </w:tc>
      </w:tr>
      <w:tr w:rsidR="00C527B5" w14:paraId="556D8D3A" w14:textId="77777777" w:rsidTr="00BA355A">
        <w:tc>
          <w:tcPr>
            <w:tcW w:w="3116" w:type="dxa"/>
          </w:tcPr>
          <w:p w14:paraId="2E08B5F6" w14:textId="73B01C3F" w:rsidR="00C527B5" w:rsidRDefault="00C527B5" w:rsidP="00C527B5">
            <w:pPr>
              <w:tabs>
                <w:tab w:val="left" w:pos="8328"/>
              </w:tabs>
            </w:pPr>
            <w:r>
              <w:t>Signature</w:t>
            </w:r>
            <w:r w:rsidR="00232B7A">
              <w:t xml:space="preserve"> </w:t>
            </w:r>
          </w:p>
        </w:tc>
        <w:tc>
          <w:tcPr>
            <w:tcW w:w="6234" w:type="dxa"/>
          </w:tcPr>
          <w:p w14:paraId="77B77E19" w14:textId="3C4536F7" w:rsidR="00C527B5" w:rsidRDefault="003560F1" w:rsidP="00C527B5">
            <w:pPr>
              <w:tabs>
                <w:tab w:val="left" w:pos="8328"/>
              </w:tabs>
            </w:pPr>
            <w:r>
              <w:pict w14:anchorId="465A7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84AF4ED1-288B-47FF-BB6C-647C08F5F26E}" provid="{00000000-0000-0000-0000-000000000000}" o:suggestedsigner="First/Last Name" o:suggestedsigner2="Head Coach" allowcomments="t" issignatureline="t"/>
                </v:shape>
              </w:pict>
            </w:r>
          </w:p>
        </w:tc>
      </w:tr>
      <w:tr w:rsidR="00C527B5" w14:paraId="0D1FFD67" w14:textId="77777777" w:rsidTr="001D2F5F">
        <w:tc>
          <w:tcPr>
            <w:tcW w:w="3116" w:type="dxa"/>
          </w:tcPr>
          <w:p w14:paraId="56E3FB9C" w14:textId="640096FA" w:rsidR="00C527B5" w:rsidRDefault="00C527B5" w:rsidP="00C527B5">
            <w:pPr>
              <w:tabs>
                <w:tab w:val="left" w:pos="8328"/>
              </w:tabs>
            </w:pPr>
            <w:r>
              <w:t>Email Address</w:t>
            </w:r>
          </w:p>
        </w:tc>
        <w:tc>
          <w:tcPr>
            <w:tcW w:w="6234" w:type="dxa"/>
          </w:tcPr>
          <w:p w14:paraId="29BB2FA8" w14:textId="77777777" w:rsidR="00C527B5" w:rsidRDefault="00C527B5" w:rsidP="00C527B5">
            <w:pPr>
              <w:tabs>
                <w:tab w:val="left" w:pos="8328"/>
              </w:tabs>
            </w:pPr>
          </w:p>
        </w:tc>
      </w:tr>
    </w:tbl>
    <w:p w14:paraId="28009659" w14:textId="15608631" w:rsidR="00C527B5" w:rsidRDefault="00C527B5" w:rsidP="00C527B5">
      <w:pPr>
        <w:tabs>
          <w:tab w:val="left" w:pos="8328"/>
        </w:tabs>
      </w:pPr>
    </w:p>
    <w:p w14:paraId="769B6730" w14:textId="77777777" w:rsidR="00D153DC" w:rsidRPr="00C92B2E" w:rsidRDefault="00C527B5" w:rsidP="007942F7">
      <w:pPr>
        <w:shd w:val="clear" w:color="auto" w:fill="8EAADB" w:themeFill="accent1" w:themeFillTint="99"/>
        <w:tabs>
          <w:tab w:val="left" w:pos="8328"/>
        </w:tabs>
        <w:spacing w:after="0" w:line="240" w:lineRule="auto"/>
        <w:rPr>
          <w:b/>
          <w:bCs/>
          <w:sz w:val="24"/>
          <w:szCs w:val="24"/>
        </w:rPr>
      </w:pPr>
      <w:r w:rsidRPr="00C92B2E">
        <w:rPr>
          <w:b/>
          <w:bCs/>
          <w:sz w:val="24"/>
          <w:szCs w:val="24"/>
        </w:rPr>
        <w:t>Approval</w:t>
      </w:r>
    </w:p>
    <w:p w14:paraId="3308CCAF" w14:textId="2C18E322" w:rsidR="00C527B5" w:rsidRDefault="003B3B79" w:rsidP="007942F7">
      <w:pPr>
        <w:tabs>
          <w:tab w:val="left" w:pos="8328"/>
        </w:tabs>
        <w:spacing w:after="0" w:line="240" w:lineRule="auto"/>
      </w:pPr>
      <w:r>
        <w:t>The GELC</w:t>
      </w:r>
      <w:r w:rsidR="00C527B5">
        <w:t xml:space="preserve"> </w:t>
      </w:r>
      <w:r>
        <w:t>Office acknowledges and approves this application as dated and signed below:</w:t>
      </w:r>
    </w:p>
    <w:p w14:paraId="7234CA2D" w14:textId="77777777" w:rsidR="007942F7" w:rsidRDefault="007942F7" w:rsidP="007942F7">
      <w:pPr>
        <w:tabs>
          <w:tab w:val="left" w:pos="8328"/>
        </w:tabs>
        <w:spacing w:after="0" w:line="240" w:lineRule="auto"/>
      </w:pPr>
    </w:p>
    <w:tbl>
      <w:tblPr>
        <w:tblStyle w:val="TableGrid"/>
        <w:tblW w:w="0" w:type="auto"/>
        <w:tblLook w:val="04A0" w:firstRow="1" w:lastRow="0" w:firstColumn="1" w:lastColumn="0" w:noHBand="0" w:noVBand="1"/>
      </w:tblPr>
      <w:tblGrid>
        <w:gridCol w:w="3114"/>
        <w:gridCol w:w="6236"/>
      </w:tblGrid>
      <w:tr w:rsidR="00D153DC" w14:paraId="415B2E62" w14:textId="77777777" w:rsidTr="004C2467">
        <w:tc>
          <w:tcPr>
            <w:tcW w:w="3114" w:type="dxa"/>
          </w:tcPr>
          <w:p w14:paraId="732D9E3F" w14:textId="62524201" w:rsidR="00D153DC" w:rsidRDefault="00D153DC" w:rsidP="00C527B5">
            <w:pPr>
              <w:tabs>
                <w:tab w:val="left" w:pos="8328"/>
              </w:tabs>
            </w:pPr>
            <w:r>
              <w:t>Name</w:t>
            </w:r>
          </w:p>
        </w:tc>
        <w:tc>
          <w:tcPr>
            <w:tcW w:w="6236" w:type="dxa"/>
          </w:tcPr>
          <w:p w14:paraId="381CBBBE" w14:textId="77777777" w:rsidR="00D153DC" w:rsidRDefault="00D153DC" w:rsidP="00C527B5">
            <w:pPr>
              <w:tabs>
                <w:tab w:val="left" w:pos="8328"/>
              </w:tabs>
            </w:pPr>
          </w:p>
        </w:tc>
      </w:tr>
      <w:tr w:rsidR="00D153DC" w14:paraId="340FB833" w14:textId="77777777" w:rsidTr="004C2467">
        <w:tc>
          <w:tcPr>
            <w:tcW w:w="3114" w:type="dxa"/>
          </w:tcPr>
          <w:p w14:paraId="620F2E94" w14:textId="13FE6C90" w:rsidR="00D153DC" w:rsidRDefault="00D153DC" w:rsidP="00C527B5">
            <w:pPr>
              <w:tabs>
                <w:tab w:val="left" w:pos="8328"/>
              </w:tabs>
            </w:pPr>
            <w:r>
              <w:t>Signature</w:t>
            </w:r>
          </w:p>
        </w:tc>
        <w:tc>
          <w:tcPr>
            <w:tcW w:w="6236" w:type="dxa"/>
          </w:tcPr>
          <w:p w14:paraId="7B7AE0D1" w14:textId="3FE23485" w:rsidR="00D153DC" w:rsidRDefault="003560F1" w:rsidP="00C527B5">
            <w:pPr>
              <w:tabs>
                <w:tab w:val="left" w:pos="8328"/>
              </w:tabs>
            </w:pPr>
            <w:r>
              <w:pict w14:anchorId="6405B5F8">
                <v:shape id="_x0000_i1026" type="#_x0000_t75" alt="Microsoft Office Signature Line..." style="width:192pt;height:96pt">
                  <v:imagedata r:id="rId7" o:title=""/>
                  <o:lock v:ext="edit" ungrouping="t" rotation="t" cropping="t" verticies="t" text="t" grouping="t"/>
                  <o:signatureline v:ext="edit" id="{080917DE-57C3-4E02-A033-99DF77CF3FB1}" provid="{00000000-0000-0000-0000-000000000000}" o:suggestedsigner="First/Last Name" o:suggestedsigner2="GELC Office Administration" allowcomments="t" issignatureline="t"/>
                </v:shape>
              </w:pict>
            </w:r>
          </w:p>
        </w:tc>
      </w:tr>
      <w:tr w:rsidR="00D153DC" w14:paraId="05FDDEAC" w14:textId="77777777" w:rsidTr="004C2467">
        <w:tc>
          <w:tcPr>
            <w:tcW w:w="3114" w:type="dxa"/>
          </w:tcPr>
          <w:p w14:paraId="5A1A432F" w14:textId="24697C6F" w:rsidR="00D153DC" w:rsidRDefault="00D153DC" w:rsidP="00C527B5">
            <w:pPr>
              <w:tabs>
                <w:tab w:val="left" w:pos="8328"/>
              </w:tabs>
            </w:pPr>
            <w:r>
              <w:t>Date</w:t>
            </w:r>
          </w:p>
        </w:tc>
        <w:tc>
          <w:tcPr>
            <w:tcW w:w="6236" w:type="dxa"/>
          </w:tcPr>
          <w:p w14:paraId="3C9046EE" w14:textId="77777777" w:rsidR="00D153DC" w:rsidRDefault="00D153DC" w:rsidP="00C527B5">
            <w:pPr>
              <w:tabs>
                <w:tab w:val="left" w:pos="8328"/>
              </w:tabs>
            </w:pPr>
          </w:p>
        </w:tc>
      </w:tr>
    </w:tbl>
    <w:p w14:paraId="1C30AA6A" w14:textId="4146A0BD" w:rsidR="00D153DC" w:rsidRPr="00C92B2E" w:rsidRDefault="00D153DC" w:rsidP="00C527B5">
      <w:pPr>
        <w:tabs>
          <w:tab w:val="left" w:pos="8328"/>
        </w:tabs>
        <w:rPr>
          <w:sz w:val="24"/>
          <w:szCs w:val="24"/>
        </w:rPr>
      </w:pPr>
    </w:p>
    <w:p w14:paraId="4D915C4F" w14:textId="3960D40C" w:rsidR="00D153DC" w:rsidRPr="00C92B2E" w:rsidRDefault="00D153DC" w:rsidP="007942F7">
      <w:pPr>
        <w:shd w:val="clear" w:color="auto" w:fill="8EAADB" w:themeFill="accent1" w:themeFillTint="99"/>
        <w:tabs>
          <w:tab w:val="left" w:pos="8328"/>
        </w:tabs>
        <w:spacing w:after="0"/>
        <w:rPr>
          <w:b/>
          <w:bCs/>
          <w:sz w:val="24"/>
          <w:szCs w:val="24"/>
        </w:rPr>
      </w:pPr>
      <w:r w:rsidRPr="00C92B2E">
        <w:rPr>
          <w:b/>
          <w:bCs/>
          <w:sz w:val="24"/>
          <w:szCs w:val="24"/>
        </w:rPr>
        <w:t>GELC Regulation</w:t>
      </w:r>
      <w:r w:rsidR="00C92B2E">
        <w:rPr>
          <w:b/>
          <w:bCs/>
          <w:sz w:val="24"/>
          <w:szCs w:val="24"/>
        </w:rPr>
        <w:t xml:space="preserve"> 20 – GELC Tournament Permission Form</w:t>
      </w:r>
    </w:p>
    <w:p w14:paraId="09897287" w14:textId="6C2311DD" w:rsidR="00C92B2E" w:rsidRPr="00551CDF" w:rsidRDefault="00786ECB" w:rsidP="00897E6A">
      <w:pPr>
        <w:ind w:left="1134" w:hanging="414"/>
        <w:jc w:val="both"/>
        <w:rPr>
          <w:color w:val="000000" w:themeColor="text1"/>
          <w:szCs w:val="20"/>
        </w:rPr>
      </w:pPr>
      <w:r>
        <w:rPr>
          <w:color w:val="000000" w:themeColor="text1"/>
          <w:szCs w:val="20"/>
        </w:rPr>
        <w:t xml:space="preserve">        </w:t>
      </w:r>
      <w:r w:rsidR="00C92B2E" w:rsidRPr="00551CDF">
        <w:rPr>
          <w:color w:val="000000" w:themeColor="text1"/>
          <w:szCs w:val="20"/>
        </w:rPr>
        <w:t>All GELC teams wishing to participate in any tournaments must have a league tournament permission form approved by the GELC office.</w:t>
      </w:r>
    </w:p>
    <w:p w14:paraId="78FB6D92" w14:textId="77777777" w:rsidR="00C92B2E" w:rsidRPr="00551CDF" w:rsidRDefault="00C92B2E" w:rsidP="00C92B2E">
      <w:pPr>
        <w:ind w:left="1134" w:hanging="1134"/>
        <w:rPr>
          <w:b/>
          <w:color w:val="000000" w:themeColor="text1"/>
          <w:szCs w:val="20"/>
        </w:rPr>
      </w:pPr>
      <w:r w:rsidRPr="00551CDF">
        <w:rPr>
          <w:b/>
          <w:color w:val="000000" w:themeColor="text1"/>
          <w:szCs w:val="20"/>
        </w:rPr>
        <w:t>20.01</w:t>
      </w:r>
      <w:r w:rsidRPr="00551CDF">
        <w:rPr>
          <w:b/>
          <w:color w:val="000000" w:themeColor="text1"/>
          <w:szCs w:val="20"/>
        </w:rPr>
        <w:tab/>
        <w:t xml:space="preserve">In order to have a Tournament Permission form approved the team must conform to the following: </w:t>
      </w:r>
    </w:p>
    <w:p w14:paraId="130C79A7" w14:textId="65F07023" w:rsidR="00C92B2E" w:rsidRPr="00CD1EDB" w:rsidRDefault="00C92B2E" w:rsidP="00CD1EDB">
      <w:pPr>
        <w:pStyle w:val="ListParagraph"/>
        <w:numPr>
          <w:ilvl w:val="0"/>
          <w:numId w:val="4"/>
        </w:numPr>
        <w:spacing w:after="0" w:line="240" w:lineRule="auto"/>
        <w:rPr>
          <w:color w:val="000000" w:themeColor="text1"/>
          <w:sz w:val="20"/>
          <w:szCs w:val="20"/>
        </w:rPr>
      </w:pPr>
      <w:r w:rsidRPr="00551CDF">
        <w:rPr>
          <w:color w:val="000000" w:themeColor="text1"/>
          <w:sz w:val="20"/>
          <w:szCs w:val="20"/>
        </w:rPr>
        <w:t xml:space="preserve"> A minimum of 2 team officials from each teams coaching, management and training staff must have attended any mandatory GELC coaches training event as declared by the GELC for the current season.</w:t>
      </w:r>
    </w:p>
    <w:p w14:paraId="0617E6DD" w14:textId="792CA0B5" w:rsidR="00C92B2E" w:rsidRPr="00CD1EDB" w:rsidRDefault="00C92B2E" w:rsidP="00CD1EDB">
      <w:pPr>
        <w:pStyle w:val="ListParagraph"/>
        <w:numPr>
          <w:ilvl w:val="0"/>
          <w:numId w:val="4"/>
        </w:numPr>
        <w:spacing w:after="0" w:line="240" w:lineRule="auto"/>
        <w:rPr>
          <w:color w:val="000000" w:themeColor="text1"/>
          <w:sz w:val="20"/>
          <w:szCs w:val="20"/>
        </w:rPr>
      </w:pPr>
      <w:r w:rsidRPr="00551CDF">
        <w:rPr>
          <w:color w:val="000000" w:themeColor="text1"/>
          <w:sz w:val="20"/>
          <w:szCs w:val="20"/>
        </w:rPr>
        <w:t xml:space="preserve">The team officials above must be registered officials to the team. </w:t>
      </w:r>
    </w:p>
    <w:p w14:paraId="4DCB8001" w14:textId="529BB8C4" w:rsidR="00C92B2E" w:rsidRPr="000E4AFB" w:rsidRDefault="00C92B2E" w:rsidP="000E4AFB">
      <w:pPr>
        <w:pStyle w:val="ListParagraph"/>
        <w:numPr>
          <w:ilvl w:val="0"/>
          <w:numId w:val="4"/>
        </w:numPr>
        <w:spacing w:after="0" w:line="240" w:lineRule="auto"/>
        <w:rPr>
          <w:color w:val="000000" w:themeColor="text1"/>
          <w:sz w:val="20"/>
          <w:szCs w:val="20"/>
        </w:rPr>
      </w:pPr>
      <w:r w:rsidRPr="00551CDF">
        <w:rPr>
          <w:color w:val="000000" w:themeColor="text1"/>
          <w:sz w:val="20"/>
          <w:szCs w:val="20"/>
        </w:rPr>
        <w:t xml:space="preserve">  The Club presidents will receive a copy of the signed permission form as well as the team.</w:t>
      </w:r>
    </w:p>
    <w:p w14:paraId="3117A56A" w14:textId="4CF2558A" w:rsidR="00C92B2E" w:rsidRPr="00CD1EDB" w:rsidRDefault="00C92B2E" w:rsidP="00CD1EDB">
      <w:pPr>
        <w:pStyle w:val="ListParagraph"/>
        <w:numPr>
          <w:ilvl w:val="0"/>
          <w:numId w:val="4"/>
        </w:numPr>
        <w:spacing w:after="0" w:line="240" w:lineRule="auto"/>
        <w:rPr>
          <w:color w:val="000000" w:themeColor="text1"/>
          <w:sz w:val="20"/>
          <w:szCs w:val="20"/>
        </w:rPr>
      </w:pPr>
      <w:r w:rsidRPr="00551CDF">
        <w:rPr>
          <w:color w:val="000000" w:themeColor="text1"/>
          <w:sz w:val="20"/>
          <w:szCs w:val="20"/>
        </w:rPr>
        <w:t>Teams with 45 penalty minutes or more in a single game, for two or more games, may not be granted a tournament permission form or have their form revoked by the GELC executive.</w:t>
      </w:r>
    </w:p>
    <w:p w14:paraId="7331A421" w14:textId="77777777" w:rsidR="00C92B2E" w:rsidRPr="00551CDF" w:rsidRDefault="00C92B2E" w:rsidP="00CD1EDB">
      <w:pPr>
        <w:pStyle w:val="ListParagraph"/>
        <w:numPr>
          <w:ilvl w:val="0"/>
          <w:numId w:val="4"/>
        </w:numPr>
        <w:spacing w:after="0" w:line="240" w:lineRule="auto"/>
        <w:rPr>
          <w:color w:val="000000" w:themeColor="text1"/>
          <w:sz w:val="20"/>
          <w:szCs w:val="20"/>
        </w:rPr>
      </w:pPr>
      <w:r w:rsidRPr="00551CDF">
        <w:rPr>
          <w:color w:val="000000" w:themeColor="text1"/>
          <w:sz w:val="20"/>
          <w:szCs w:val="20"/>
        </w:rPr>
        <w:t xml:space="preserve">Exceptions to this regulation and or appeals may be made to the GELC executive and their decision on the matter shall be final. </w:t>
      </w:r>
    </w:p>
    <w:p w14:paraId="527270E9" w14:textId="77777777" w:rsidR="00C92B2E" w:rsidRPr="00551CDF" w:rsidRDefault="00C92B2E" w:rsidP="00C92B2E">
      <w:pPr>
        <w:pStyle w:val="ListParagraph"/>
        <w:rPr>
          <w:color w:val="000000" w:themeColor="text1"/>
          <w:sz w:val="20"/>
          <w:szCs w:val="20"/>
        </w:rPr>
      </w:pPr>
    </w:p>
    <w:p w14:paraId="0B627C48" w14:textId="77777777" w:rsidR="00C92B2E" w:rsidRPr="00551CDF" w:rsidRDefault="00C92B2E" w:rsidP="00C92B2E">
      <w:pPr>
        <w:ind w:left="1134" w:hanging="1134"/>
        <w:rPr>
          <w:color w:val="000000" w:themeColor="text1"/>
          <w:szCs w:val="20"/>
        </w:rPr>
      </w:pPr>
      <w:r w:rsidRPr="00551CDF">
        <w:rPr>
          <w:b/>
          <w:color w:val="000000" w:themeColor="text1"/>
          <w:szCs w:val="20"/>
        </w:rPr>
        <w:lastRenderedPageBreak/>
        <w:t>20.02</w:t>
      </w:r>
      <w:r w:rsidRPr="00551CDF">
        <w:rPr>
          <w:b/>
          <w:color w:val="000000" w:themeColor="text1"/>
          <w:szCs w:val="20"/>
        </w:rPr>
        <w:tab/>
      </w:r>
      <w:r w:rsidRPr="00551CDF">
        <w:rPr>
          <w:color w:val="000000" w:themeColor="text1"/>
          <w:szCs w:val="20"/>
        </w:rPr>
        <w:t>Teams entering tournaments without a signed GELC Tournament Permission form shall have the team head coach suspended for the number of games that were played by their team in the non-permitted tournament. A second occurrence will result in the head coach being required to attend a hearing of the GELC discipline</w:t>
      </w:r>
      <w:r w:rsidRPr="00551CDF">
        <w:rPr>
          <w:b/>
          <w:color w:val="000000" w:themeColor="text1"/>
          <w:szCs w:val="20"/>
        </w:rPr>
        <w:t xml:space="preserve"> </w:t>
      </w:r>
      <w:r w:rsidRPr="00551CDF">
        <w:rPr>
          <w:color w:val="000000" w:themeColor="text1"/>
          <w:szCs w:val="20"/>
        </w:rPr>
        <w:t>committee.</w:t>
      </w:r>
    </w:p>
    <w:p w14:paraId="5C467D44" w14:textId="77777777" w:rsidR="00C92B2E" w:rsidRPr="00551CDF" w:rsidRDefault="00C92B2E" w:rsidP="00C92B2E">
      <w:pPr>
        <w:ind w:left="1134" w:hanging="1134"/>
        <w:rPr>
          <w:color w:val="000000" w:themeColor="text1"/>
          <w:szCs w:val="20"/>
        </w:rPr>
      </w:pPr>
      <w:r w:rsidRPr="00551CDF">
        <w:rPr>
          <w:b/>
          <w:color w:val="000000" w:themeColor="text1"/>
          <w:szCs w:val="20"/>
        </w:rPr>
        <w:t>20.03</w:t>
      </w:r>
      <w:r w:rsidRPr="00551CDF">
        <w:rPr>
          <w:b/>
          <w:color w:val="000000" w:themeColor="text1"/>
          <w:szCs w:val="20"/>
        </w:rPr>
        <w:tab/>
      </w:r>
      <w:r w:rsidRPr="00551CDF">
        <w:rPr>
          <w:color w:val="000000" w:themeColor="text1"/>
          <w:szCs w:val="20"/>
        </w:rPr>
        <w:t xml:space="preserve">Teams must email copies of all tournament game sheets to the GELC office within 48 hours of completion of the tournament.  If not received the head coach will be suspended until receipt of the game sheets. </w:t>
      </w:r>
    </w:p>
    <w:p w14:paraId="174092DD" w14:textId="77777777" w:rsidR="00C92B2E" w:rsidRDefault="00C92B2E" w:rsidP="00C92B2E">
      <w:pPr>
        <w:pStyle w:val="Heading2"/>
        <w:shd w:val="clear" w:color="auto" w:fill="8EAADB" w:themeFill="accent1" w:themeFillTint="99"/>
      </w:pPr>
      <w:r>
        <w:t xml:space="preserve">Submission of Application  </w:t>
      </w:r>
    </w:p>
    <w:p w14:paraId="234EF71D" w14:textId="4F901608" w:rsidR="00C92B2E" w:rsidRDefault="00C92B2E" w:rsidP="00C92B2E">
      <w:r>
        <w:t>Please note this application must be</w:t>
      </w:r>
      <w:r w:rsidR="003560F1">
        <w:t xml:space="preserve"> emailed/scanned</w:t>
      </w:r>
      <w:r>
        <w:t xml:space="preserve"> and submitted to the GELC office </w:t>
      </w:r>
      <w:hyperlink r:id="rId8" w:history="1">
        <w:r w:rsidR="003560F1" w:rsidRPr="00D05E2A">
          <w:rPr>
            <w:rStyle w:val="Hyperlink"/>
          </w:rPr>
          <w:t>gelcadm@telus.net</w:t>
        </w:r>
      </w:hyperlink>
      <w:r w:rsidR="003560F1">
        <w:t xml:space="preserve"> and </w:t>
      </w:r>
      <w:hyperlink r:id="rId9" w:history="1">
        <w:r w:rsidR="003560F1" w:rsidRPr="00D05E2A">
          <w:rPr>
            <w:rStyle w:val="Hyperlink"/>
          </w:rPr>
          <w:t>edmlax@telus.net</w:t>
        </w:r>
      </w:hyperlink>
      <w:r>
        <w:t>, no later than ten (10) days prior to the tournament the team is intending to attend. Approved applications will be signed off and returned to the applicant by the GELC.</w:t>
      </w:r>
    </w:p>
    <w:p w14:paraId="276ACA4F" w14:textId="77777777" w:rsidR="00C92B2E" w:rsidRPr="00551CDF" w:rsidRDefault="00C92B2E" w:rsidP="00C92B2E">
      <w:pPr>
        <w:rPr>
          <w:color w:val="000000" w:themeColor="text1"/>
        </w:rPr>
      </w:pPr>
      <w:r w:rsidRPr="00551CDF">
        <w:rPr>
          <w:color w:val="000000" w:themeColor="text1"/>
        </w:rPr>
        <w:t xml:space="preserve">If submitted with less than ten (10) days prior to the tournament, only properly trained/certified coaches/trainers prior to the 10 days will be permitted to participate on the bench at the tournament and the tournament hosts will be notified.  </w:t>
      </w:r>
    </w:p>
    <w:p w14:paraId="33C96E93" w14:textId="4DC13E8C" w:rsidR="00D153DC" w:rsidRPr="004C2467" w:rsidRDefault="00D153DC" w:rsidP="00C92B2E">
      <w:pPr>
        <w:tabs>
          <w:tab w:val="left" w:pos="1476"/>
        </w:tabs>
        <w:spacing w:after="0"/>
        <w:rPr>
          <w:sz w:val="20"/>
          <w:szCs w:val="20"/>
        </w:rPr>
      </w:pPr>
    </w:p>
    <w:sectPr w:rsidR="00D153DC" w:rsidRPr="004C24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01186"/>
    <w:multiLevelType w:val="hybridMultilevel"/>
    <w:tmpl w:val="A8065CC4"/>
    <w:lvl w:ilvl="0" w:tplc="BD68E39E">
      <w:start w:val="1"/>
      <w:numFmt w:val="lowerLetter"/>
      <w:lvlText w:val="%1)"/>
      <w:lvlJc w:val="left"/>
      <w:pPr>
        <w:ind w:left="408" w:hanging="360"/>
      </w:pPr>
      <w:rPr>
        <w:rFonts w:hint="default"/>
      </w:rPr>
    </w:lvl>
    <w:lvl w:ilvl="1" w:tplc="10090019" w:tentative="1">
      <w:start w:val="1"/>
      <w:numFmt w:val="lowerLetter"/>
      <w:lvlText w:val="%2."/>
      <w:lvlJc w:val="left"/>
      <w:pPr>
        <w:ind w:left="1128" w:hanging="360"/>
      </w:pPr>
    </w:lvl>
    <w:lvl w:ilvl="2" w:tplc="1009001B" w:tentative="1">
      <w:start w:val="1"/>
      <w:numFmt w:val="lowerRoman"/>
      <w:lvlText w:val="%3."/>
      <w:lvlJc w:val="right"/>
      <w:pPr>
        <w:ind w:left="1848" w:hanging="180"/>
      </w:pPr>
    </w:lvl>
    <w:lvl w:ilvl="3" w:tplc="1009000F" w:tentative="1">
      <w:start w:val="1"/>
      <w:numFmt w:val="decimal"/>
      <w:lvlText w:val="%4."/>
      <w:lvlJc w:val="left"/>
      <w:pPr>
        <w:ind w:left="2568" w:hanging="360"/>
      </w:pPr>
    </w:lvl>
    <w:lvl w:ilvl="4" w:tplc="10090019" w:tentative="1">
      <w:start w:val="1"/>
      <w:numFmt w:val="lowerLetter"/>
      <w:lvlText w:val="%5."/>
      <w:lvlJc w:val="left"/>
      <w:pPr>
        <w:ind w:left="3288" w:hanging="360"/>
      </w:pPr>
    </w:lvl>
    <w:lvl w:ilvl="5" w:tplc="1009001B" w:tentative="1">
      <w:start w:val="1"/>
      <w:numFmt w:val="lowerRoman"/>
      <w:lvlText w:val="%6."/>
      <w:lvlJc w:val="right"/>
      <w:pPr>
        <w:ind w:left="4008" w:hanging="180"/>
      </w:pPr>
    </w:lvl>
    <w:lvl w:ilvl="6" w:tplc="1009000F" w:tentative="1">
      <w:start w:val="1"/>
      <w:numFmt w:val="decimal"/>
      <w:lvlText w:val="%7."/>
      <w:lvlJc w:val="left"/>
      <w:pPr>
        <w:ind w:left="4728" w:hanging="360"/>
      </w:pPr>
    </w:lvl>
    <w:lvl w:ilvl="7" w:tplc="10090019" w:tentative="1">
      <w:start w:val="1"/>
      <w:numFmt w:val="lowerLetter"/>
      <w:lvlText w:val="%8."/>
      <w:lvlJc w:val="left"/>
      <w:pPr>
        <w:ind w:left="5448" w:hanging="360"/>
      </w:pPr>
    </w:lvl>
    <w:lvl w:ilvl="8" w:tplc="1009001B" w:tentative="1">
      <w:start w:val="1"/>
      <w:numFmt w:val="lowerRoman"/>
      <w:lvlText w:val="%9."/>
      <w:lvlJc w:val="right"/>
      <w:pPr>
        <w:ind w:left="6168" w:hanging="180"/>
      </w:pPr>
    </w:lvl>
  </w:abstractNum>
  <w:abstractNum w:abstractNumId="1" w15:restartNumberingAfterBreak="0">
    <w:nsid w:val="3BD21CC3"/>
    <w:multiLevelType w:val="hybridMultilevel"/>
    <w:tmpl w:val="942A99AE"/>
    <w:lvl w:ilvl="0" w:tplc="10090017">
      <w:start w:val="1"/>
      <w:numFmt w:val="lowerLetter"/>
      <w:lvlText w:val="%1)"/>
      <w:lvlJc w:val="left"/>
      <w:pPr>
        <w:ind w:left="408" w:hanging="360"/>
      </w:pPr>
      <w:rPr>
        <w:rFont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2" w15:restartNumberingAfterBreak="0">
    <w:nsid w:val="5C267837"/>
    <w:multiLevelType w:val="hybridMultilevel"/>
    <w:tmpl w:val="4094E4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B38672C"/>
    <w:multiLevelType w:val="hybridMultilevel"/>
    <w:tmpl w:val="C42435A2"/>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16cid:durableId="1802071132">
    <w:abstractNumId w:val="2"/>
  </w:num>
  <w:num w:numId="2" w16cid:durableId="683747038">
    <w:abstractNumId w:val="0"/>
  </w:num>
  <w:num w:numId="3" w16cid:durableId="526526481">
    <w:abstractNumId w:val="1"/>
  </w:num>
  <w:num w:numId="4" w16cid:durableId="2029217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5F"/>
    <w:rsid w:val="000E4AFB"/>
    <w:rsid w:val="00232B7A"/>
    <w:rsid w:val="002A5072"/>
    <w:rsid w:val="00334B81"/>
    <w:rsid w:val="003560F1"/>
    <w:rsid w:val="003B3B79"/>
    <w:rsid w:val="004C2467"/>
    <w:rsid w:val="00786ECB"/>
    <w:rsid w:val="007942F7"/>
    <w:rsid w:val="007F175F"/>
    <w:rsid w:val="00897E6A"/>
    <w:rsid w:val="00932E8C"/>
    <w:rsid w:val="009E53C3"/>
    <w:rsid w:val="00C527B5"/>
    <w:rsid w:val="00C72E46"/>
    <w:rsid w:val="00C92B2E"/>
    <w:rsid w:val="00CD1EDB"/>
    <w:rsid w:val="00D153DC"/>
    <w:rsid w:val="00E32075"/>
    <w:rsid w:val="00F90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22C4"/>
  <w15:chartTrackingRefBased/>
  <w15:docId w15:val="{BB9D03DE-CEC1-4412-AC20-D5189AF4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92B2E"/>
    <w:pPr>
      <w:keepNext/>
      <w:shd w:val="clear" w:color="auto" w:fill="ACB9CA" w:themeFill="text2" w:themeFillTint="66"/>
      <w:spacing w:before="240" w:after="60" w:line="240" w:lineRule="auto"/>
      <w:outlineLvl w:val="1"/>
    </w:pPr>
    <w:rPr>
      <w:rFonts w:asciiTheme="majorHAnsi" w:eastAsia="Times New Roman" w:hAnsiTheme="majorHAnsi" w:cs="Arial"/>
      <w:b/>
      <w:bCs/>
      <w:iCs/>
      <w:color w:val="000000" w:themeColor="text1"/>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3DC"/>
    <w:rPr>
      <w:color w:val="0563C1" w:themeColor="hyperlink"/>
      <w:u w:val="single"/>
    </w:rPr>
  </w:style>
  <w:style w:type="character" w:styleId="UnresolvedMention">
    <w:name w:val="Unresolved Mention"/>
    <w:basedOn w:val="DefaultParagraphFont"/>
    <w:uiPriority w:val="99"/>
    <w:semiHidden/>
    <w:unhideWhenUsed/>
    <w:rsid w:val="00D153DC"/>
    <w:rPr>
      <w:color w:val="605E5C"/>
      <w:shd w:val="clear" w:color="auto" w:fill="E1DFDD"/>
    </w:rPr>
  </w:style>
  <w:style w:type="paragraph" w:styleId="ListParagraph">
    <w:name w:val="List Paragraph"/>
    <w:basedOn w:val="Normal"/>
    <w:uiPriority w:val="34"/>
    <w:qFormat/>
    <w:rsid w:val="00D153DC"/>
    <w:pPr>
      <w:ind w:left="720"/>
      <w:contextualSpacing/>
    </w:pPr>
  </w:style>
  <w:style w:type="character" w:customStyle="1" w:styleId="Heading2Char">
    <w:name w:val="Heading 2 Char"/>
    <w:basedOn w:val="DefaultParagraphFont"/>
    <w:link w:val="Heading2"/>
    <w:rsid w:val="00C92B2E"/>
    <w:rPr>
      <w:rFonts w:asciiTheme="majorHAnsi" w:eastAsia="Times New Roman" w:hAnsiTheme="majorHAnsi" w:cs="Arial"/>
      <w:b/>
      <w:bCs/>
      <w:iCs/>
      <w:color w:val="000000" w:themeColor="text1"/>
      <w:szCs w:val="28"/>
      <w:shd w:val="clear" w:color="auto" w:fill="ACB9CA" w:themeFill="text2" w:themeFillTint="6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lcadm@telus.net"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mlax@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-Lise Hobday</dc:creator>
  <cp:keywords/>
  <dc:description/>
  <cp:lastModifiedBy>Anne -Lise Hobday</cp:lastModifiedBy>
  <cp:revision>2</cp:revision>
  <dcterms:created xsi:type="dcterms:W3CDTF">2022-04-18T20:19:00Z</dcterms:created>
  <dcterms:modified xsi:type="dcterms:W3CDTF">2022-04-18T20:19:00Z</dcterms:modified>
</cp:coreProperties>
</file>