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005"/>
        <w:gridCol w:w="2671"/>
      </w:tblGrid>
      <w:tr w:rsidR="00820A1C" w:rsidRPr="00820A1C" w:rsidTr="009A2C9D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9A4EE2" w:rsidRPr="00820A1C" w:rsidTr="009A2C9D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E2" w:rsidRPr="00820A1C" w:rsidRDefault="009A4EE2" w:rsidP="009A4EE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9A4EE2" w:rsidRPr="00820A1C" w:rsidRDefault="009A4EE2" w:rsidP="009A4EE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9A4EE2" w:rsidRPr="00820A1C" w:rsidRDefault="009A4EE2" w:rsidP="009A4EE2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 practice/game/training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E2" w:rsidRDefault="009A4EE2" w:rsidP="009A4EE2">
            <w:pPr>
              <w:spacing w:after="80" w:line="256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Coaches&amp;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E2" w:rsidRDefault="009A4EE2" w:rsidP="009A4EE2">
            <w:pPr>
              <w:spacing w:after="8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9A4EE2" w:rsidRDefault="009A4EE2" w:rsidP="009A4EE2">
            <w:pPr>
              <w:spacing w:after="8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people &amp; phone numbers</w:t>
            </w:r>
          </w:p>
        </w:tc>
      </w:tr>
      <w:tr w:rsidR="00820A1C" w:rsidRPr="00820A1C" w:rsidTr="00820A1C">
        <w:trPr>
          <w:trHeight w:val="84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820A1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Moyer Recreation Centre 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AB 830 S &amp; 1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  <w:vertAlign w:val="superscript"/>
              </w:rPr>
              <w:t>st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Ave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Tel: 780-998-7022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820A1C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54569, Range Rd 215,</w:t>
            </w:r>
            <w:r w:rsidRPr="00820A1C">
              <w:rPr>
                <w:rStyle w:val="apple-converted-space"/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820A1C">
              <w:rPr>
                <w:rStyle w:val="Emphasis"/>
                <w:rFonts w:ascii="Arial" w:hAnsi="Arial" w:cs="Arial"/>
                <w:b/>
                <w:bCs/>
                <w:color w:val="6A6A6A"/>
                <w:sz w:val="18"/>
                <w:szCs w:val="18"/>
                <w:shd w:val="clear" w:color="auto" w:fill="FFFFFF"/>
              </w:rPr>
              <w:t>Josephburg</w:t>
            </w:r>
            <w:proofErr w:type="spellEnd"/>
            <w:r w:rsidRPr="00820A1C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, AB T8L 4B9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1C" w:rsidRPr="00820A1C" w:rsidTr="00820A1C">
        <w:trPr>
          <w:trHeight w:val="84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Fort Saskatchewan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Hwy 15 &amp; 1 Ave South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9401 – 86 Ave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Fort Saskatchewan, AB</w:t>
            </w:r>
          </w:p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T8L 0C6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 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D41D3A" w:rsidRPr="00D41D3A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Pr="00D41D3A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)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is in small side pocket of ring bag on the bench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820A1C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Evacuate out Front Doors of arena to far side of parking lot, take attendance.</w:t>
            </w:r>
          </w:p>
        </w:tc>
      </w:tr>
      <w:tr w:rsidR="00D41D3A" w:rsidRPr="00820A1C" w:rsidTr="009A2C9D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D3A" w:rsidRPr="00820A1C" w:rsidTr="009A2C9D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820A1C" w:rsidRDefault="00D41D3A" w:rsidP="00D41D3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D41D3A" w:rsidRPr="00820A1C" w:rsidRDefault="00D41D3A" w:rsidP="00D41D3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820A1C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D41D3A" w:rsidRPr="00820A1C" w:rsidTr="009A2C9D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820A1C" w:rsidRDefault="00D41D3A" w:rsidP="00D41D3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D41D3A" w:rsidRPr="00820A1C" w:rsidRDefault="00D41D3A" w:rsidP="00D41D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D41D3A" w:rsidRPr="00167EBC" w:rsidRDefault="00D41D3A" w:rsidP="00D41D3A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D3A" w:rsidRPr="00820A1C" w:rsidTr="009A2C9D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820A1C" w:rsidRDefault="00D41D3A" w:rsidP="00D41D3A">
            <w:pPr>
              <w:tabs>
                <w:tab w:val="left" w:pos="6790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D41D3A" w:rsidRPr="00820A1C" w:rsidRDefault="00D41D3A" w:rsidP="00D41D3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167EBC" w:rsidRDefault="00D41D3A" w:rsidP="00D41D3A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D41D3A" w:rsidRPr="00820A1C" w:rsidTr="009A2C9D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820A1C" w:rsidRDefault="00D41D3A" w:rsidP="00D41D3A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3A" w:rsidRPr="00167EBC" w:rsidRDefault="00D41D3A" w:rsidP="00D41D3A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820A1C" w:rsidRPr="00820A1C" w:rsidRDefault="00820A1C" w:rsidP="00820A1C">
      <w:pPr>
        <w:rPr>
          <w:rFonts w:ascii="Arial" w:hAnsi="Arial" w:cs="Arial"/>
          <w:sz w:val="18"/>
          <w:szCs w:val="18"/>
        </w:rPr>
      </w:pPr>
    </w:p>
    <w:p w:rsidR="003329B1" w:rsidRPr="00820A1C" w:rsidRDefault="003329B1">
      <w:pPr>
        <w:rPr>
          <w:rFonts w:ascii="Arial" w:hAnsi="Arial" w:cs="Arial"/>
          <w:sz w:val="18"/>
          <w:szCs w:val="18"/>
        </w:rPr>
      </w:pPr>
    </w:p>
    <w:sectPr w:rsidR="003329B1" w:rsidRPr="00820A1C">
      <w:headerReference w:type="default" r:id="rId7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A9" w:rsidRDefault="00591FA9">
      <w:pPr>
        <w:spacing w:after="0" w:line="240" w:lineRule="auto"/>
      </w:pPr>
      <w:r>
        <w:separator/>
      </w:r>
    </w:p>
  </w:endnote>
  <w:endnote w:type="continuationSeparator" w:id="0">
    <w:p w:rsidR="00591FA9" w:rsidRDefault="0059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A9" w:rsidRDefault="00591FA9">
      <w:pPr>
        <w:spacing w:after="0" w:line="240" w:lineRule="auto"/>
      </w:pPr>
      <w:r>
        <w:separator/>
      </w:r>
    </w:p>
  </w:footnote>
  <w:footnote w:type="continuationSeparator" w:id="0">
    <w:p w:rsidR="00591FA9" w:rsidRDefault="0059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92" w:rsidRPr="004741DE" w:rsidRDefault="00820A1C">
    <w:pPr>
      <w:pStyle w:val="Header"/>
      <w:jc w:val="center"/>
      <w:rPr>
        <w:rFonts w:ascii="Arial" w:hAnsi="Arial" w:cs="Arial"/>
        <w:b/>
      </w:rPr>
    </w:pPr>
    <w:r w:rsidRPr="004741DE">
      <w:rPr>
        <w:rFonts w:ascii="Arial" w:hAnsi="Arial" w:cs="Arial"/>
        <w:b/>
        <w:sz w:val="24"/>
        <w:szCs w:val="24"/>
      </w:rPr>
      <w:t xml:space="preserve">EAP for Moyer Recreation Centre, </w:t>
    </w:r>
    <w:proofErr w:type="spellStart"/>
    <w:r w:rsidRPr="004741DE">
      <w:rPr>
        <w:rFonts w:ascii="Arial" w:hAnsi="Arial" w:cs="Arial"/>
        <w:b/>
        <w:sz w:val="24"/>
        <w:szCs w:val="24"/>
      </w:rPr>
      <w:t>Josephburg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C"/>
    <w:rsid w:val="0003535A"/>
    <w:rsid w:val="003329B1"/>
    <w:rsid w:val="003D408E"/>
    <w:rsid w:val="00591FA9"/>
    <w:rsid w:val="00820A1C"/>
    <w:rsid w:val="009A4EE2"/>
    <w:rsid w:val="00D41D3A"/>
    <w:rsid w:val="00D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2017-08-12T18:39:00Z</dcterms:created>
  <dcterms:modified xsi:type="dcterms:W3CDTF">2017-08-12T18:39:00Z</dcterms:modified>
</cp:coreProperties>
</file>