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Notice Of Motion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Submitted By: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Softball New Brunswick Board of Directors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Moved By:                                                                  Seconded By: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REFERENCE: (Section, article, number, page, etc.)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br w:type="textWrapping"/>
              <w:t xml:space="preserve">Article #3, Duties of the Board of Directors, E. (CO-ORDINATORS (MINOR, ADULT, LEARN TO PLAY AND COACHING) 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WHEREAS: (Article as currently written)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1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078" w:hanging="36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CO-ORDINATORS (MINOR, ADULT, LEARN TO PLAY AND COACHING)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shall be elected at their respective workshops at the Annual General Meeting with full voting privileges for a two (2) year period. Coordinator positions will be elected at the S.N.B. Inc. AGM on the following years: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3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251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Odd Numbered Years: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4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323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Grassroots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4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323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Human Resource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3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251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Even Numbered Years: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4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323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Performance Coordinator</w:t>
            </w:r>
          </w:p>
          <w:p w:rsidR="00000000" w:rsidDel="00000000" w:rsidP="00000000" w:rsidRDefault="00000000" w:rsidRPr="00000000" w14:paraId="0000000F">
            <w:pPr>
              <w:numPr>
                <w:ilvl w:val="4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323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Adult Coordinator</w:t>
            </w:r>
          </w:p>
          <w:p w:rsidR="00000000" w:rsidDel="00000000" w:rsidP="00000000" w:rsidRDefault="00000000" w:rsidRPr="00000000" w14:paraId="00000010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be members of the Board of Softball New Brunswick Inc. with full voting privileges.</w:t>
            </w:r>
          </w:p>
          <w:p w:rsidR="00000000" w:rsidDel="00000000" w:rsidP="00000000" w:rsidRDefault="00000000" w:rsidRPr="00000000" w14:paraId="00000011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preside at their respective Workshop/Meetings.</w:t>
            </w:r>
          </w:p>
          <w:p w:rsidR="00000000" w:rsidDel="00000000" w:rsidP="00000000" w:rsidRDefault="00000000" w:rsidRPr="00000000" w14:paraId="00000012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oversee and uphold all Provincial Play-Off structures.</w:t>
            </w:r>
          </w:p>
          <w:p w:rsidR="00000000" w:rsidDel="00000000" w:rsidP="00000000" w:rsidRDefault="00000000" w:rsidRPr="00000000" w14:paraId="00000013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consult on dates for all Provincial Play-Off structures</w:t>
            </w:r>
          </w:p>
          <w:p w:rsidR="00000000" w:rsidDel="00000000" w:rsidP="00000000" w:rsidRDefault="00000000" w:rsidRPr="00000000" w14:paraId="00000014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coordinate regional participation at the Provincial level for skill programs.</w:t>
            </w:r>
          </w:p>
          <w:p w:rsidR="00000000" w:rsidDel="00000000" w:rsidP="00000000" w:rsidRDefault="00000000" w:rsidRPr="00000000" w14:paraId="00000015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present their annual program as directed by their respective workshops to the Board of S.N.B. Inc. at the Winter Board Meeting for consideration and possible implementation. </w:t>
            </w:r>
          </w:p>
          <w:p w:rsidR="00000000" w:rsidDel="00000000" w:rsidP="00000000" w:rsidRDefault="00000000" w:rsidRPr="00000000" w14:paraId="00000016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liaison on a regular basis with the Executive and/or Technical Director for information exchange.</w:t>
            </w:r>
          </w:p>
          <w:p w:rsidR="00000000" w:rsidDel="00000000" w:rsidP="00000000" w:rsidRDefault="00000000" w:rsidRPr="00000000" w14:paraId="00000017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co-ordinate and contribute information regarding their respective categories for inclusion in Softball New Brunswick Inc.’s Newsletter, social media, and/or website.</w:t>
            </w:r>
          </w:p>
          <w:p w:rsidR="00000000" w:rsidDel="00000000" w:rsidP="00000000" w:rsidRDefault="00000000" w:rsidRPr="00000000" w14:paraId="00000018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prepare written reports of projects as required.</w:t>
              <w:tab/>
            </w:r>
          </w:p>
          <w:p w:rsidR="00000000" w:rsidDel="00000000" w:rsidP="00000000" w:rsidRDefault="00000000" w:rsidRPr="00000000" w14:paraId="00000019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prepare a written report on softball matters pertaining to their respective categories thirty (30) days prior to the Annual General Meeting of Softball New Brunswick Inc.</w:t>
            </w:r>
          </w:p>
          <w:p w:rsidR="00000000" w:rsidDel="00000000" w:rsidP="00000000" w:rsidRDefault="00000000" w:rsidRPr="00000000" w14:paraId="0000001A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Coaching Coordinator and Technical Director shall be members of the Selection Committee responsible for selection(s) of Coaches and Managers for elite teams. ( i.e. Canada Games Teams, Provincial Team Programs, and Development Programs.)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 IT RESOLVED THAT (Motion.  State whether revision, addition, deletion)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078" w:hanging="36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CO-ORDINATORS (MINOR, ADULT, LEARN TO PLAY AND COACHING)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shall be elected at their respective workshops at the Annual General Meeting with full voting privileges for a two (2) year period. Coordinator positions will be elected at the S.N.B. Inc. AGM on the following years: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3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251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Odd Numbered Years: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4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323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Grassroots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4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323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Human Resource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3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251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Even Numbered Years: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4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323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Performance Coordinator</w:t>
            </w:r>
          </w:p>
          <w:p w:rsidR="00000000" w:rsidDel="00000000" w:rsidP="00000000" w:rsidRDefault="00000000" w:rsidRPr="00000000" w14:paraId="00000024">
            <w:pPr>
              <w:numPr>
                <w:ilvl w:val="4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323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Adult Coordinator</w:t>
            </w:r>
          </w:p>
          <w:p w:rsidR="00000000" w:rsidDel="00000000" w:rsidP="00000000" w:rsidRDefault="00000000" w:rsidRPr="00000000" w14:paraId="00000025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be members of the Board of Softball New Brunswick Inc. with full voting privileges.</w:t>
            </w:r>
          </w:p>
          <w:p w:rsidR="00000000" w:rsidDel="00000000" w:rsidP="00000000" w:rsidRDefault="00000000" w:rsidRPr="00000000" w14:paraId="00000026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preside at their respective Workshop/Meetings.</w:t>
            </w:r>
          </w:p>
          <w:p w:rsidR="00000000" w:rsidDel="00000000" w:rsidP="00000000" w:rsidRDefault="00000000" w:rsidRPr="00000000" w14:paraId="00000027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oversee and uphold all Provincial Play-Off structures.</w:t>
            </w:r>
          </w:p>
          <w:p w:rsidR="00000000" w:rsidDel="00000000" w:rsidP="00000000" w:rsidRDefault="00000000" w:rsidRPr="00000000" w14:paraId="00000028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consult on dates for all Provincial Play-Off structures</w:t>
            </w:r>
          </w:p>
          <w:p w:rsidR="00000000" w:rsidDel="00000000" w:rsidP="00000000" w:rsidRDefault="00000000" w:rsidRPr="00000000" w14:paraId="00000029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coordinate regional participation at the Provincial level for skill programs.</w:t>
            </w:r>
          </w:p>
          <w:p w:rsidR="00000000" w:rsidDel="00000000" w:rsidP="00000000" w:rsidRDefault="00000000" w:rsidRPr="00000000" w14:paraId="0000002A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present their annual program as directed by their respective workshops to the Board of S.N.B. Inc. at the Winter Board Meeting for consideration and possible implementation. </w:t>
            </w:r>
          </w:p>
          <w:p w:rsidR="00000000" w:rsidDel="00000000" w:rsidP="00000000" w:rsidRDefault="00000000" w:rsidRPr="00000000" w14:paraId="0000002B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liaison on a regular basis with the Executive and/or Technical Director for information exchange.</w:t>
            </w:r>
          </w:p>
          <w:p w:rsidR="00000000" w:rsidDel="00000000" w:rsidP="00000000" w:rsidRDefault="00000000" w:rsidRPr="00000000" w14:paraId="0000002C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co-ordinate and contribute information regarding their respective categories for inclusion in Softball New Brunswick Inc.’s Newsletter, social media, and/or website.</w:t>
            </w:r>
          </w:p>
          <w:p w:rsidR="00000000" w:rsidDel="00000000" w:rsidP="00000000" w:rsidRDefault="00000000" w:rsidRPr="00000000" w14:paraId="0000002D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prepare written reports of projects as required.</w:t>
              <w:tab/>
            </w:r>
          </w:p>
          <w:p w:rsidR="00000000" w:rsidDel="00000000" w:rsidP="00000000" w:rsidRDefault="00000000" w:rsidRPr="00000000" w14:paraId="0000002E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Coordinators shall prepare a written report on softball matters pertaining to their respective categories thirty (30) days prior to the Annual General Meeting of Softball New Brunswick Inc.</w:t>
            </w:r>
          </w:p>
          <w:p w:rsidR="00000000" w:rsidDel="00000000" w:rsidP="00000000" w:rsidRDefault="00000000" w:rsidRPr="00000000" w14:paraId="0000002F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Coaching Coordinator and Technical Director shall be members of the Selection Committee responsible for selection(s) of Coaches and Managers for elite teams. ( i.e. Canada Games Teams, Provincial Team Programs, and Development Programs.)</w:t>
            </w:r>
          </w:p>
          <w:p w:rsidR="00000000" w:rsidDel="00000000" w:rsidP="00000000" w:rsidRDefault="00000000" w:rsidRPr="00000000" w14:paraId="00000030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Additional specific roles and responsibilities for each individual coordinator position (Grassroots, High Performance, Adult, Human Resource Coordinators) will be identified and approved by the Board of Directors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RATIONALE: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More specific roles and responsibilities beyond the general coordinator responsibilities have been established by the Board of Directors to allow clarity of each position's duties. 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FINANCIAL IMPLICATIONS (Softball Canada, Provincial/Territorial, Individual)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FINAL RECOMMENDATIONS:  ____ Carried ___ Amended ___ Withdrawn ___ Defeated </w:t>
            </w:r>
          </w:p>
        </w:tc>
      </w:tr>
    </w:tbl>
    <w:p w:rsidR="00000000" w:rsidDel="00000000" w:rsidP="00000000" w:rsidRDefault="00000000" w:rsidRPr="00000000" w14:paraId="00000039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/>
    </w:pPr>
    <w:r w:rsidDel="00000000" w:rsidR="00000000" w:rsidRPr="00000000">
      <w:rPr>
        <w:rtl w:val="0"/>
      </w:rPr>
      <w:t xml:space="preserve">www.softballnb.ca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33488" cy="12334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1233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58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g5unzhcwSqg/lim2ym7COxh1ew==">CgMxLjA4AHIhMVQ2Nzl0Z29QNFhFeVRObENueEh3N2o3bzdfc2NJb242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