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6158" w14:textId="77777777" w:rsidR="00960228" w:rsidRDefault="00960228" w:rsidP="00960228">
      <w:pPr>
        <w:autoSpaceDE w:val="0"/>
        <w:autoSpaceDN w:val="0"/>
        <w:adjustRightInd w:val="0"/>
        <w:rPr>
          <w:rFonts w:cs="Calibri-Bold"/>
          <w:b/>
          <w:bCs/>
          <w:color w:val="000000"/>
          <w:sz w:val="21"/>
          <w:szCs w:val="21"/>
        </w:rPr>
      </w:pPr>
      <w:r w:rsidRPr="00960228">
        <w:rPr>
          <w:rFonts w:cs="Calibri"/>
          <w:b/>
          <w:color w:val="000000"/>
          <w:sz w:val="21"/>
          <w:szCs w:val="21"/>
        </w:rPr>
        <w:t xml:space="preserve">BYLAWS </w:t>
      </w:r>
      <w:r w:rsidR="0065455E">
        <w:rPr>
          <w:rFonts w:cs="Calibri"/>
          <w:b/>
          <w:color w:val="000000"/>
          <w:sz w:val="21"/>
          <w:szCs w:val="21"/>
        </w:rPr>
        <w:t>APPROVED</w:t>
      </w:r>
      <w:r w:rsidRPr="00960228">
        <w:rPr>
          <w:rFonts w:cs="Calibri"/>
          <w:b/>
          <w:color w:val="000000"/>
          <w:sz w:val="21"/>
          <w:szCs w:val="21"/>
        </w:rPr>
        <w:t xml:space="preserve"> BY SPECIAL RESOLUTION </w:t>
      </w:r>
      <w:r w:rsidRPr="00960228">
        <w:rPr>
          <w:rFonts w:cs="Calibri-Bold"/>
          <w:b/>
          <w:bCs/>
          <w:color w:val="000000"/>
          <w:sz w:val="21"/>
          <w:szCs w:val="21"/>
        </w:rPr>
        <w:t>– JUNE 2021</w:t>
      </w:r>
    </w:p>
    <w:p w14:paraId="0CE249E2" w14:textId="77777777" w:rsidR="00960228" w:rsidRDefault="00960228" w:rsidP="00960228">
      <w:pPr>
        <w:autoSpaceDE w:val="0"/>
        <w:autoSpaceDN w:val="0"/>
        <w:adjustRightInd w:val="0"/>
        <w:rPr>
          <w:rFonts w:cs="Calibri-Bold"/>
          <w:b/>
          <w:bCs/>
          <w:color w:val="000000"/>
          <w:sz w:val="21"/>
          <w:szCs w:val="21"/>
        </w:rPr>
      </w:pPr>
    </w:p>
    <w:p w14:paraId="60391F91" w14:textId="77777777" w:rsidR="00960228" w:rsidRDefault="00960228" w:rsidP="00960228">
      <w:pPr>
        <w:autoSpaceDE w:val="0"/>
        <w:autoSpaceDN w:val="0"/>
        <w:adjustRightInd w:val="0"/>
        <w:rPr>
          <w:rFonts w:cs="Calibri-Bold"/>
          <w:b/>
          <w:bCs/>
          <w:color w:val="000000"/>
          <w:sz w:val="21"/>
          <w:szCs w:val="21"/>
        </w:rPr>
      </w:pPr>
    </w:p>
    <w:p w14:paraId="0A7CEDEC" w14:textId="77777777" w:rsidR="00960228" w:rsidRDefault="00960228" w:rsidP="00960228">
      <w:pPr>
        <w:autoSpaceDE w:val="0"/>
        <w:autoSpaceDN w:val="0"/>
        <w:adjustRightInd w:val="0"/>
        <w:rPr>
          <w:rFonts w:cs="Calibri-Bold"/>
          <w:b/>
          <w:bCs/>
          <w:color w:val="000000"/>
          <w:sz w:val="21"/>
          <w:szCs w:val="21"/>
        </w:rPr>
      </w:pPr>
    </w:p>
    <w:p w14:paraId="75C02DF4" w14:textId="77777777" w:rsidR="00960228" w:rsidRDefault="00960228" w:rsidP="00960228">
      <w:pPr>
        <w:autoSpaceDE w:val="0"/>
        <w:autoSpaceDN w:val="0"/>
        <w:adjustRightInd w:val="0"/>
        <w:rPr>
          <w:rFonts w:cs="Calibri-Bold"/>
          <w:b/>
          <w:bCs/>
          <w:color w:val="000000"/>
          <w:sz w:val="21"/>
          <w:szCs w:val="21"/>
        </w:rPr>
      </w:pPr>
    </w:p>
    <w:p w14:paraId="68AFE4D2" w14:textId="77777777" w:rsidR="00960228" w:rsidRDefault="00960228" w:rsidP="00960228">
      <w:pPr>
        <w:autoSpaceDE w:val="0"/>
        <w:autoSpaceDN w:val="0"/>
        <w:adjustRightInd w:val="0"/>
        <w:rPr>
          <w:rFonts w:cs="Calibri-Bold"/>
          <w:b/>
          <w:bCs/>
          <w:color w:val="000000"/>
          <w:sz w:val="21"/>
          <w:szCs w:val="21"/>
        </w:rPr>
      </w:pPr>
    </w:p>
    <w:p w14:paraId="3EEA3DCE" w14:textId="77777777" w:rsidR="00960228" w:rsidRPr="00960228" w:rsidRDefault="00960228" w:rsidP="00960228">
      <w:pPr>
        <w:autoSpaceDE w:val="0"/>
        <w:autoSpaceDN w:val="0"/>
        <w:adjustRightInd w:val="0"/>
        <w:rPr>
          <w:rFonts w:cs="Calibri-Bold"/>
          <w:b/>
          <w:bCs/>
          <w:color w:val="000000"/>
          <w:sz w:val="21"/>
          <w:szCs w:val="21"/>
        </w:rPr>
      </w:pPr>
    </w:p>
    <w:p w14:paraId="3B51E8CB" w14:textId="77777777" w:rsidR="00960228" w:rsidRDefault="00960228" w:rsidP="00960228">
      <w:pPr>
        <w:autoSpaceDE w:val="0"/>
        <w:autoSpaceDN w:val="0"/>
        <w:adjustRightInd w:val="0"/>
        <w:jc w:val="center"/>
        <w:rPr>
          <w:rFonts w:cs="Calibri-Bold"/>
          <w:b/>
          <w:bCs/>
          <w:color w:val="000000"/>
          <w:sz w:val="96"/>
          <w:szCs w:val="96"/>
        </w:rPr>
      </w:pPr>
    </w:p>
    <w:p w14:paraId="505C8F3C" w14:textId="77777777" w:rsidR="007B21BF" w:rsidRDefault="007B21BF" w:rsidP="00960228">
      <w:pPr>
        <w:autoSpaceDE w:val="0"/>
        <w:autoSpaceDN w:val="0"/>
        <w:adjustRightInd w:val="0"/>
        <w:jc w:val="center"/>
        <w:rPr>
          <w:rFonts w:cs="Calibri-Bold"/>
          <w:b/>
          <w:bCs/>
          <w:color w:val="000000"/>
          <w:sz w:val="52"/>
          <w:szCs w:val="52"/>
        </w:rPr>
      </w:pPr>
      <w:r>
        <w:rPr>
          <w:rFonts w:cs="Calibri-Bold"/>
          <w:b/>
          <w:bCs/>
          <w:color w:val="000000"/>
          <w:sz w:val="52"/>
          <w:szCs w:val="52"/>
        </w:rPr>
        <w:t>SOUTH CALGARY</w:t>
      </w:r>
    </w:p>
    <w:p w14:paraId="09EFC253" w14:textId="77777777" w:rsidR="00960228" w:rsidRPr="00960228" w:rsidRDefault="00960228" w:rsidP="00960228">
      <w:pPr>
        <w:autoSpaceDE w:val="0"/>
        <w:autoSpaceDN w:val="0"/>
        <w:adjustRightInd w:val="0"/>
        <w:jc w:val="center"/>
        <w:rPr>
          <w:rFonts w:cs="Calibri-Bold"/>
          <w:b/>
          <w:bCs/>
          <w:color w:val="000000"/>
          <w:sz w:val="52"/>
          <w:szCs w:val="52"/>
        </w:rPr>
      </w:pPr>
      <w:r w:rsidRPr="00960228">
        <w:rPr>
          <w:rFonts w:cs="Calibri-Bold"/>
          <w:b/>
          <w:bCs/>
          <w:color w:val="000000"/>
          <w:sz w:val="52"/>
          <w:szCs w:val="52"/>
        </w:rPr>
        <w:t>RINGETTE ASSOCIATION</w:t>
      </w:r>
    </w:p>
    <w:p w14:paraId="4DFE8F3E" w14:textId="77777777" w:rsidR="00960228" w:rsidRDefault="00960228" w:rsidP="00960228">
      <w:pPr>
        <w:autoSpaceDE w:val="0"/>
        <w:autoSpaceDN w:val="0"/>
        <w:adjustRightInd w:val="0"/>
        <w:jc w:val="center"/>
        <w:rPr>
          <w:rFonts w:cs="Calibri-Bold"/>
          <w:b/>
          <w:bCs/>
          <w:color w:val="000000"/>
          <w:sz w:val="96"/>
          <w:szCs w:val="96"/>
        </w:rPr>
      </w:pPr>
    </w:p>
    <w:p w14:paraId="39CA13FE" w14:textId="77777777" w:rsidR="00960228" w:rsidRDefault="00960228" w:rsidP="007B21BF">
      <w:pPr>
        <w:pBdr>
          <w:bottom w:val="single" w:sz="4" w:space="1" w:color="auto"/>
        </w:pBdr>
        <w:autoSpaceDE w:val="0"/>
        <w:autoSpaceDN w:val="0"/>
        <w:adjustRightInd w:val="0"/>
        <w:jc w:val="center"/>
        <w:rPr>
          <w:rFonts w:cs="Calibri-Bold"/>
          <w:b/>
          <w:bCs/>
          <w:color w:val="000000"/>
          <w:sz w:val="96"/>
          <w:szCs w:val="96"/>
        </w:rPr>
      </w:pPr>
    </w:p>
    <w:p w14:paraId="186DC248" w14:textId="77777777" w:rsidR="00960228" w:rsidRDefault="00960228" w:rsidP="00960228">
      <w:pPr>
        <w:autoSpaceDE w:val="0"/>
        <w:autoSpaceDN w:val="0"/>
        <w:adjustRightInd w:val="0"/>
        <w:jc w:val="center"/>
        <w:rPr>
          <w:rFonts w:cs="Calibri-Bold"/>
          <w:b/>
          <w:bCs/>
          <w:color w:val="000000"/>
          <w:sz w:val="96"/>
          <w:szCs w:val="96"/>
        </w:rPr>
      </w:pPr>
      <w:r w:rsidRPr="00960228">
        <w:rPr>
          <w:rFonts w:cs="Calibri-Bold"/>
          <w:b/>
          <w:bCs/>
          <w:color w:val="000000"/>
          <w:sz w:val="96"/>
          <w:szCs w:val="96"/>
        </w:rPr>
        <w:t>BYLAWS</w:t>
      </w:r>
    </w:p>
    <w:p w14:paraId="45C2F0D0" w14:textId="77777777" w:rsidR="007B21BF" w:rsidRDefault="007B21BF" w:rsidP="007B21BF">
      <w:pPr>
        <w:pBdr>
          <w:top w:val="single" w:sz="4" w:space="1" w:color="auto"/>
        </w:pBdr>
        <w:autoSpaceDE w:val="0"/>
        <w:autoSpaceDN w:val="0"/>
        <w:adjustRightInd w:val="0"/>
        <w:jc w:val="center"/>
        <w:rPr>
          <w:rFonts w:cs="Calibri-Bold"/>
          <w:b/>
          <w:bCs/>
          <w:color w:val="000000"/>
          <w:sz w:val="96"/>
          <w:szCs w:val="96"/>
        </w:rPr>
      </w:pPr>
    </w:p>
    <w:p w14:paraId="629D3F4A" w14:textId="77777777" w:rsidR="007B21BF" w:rsidRDefault="007B21BF" w:rsidP="007B21BF">
      <w:pPr>
        <w:pBdr>
          <w:top w:val="single" w:sz="4" w:space="1" w:color="auto"/>
        </w:pBdr>
        <w:autoSpaceDE w:val="0"/>
        <w:autoSpaceDN w:val="0"/>
        <w:adjustRightInd w:val="0"/>
        <w:jc w:val="center"/>
        <w:rPr>
          <w:rFonts w:cs="Calibri-Bold"/>
          <w:b/>
          <w:bCs/>
          <w:color w:val="000000"/>
          <w:sz w:val="96"/>
          <w:szCs w:val="96"/>
        </w:rPr>
      </w:pPr>
    </w:p>
    <w:p w14:paraId="4591F105" w14:textId="77777777" w:rsidR="007B21BF" w:rsidRPr="00960228" w:rsidRDefault="007B21BF" w:rsidP="00960228">
      <w:pPr>
        <w:autoSpaceDE w:val="0"/>
        <w:autoSpaceDN w:val="0"/>
        <w:adjustRightInd w:val="0"/>
        <w:jc w:val="center"/>
        <w:rPr>
          <w:rFonts w:cs="Calibri-Bold"/>
          <w:b/>
          <w:bCs/>
          <w:color w:val="000000"/>
          <w:sz w:val="96"/>
          <w:szCs w:val="96"/>
        </w:rPr>
      </w:pPr>
      <w:r>
        <w:rPr>
          <w:rFonts w:cs="Calibri-Bold"/>
          <w:b/>
          <w:bCs/>
          <w:noProof/>
          <w:color w:val="000000"/>
          <w:sz w:val="96"/>
          <w:szCs w:val="96"/>
          <w:lang w:eastAsia="en-CA"/>
        </w:rPr>
        <w:drawing>
          <wp:inline distT="0" distB="0" distL="0" distR="0" wp14:anchorId="6E41D222" wp14:editId="6E275750">
            <wp:extent cx="1457325" cy="1627470"/>
            <wp:effectExtent l="19050" t="0" r="9525" b="0"/>
            <wp:docPr id="3" name="Picture 0" descr="SCR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A logo.png"/>
                    <pic:cNvPicPr/>
                  </pic:nvPicPr>
                  <pic:blipFill>
                    <a:blip r:embed="rId8" cstate="print"/>
                    <a:stretch>
                      <a:fillRect/>
                    </a:stretch>
                  </pic:blipFill>
                  <pic:spPr>
                    <a:xfrm>
                      <a:off x="0" y="0"/>
                      <a:ext cx="1457529" cy="1627698"/>
                    </a:xfrm>
                    <a:prstGeom prst="rect">
                      <a:avLst/>
                    </a:prstGeom>
                  </pic:spPr>
                </pic:pic>
              </a:graphicData>
            </a:graphic>
          </wp:inline>
        </w:drawing>
      </w:r>
    </w:p>
    <w:p w14:paraId="0AD81F51" w14:textId="77777777" w:rsidR="003E0880" w:rsidRDefault="003E0880">
      <w:pPr>
        <w:rPr>
          <w:rFonts w:ascii="Calibri" w:hAnsi="Calibri" w:cs="Calibri"/>
          <w:color w:val="000000"/>
          <w:sz w:val="18"/>
          <w:szCs w:val="18"/>
        </w:rPr>
        <w:sectPr w:rsidR="003E0880" w:rsidSect="00234FBF">
          <w:pgSz w:w="12240" w:h="15840"/>
          <w:pgMar w:top="1440" w:right="1440" w:bottom="1440" w:left="1440" w:header="708" w:footer="708" w:gutter="0"/>
          <w:cols w:space="708"/>
          <w:docGrid w:linePitch="360"/>
        </w:sectPr>
      </w:pPr>
    </w:p>
    <w:p w14:paraId="20361961" w14:textId="77777777" w:rsidR="00960228" w:rsidRDefault="00960228">
      <w:pPr>
        <w:rPr>
          <w:rFonts w:ascii="Calibri" w:hAnsi="Calibri" w:cs="Calibri"/>
          <w:color w:val="000000"/>
          <w:sz w:val="18"/>
          <w:szCs w:val="18"/>
        </w:rPr>
      </w:pPr>
    </w:p>
    <w:sdt>
      <w:sdtPr>
        <w:rPr>
          <w:rFonts w:asciiTheme="minorHAnsi" w:eastAsiaTheme="minorHAnsi" w:hAnsiTheme="minorHAnsi" w:cstheme="minorBidi"/>
          <w:b w:val="0"/>
          <w:bCs w:val="0"/>
          <w:color w:val="auto"/>
          <w:sz w:val="22"/>
          <w:szCs w:val="22"/>
          <w:lang w:val="en-CA"/>
        </w:rPr>
        <w:id w:val="191532313"/>
        <w:docPartObj>
          <w:docPartGallery w:val="Table of Contents"/>
          <w:docPartUnique/>
        </w:docPartObj>
      </w:sdtPr>
      <w:sdtContent>
        <w:p w14:paraId="5678657E" w14:textId="77777777" w:rsidR="00444CC7" w:rsidRPr="0097599C" w:rsidRDefault="00444CC7" w:rsidP="00444CC7">
          <w:pPr>
            <w:pStyle w:val="TOCHeading"/>
            <w:rPr>
              <w:rFonts w:ascii="Calibri-Bold" w:eastAsiaTheme="minorHAnsi" w:hAnsi="Calibri-Bold" w:cs="Calibri-Bold"/>
              <w:color w:val="0070C0"/>
              <w:sz w:val="26"/>
              <w:szCs w:val="26"/>
              <w:lang w:val="en-CA"/>
            </w:rPr>
          </w:pPr>
          <w:r w:rsidRPr="0097599C">
            <w:rPr>
              <w:rFonts w:ascii="Calibri-Bold" w:eastAsiaTheme="minorHAnsi" w:hAnsi="Calibri-Bold" w:cs="Calibri-Bold"/>
              <w:color w:val="0070C0"/>
              <w:sz w:val="26"/>
              <w:szCs w:val="26"/>
              <w:lang w:val="en-CA"/>
            </w:rPr>
            <w:t>Table of Contents</w:t>
          </w:r>
        </w:p>
        <w:p w14:paraId="63DA8902" w14:textId="77777777" w:rsidR="00267C9D" w:rsidRDefault="00E50684">
          <w:pPr>
            <w:pStyle w:val="TOC1"/>
            <w:tabs>
              <w:tab w:val="right" w:leader="dot" w:pos="9890"/>
            </w:tabs>
            <w:rPr>
              <w:rFonts w:eastAsiaTheme="minorEastAsia"/>
              <w:noProof/>
              <w:lang w:eastAsia="en-CA"/>
            </w:rPr>
          </w:pPr>
          <w:r w:rsidRPr="00C05BC5">
            <w:fldChar w:fldCharType="begin"/>
          </w:r>
          <w:r w:rsidR="00444CC7" w:rsidRPr="00C05BC5">
            <w:instrText xml:space="preserve"> TOC \o "1-3" \h \z \u </w:instrText>
          </w:r>
          <w:r w:rsidRPr="00C05BC5">
            <w:fldChar w:fldCharType="separate"/>
          </w:r>
          <w:hyperlink w:anchor="_Toc77667103" w:history="1">
            <w:r w:rsidR="00267C9D" w:rsidRPr="00354BD6">
              <w:rPr>
                <w:rStyle w:val="Hyperlink"/>
                <w:noProof/>
              </w:rPr>
              <w:t>Revision History</w:t>
            </w:r>
            <w:r w:rsidR="00267C9D">
              <w:rPr>
                <w:noProof/>
                <w:webHidden/>
              </w:rPr>
              <w:tab/>
            </w:r>
            <w:r>
              <w:rPr>
                <w:noProof/>
                <w:webHidden/>
              </w:rPr>
              <w:fldChar w:fldCharType="begin"/>
            </w:r>
            <w:r w:rsidR="00267C9D">
              <w:rPr>
                <w:noProof/>
                <w:webHidden/>
              </w:rPr>
              <w:instrText xml:space="preserve"> PAGEREF _Toc77667103 \h </w:instrText>
            </w:r>
            <w:r>
              <w:rPr>
                <w:noProof/>
                <w:webHidden/>
              </w:rPr>
            </w:r>
            <w:r>
              <w:rPr>
                <w:noProof/>
                <w:webHidden/>
              </w:rPr>
              <w:fldChar w:fldCharType="separate"/>
            </w:r>
            <w:r w:rsidR="0065455E">
              <w:rPr>
                <w:noProof/>
                <w:webHidden/>
              </w:rPr>
              <w:t>2</w:t>
            </w:r>
            <w:r>
              <w:rPr>
                <w:noProof/>
                <w:webHidden/>
              </w:rPr>
              <w:fldChar w:fldCharType="end"/>
            </w:r>
          </w:hyperlink>
        </w:p>
        <w:p w14:paraId="51C703B1" w14:textId="77777777" w:rsidR="00267C9D" w:rsidRDefault="00267C9D">
          <w:pPr>
            <w:pStyle w:val="TOC1"/>
            <w:tabs>
              <w:tab w:val="left" w:pos="1100"/>
              <w:tab w:val="right" w:leader="dot" w:pos="9890"/>
            </w:tabs>
            <w:rPr>
              <w:rFonts w:eastAsiaTheme="minorEastAsia"/>
              <w:noProof/>
              <w:lang w:eastAsia="en-CA"/>
            </w:rPr>
          </w:pPr>
          <w:hyperlink w:anchor="_Toc77667104" w:history="1">
            <w:r w:rsidRPr="00354BD6">
              <w:rPr>
                <w:rStyle w:val="Hyperlink"/>
                <w:noProof/>
              </w:rPr>
              <w:t xml:space="preserve">Article 1 </w:t>
            </w:r>
            <w:r>
              <w:rPr>
                <w:rFonts w:eastAsiaTheme="minorEastAsia"/>
                <w:noProof/>
                <w:lang w:eastAsia="en-CA"/>
              </w:rPr>
              <w:tab/>
            </w:r>
            <w:r w:rsidRPr="00354BD6">
              <w:rPr>
                <w:rStyle w:val="Hyperlink"/>
                <w:noProof/>
              </w:rPr>
              <w:t>Preamble</w:t>
            </w:r>
            <w:r>
              <w:rPr>
                <w:noProof/>
                <w:webHidden/>
              </w:rPr>
              <w:tab/>
            </w:r>
            <w:r w:rsidR="00E50684">
              <w:rPr>
                <w:noProof/>
                <w:webHidden/>
              </w:rPr>
              <w:fldChar w:fldCharType="begin"/>
            </w:r>
            <w:r>
              <w:rPr>
                <w:noProof/>
                <w:webHidden/>
              </w:rPr>
              <w:instrText xml:space="preserve"> PAGEREF _Toc77667104 \h </w:instrText>
            </w:r>
            <w:r w:rsidR="00E50684">
              <w:rPr>
                <w:noProof/>
                <w:webHidden/>
              </w:rPr>
            </w:r>
            <w:r w:rsidR="00E50684">
              <w:rPr>
                <w:noProof/>
                <w:webHidden/>
              </w:rPr>
              <w:fldChar w:fldCharType="separate"/>
            </w:r>
            <w:r w:rsidR="0065455E">
              <w:rPr>
                <w:noProof/>
                <w:webHidden/>
              </w:rPr>
              <w:t>3</w:t>
            </w:r>
            <w:r w:rsidR="00E50684">
              <w:rPr>
                <w:noProof/>
                <w:webHidden/>
              </w:rPr>
              <w:fldChar w:fldCharType="end"/>
            </w:r>
          </w:hyperlink>
        </w:p>
        <w:p w14:paraId="5AE581B4" w14:textId="77777777" w:rsidR="00267C9D" w:rsidRDefault="00267C9D">
          <w:pPr>
            <w:pStyle w:val="TOC2"/>
            <w:tabs>
              <w:tab w:val="left" w:pos="880"/>
              <w:tab w:val="right" w:leader="dot" w:pos="9890"/>
            </w:tabs>
            <w:rPr>
              <w:rFonts w:eastAsiaTheme="minorEastAsia"/>
              <w:noProof/>
              <w:lang w:eastAsia="en-CA"/>
            </w:rPr>
          </w:pPr>
          <w:hyperlink w:anchor="_Toc77667105" w:history="1">
            <w:r w:rsidRPr="00354BD6">
              <w:rPr>
                <w:rStyle w:val="Hyperlink"/>
                <w:noProof/>
              </w:rPr>
              <w:t xml:space="preserve">1.1 </w:t>
            </w:r>
            <w:r>
              <w:rPr>
                <w:rFonts w:eastAsiaTheme="minorEastAsia"/>
                <w:noProof/>
                <w:lang w:eastAsia="en-CA"/>
              </w:rPr>
              <w:tab/>
            </w:r>
            <w:r w:rsidRPr="00354BD6">
              <w:rPr>
                <w:rStyle w:val="Hyperlink"/>
                <w:noProof/>
              </w:rPr>
              <w:t>The Society</w:t>
            </w:r>
            <w:r>
              <w:rPr>
                <w:noProof/>
                <w:webHidden/>
              </w:rPr>
              <w:tab/>
            </w:r>
            <w:r w:rsidR="00E50684">
              <w:rPr>
                <w:noProof/>
                <w:webHidden/>
              </w:rPr>
              <w:fldChar w:fldCharType="begin"/>
            </w:r>
            <w:r>
              <w:rPr>
                <w:noProof/>
                <w:webHidden/>
              </w:rPr>
              <w:instrText xml:space="preserve"> PAGEREF _Toc77667105 \h </w:instrText>
            </w:r>
            <w:r w:rsidR="00E50684">
              <w:rPr>
                <w:noProof/>
                <w:webHidden/>
              </w:rPr>
            </w:r>
            <w:r w:rsidR="00E50684">
              <w:rPr>
                <w:noProof/>
                <w:webHidden/>
              </w:rPr>
              <w:fldChar w:fldCharType="separate"/>
            </w:r>
            <w:r w:rsidR="0065455E">
              <w:rPr>
                <w:noProof/>
                <w:webHidden/>
              </w:rPr>
              <w:t>3</w:t>
            </w:r>
            <w:r w:rsidR="00E50684">
              <w:rPr>
                <w:noProof/>
                <w:webHidden/>
              </w:rPr>
              <w:fldChar w:fldCharType="end"/>
            </w:r>
          </w:hyperlink>
        </w:p>
        <w:p w14:paraId="31ADBF84" w14:textId="77777777" w:rsidR="00267C9D" w:rsidRDefault="00267C9D">
          <w:pPr>
            <w:pStyle w:val="TOC2"/>
            <w:tabs>
              <w:tab w:val="left" w:pos="880"/>
              <w:tab w:val="right" w:leader="dot" w:pos="9890"/>
            </w:tabs>
            <w:rPr>
              <w:rFonts w:eastAsiaTheme="minorEastAsia"/>
              <w:noProof/>
              <w:lang w:eastAsia="en-CA"/>
            </w:rPr>
          </w:pPr>
          <w:hyperlink w:anchor="_Toc77667106" w:history="1">
            <w:r w:rsidRPr="00354BD6">
              <w:rPr>
                <w:rStyle w:val="Hyperlink"/>
                <w:noProof/>
              </w:rPr>
              <w:t xml:space="preserve">1.2 </w:t>
            </w:r>
            <w:r>
              <w:rPr>
                <w:rFonts w:eastAsiaTheme="minorEastAsia"/>
                <w:noProof/>
                <w:lang w:eastAsia="en-CA"/>
              </w:rPr>
              <w:tab/>
            </w:r>
            <w:r w:rsidRPr="00354BD6">
              <w:rPr>
                <w:rStyle w:val="Hyperlink"/>
                <w:noProof/>
              </w:rPr>
              <w:t>The By-Laws</w:t>
            </w:r>
            <w:r>
              <w:rPr>
                <w:noProof/>
                <w:webHidden/>
              </w:rPr>
              <w:tab/>
            </w:r>
            <w:r w:rsidR="00E50684">
              <w:rPr>
                <w:noProof/>
                <w:webHidden/>
              </w:rPr>
              <w:fldChar w:fldCharType="begin"/>
            </w:r>
            <w:r>
              <w:rPr>
                <w:noProof/>
                <w:webHidden/>
              </w:rPr>
              <w:instrText xml:space="preserve"> PAGEREF _Toc77667106 \h </w:instrText>
            </w:r>
            <w:r w:rsidR="00E50684">
              <w:rPr>
                <w:noProof/>
                <w:webHidden/>
              </w:rPr>
            </w:r>
            <w:r w:rsidR="00E50684">
              <w:rPr>
                <w:noProof/>
                <w:webHidden/>
              </w:rPr>
              <w:fldChar w:fldCharType="separate"/>
            </w:r>
            <w:r w:rsidR="0065455E">
              <w:rPr>
                <w:noProof/>
                <w:webHidden/>
              </w:rPr>
              <w:t>3</w:t>
            </w:r>
            <w:r w:rsidR="00E50684">
              <w:rPr>
                <w:noProof/>
                <w:webHidden/>
              </w:rPr>
              <w:fldChar w:fldCharType="end"/>
            </w:r>
          </w:hyperlink>
        </w:p>
        <w:p w14:paraId="7198FEB8" w14:textId="77777777" w:rsidR="00267C9D" w:rsidRDefault="00267C9D">
          <w:pPr>
            <w:pStyle w:val="TOC1"/>
            <w:tabs>
              <w:tab w:val="left" w:pos="1100"/>
              <w:tab w:val="right" w:leader="dot" w:pos="9890"/>
            </w:tabs>
            <w:rPr>
              <w:rFonts w:eastAsiaTheme="minorEastAsia"/>
              <w:noProof/>
              <w:lang w:eastAsia="en-CA"/>
            </w:rPr>
          </w:pPr>
          <w:hyperlink w:anchor="_Toc77667107" w:history="1">
            <w:r w:rsidRPr="00354BD6">
              <w:rPr>
                <w:rStyle w:val="Hyperlink"/>
                <w:noProof/>
              </w:rPr>
              <w:t xml:space="preserve">Article 2 </w:t>
            </w:r>
            <w:r>
              <w:rPr>
                <w:rFonts w:eastAsiaTheme="minorEastAsia"/>
                <w:noProof/>
                <w:lang w:eastAsia="en-CA"/>
              </w:rPr>
              <w:tab/>
            </w:r>
            <w:r w:rsidRPr="00354BD6">
              <w:rPr>
                <w:rStyle w:val="Hyperlink"/>
                <w:noProof/>
              </w:rPr>
              <w:t>Definitions</w:t>
            </w:r>
            <w:r>
              <w:rPr>
                <w:noProof/>
                <w:webHidden/>
              </w:rPr>
              <w:tab/>
            </w:r>
            <w:r w:rsidR="00E50684">
              <w:rPr>
                <w:noProof/>
                <w:webHidden/>
              </w:rPr>
              <w:fldChar w:fldCharType="begin"/>
            </w:r>
            <w:r>
              <w:rPr>
                <w:noProof/>
                <w:webHidden/>
              </w:rPr>
              <w:instrText xml:space="preserve"> PAGEREF _Toc77667107 \h </w:instrText>
            </w:r>
            <w:r w:rsidR="00E50684">
              <w:rPr>
                <w:noProof/>
                <w:webHidden/>
              </w:rPr>
            </w:r>
            <w:r w:rsidR="00E50684">
              <w:rPr>
                <w:noProof/>
                <w:webHidden/>
              </w:rPr>
              <w:fldChar w:fldCharType="separate"/>
            </w:r>
            <w:r w:rsidR="0065455E">
              <w:rPr>
                <w:noProof/>
                <w:webHidden/>
              </w:rPr>
              <w:t>3</w:t>
            </w:r>
            <w:r w:rsidR="00E50684">
              <w:rPr>
                <w:noProof/>
                <w:webHidden/>
              </w:rPr>
              <w:fldChar w:fldCharType="end"/>
            </w:r>
          </w:hyperlink>
        </w:p>
        <w:p w14:paraId="1570DBE5" w14:textId="77777777" w:rsidR="00267C9D" w:rsidRDefault="00267C9D">
          <w:pPr>
            <w:pStyle w:val="TOC2"/>
            <w:tabs>
              <w:tab w:val="left" w:pos="880"/>
              <w:tab w:val="right" w:leader="dot" w:pos="9890"/>
            </w:tabs>
            <w:rPr>
              <w:rFonts w:eastAsiaTheme="minorEastAsia"/>
              <w:noProof/>
              <w:lang w:eastAsia="en-CA"/>
            </w:rPr>
          </w:pPr>
          <w:hyperlink w:anchor="_Toc77667108" w:history="1">
            <w:r w:rsidRPr="00354BD6">
              <w:rPr>
                <w:rStyle w:val="Hyperlink"/>
                <w:noProof/>
              </w:rPr>
              <w:t>2.1</w:t>
            </w:r>
            <w:r>
              <w:rPr>
                <w:rFonts w:eastAsiaTheme="minorEastAsia"/>
                <w:noProof/>
                <w:lang w:eastAsia="en-CA"/>
              </w:rPr>
              <w:tab/>
            </w:r>
            <w:r w:rsidRPr="00354BD6">
              <w:rPr>
                <w:rStyle w:val="Hyperlink"/>
                <w:noProof/>
              </w:rPr>
              <w:t>Act</w:t>
            </w:r>
            <w:r>
              <w:rPr>
                <w:noProof/>
                <w:webHidden/>
              </w:rPr>
              <w:tab/>
            </w:r>
            <w:r w:rsidR="00E50684">
              <w:rPr>
                <w:noProof/>
                <w:webHidden/>
              </w:rPr>
              <w:fldChar w:fldCharType="begin"/>
            </w:r>
            <w:r>
              <w:rPr>
                <w:noProof/>
                <w:webHidden/>
              </w:rPr>
              <w:instrText xml:space="preserve"> PAGEREF _Toc77667108 \h </w:instrText>
            </w:r>
            <w:r w:rsidR="00E50684">
              <w:rPr>
                <w:noProof/>
                <w:webHidden/>
              </w:rPr>
            </w:r>
            <w:r w:rsidR="00E50684">
              <w:rPr>
                <w:noProof/>
                <w:webHidden/>
              </w:rPr>
              <w:fldChar w:fldCharType="separate"/>
            </w:r>
            <w:r w:rsidR="0065455E">
              <w:rPr>
                <w:noProof/>
                <w:webHidden/>
              </w:rPr>
              <w:t>3</w:t>
            </w:r>
            <w:r w:rsidR="00E50684">
              <w:rPr>
                <w:noProof/>
                <w:webHidden/>
              </w:rPr>
              <w:fldChar w:fldCharType="end"/>
            </w:r>
          </w:hyperlink>
        </w:p>
        <w:p w14:paraId="25B0AE32" w14:textId="77777777" w:rsidR="00267C9D" w:rsidRDefault="00267C9D">
          <w:pPr>
            <w:pStyle w:val="TOC2"/>
            <w:tabs>
              <w:tab w:val="left" w:pos="880"/>
              <w:tab w:val="right" w:leader="dot" w:pos="9890"/>
            </w:tabs>
            <w:rPr>
              <w:rFonts w:eastAsiaTheme="minorEastAsia"/>
              <w:noProof/>
              <w:lang w:eastAsia="en-CA"/>
            </w:rPr>
          </w:pPr>
          <w:hyperlink w:anchor="_Toc77667109" w:history="1">
            <w:r w:rsidRPr="00354BD6">
              <w:rPr>
                <w:rStyle w:val="Hyperlink"/>
                <w:noProof/>
              </w:rPr>
              <w:t xml:space="preserve">2.2 </w:t>
            </w:r>
            <w:r>
              <w:rPr>
                <w:rFonts w:eastAsiaTheme="minorEastAsia"/>
                <w:noProof/>
                <w:lang w:eastAsia="en-CA"/>
              </w:rPr>
              <w:tab/>
            </w:r>
            <w:r w:rsidRPr="00354BD6">
              <w:rPr>
                <w:rStyle w:val="Hyperlink"/>
                <w:noProof/>
              </w:rPr>
              <w:t>Defined Terms</w:t>
            </w:r>
            <w:r>
              <w:rPr>
                <w:noProof/>
                <w:webHidden/>
              </w:rPr>
              <w:tab/>
            </w:r>
            <w:r w:rsidR="00E50684">
              <w:rPr>
                <w:noProof/>
                <w:webHidden/>
              </w:rPr>
              <w:fldChar w:fldCharType="begin"/>
            </w:r>
            <w:r>
              <w:rPr>
                <w:noProof/>
                <w:webHidden/>
              </w:rPr>
              <w:instrText xml:space="preserve"> PAGEREF _Toc77667109 \h </w:instrText>
            </w:r>
            <w:r w:rsidR="00E50684">
              <w:rPr>
                <w:noProof/>
                <w:webHidden/>
              </w:rPr>
            </w:r>
            <w:r w:rsidR="00E50684">
              <w:rPr>
                <w:noProof/>
                <w:webHidden/>
              </w:rPr>
              <w:fldChar w:fldCharType="separate"/>
            </w:r>
            <w:r w:rsidR="0065455E">
              <w:rPr>
                <w:noProof/>
                <w:webHidden/>
              </w:rPr>
              <w:t>3</w:t>
            </w:r>
            <w:r w:rsidR="00E50684">
              <w:rPr>
                <w:noProof/>
                <w:webHidden/>
              </w:rPr>
              <w:fldChar w:fldCharType="end"/>
            </w:r>
          </w:hyperlink>
        </w:p>
        <w:p w14:paraId="06176B04" w14:textId="77777777" w:rsidR="00267C9D" w:rsidRDefault="00267C9D">
          <w:pPr>
            <w:pStyle w:val="TOC2"/>
            <w:tabs>
              <w:tab w:val="left" w:pos="880"/>
              <w:tab w:val="right" w:leader="dot" w:pos="9890"/>
            </w:tabs>
            <w:rPr>
              <w:rFonts w:eastAsiaTheme="minorEastAsia"/>
              <w:noProof/>
              <w:lang w:eastAsia="en-CA"/>
            </w:rPr>
          </w:pPr>
          <w:hyperlink w:anchor="_Toc77667110" w:history="1">
            <w:r w:rsidRPr="00354BD6">
              <w:rPr>
                <w:rStyle w:val="Hyperlink"/>
                <w:noProof/>
              </w:rPr>
              <w:t xml:space="preserve">2.3 </w:t>
            </w:r>
            <w:r>
              <w:rPr>
                <w:rFonts w:eastAsiaTheme="minorEastAsia"/>
                <w:noProof/>
                <w:lang w:eastAsia="en-CA"/>
              </w:rPr>
              <w:tab/>
            </w:r>
            <w:r w:rsidRPr="00354BD6">
              <w:rPr>
                <w:rStyle w:val="Hyperlink"/>
                <w:noProof/>
              </w:rPr>
              <w:t>Rules of Construction</w:t>
            </w:r>
            <w:r>
              <w:rPr>
                <w:noProof/>
                <w:webHidden/>
              </w:rPr>
              <w:tab/>
            </w:r>
            <w:r w:rsidR="00E50684">
              <w:rPr>
                <w:noProof/>
                <w:webHidden/>
              </w:rPr>
              <w:fldChar w:fldCharType="begin"/>
            </w:r>
            <w:r>
              <w:rPr>
                <w:noProof/>
                <w:webHidden/>
              </w:rPr>
              <w:instrText xml:space="preserve"> PAGEREF _Toc77667110 \h </w:instrText>
            </w:r>
            <w:r w:rsidR="00E50684">
              <w:rPr>
                <w:noProof/>
                <w:webHidden/>
              </w:rPr>
            </w:r>
            <w:r w:rsidR="00E50684">
              <w:rPr>
                <w:noProof/>
                <w:webHidden/>
              </w:rPr>
              <w:fldChar w:fldCharType="separate"/>
            </w:r>
            <w:r w:rsidR="0065455E">
              <w:rPr>
                <w:noProof/>
                <w:webHidden/>
              </w:rPr>
              <w:t>3</w:t>
            </w:r>
            <w:r w:rsidR="00E50684">
              <w:rPr>
                <w:noProof/>
                <w:webHidden/>
              </w:rPr>
              <w:fldChar w:fldCharType="end"/>
            </w:r>
          </w:hyperlink>
        </w:p>
        <w:p w14:paraId="4B712A6E" w14:textId="77777777" w:rsidR="00267C9D" w:rsidRDefault="00267C9D">
          <w:pPr>
            <w:pStyle w:val="TOC1"/>
            <w:tabs>
              <w:tab w:val="left" w:pos="1100"/>
              <w:tab w:val="right" w:leader="dot" w:pos="9890"/>
            </w:tabs>
            <w:rPr>
              <w:rFonts w:eastAsiaTheme="minorEastAsia"/>
              <w:noProof/>
              <w:lang w:eastAsia="en-CA"/>
            </w:rPr>
          </w:pPr>
          <w:hyperlink w:anchor="_Toc77667111" w:history="1">
            <w:r w:rsidRPr="00354BD6">
              <w:rPr>
                <w:rStyle w:val="Hyperlink"/>
                <w:noProof/>
              </w:rPr>
              <w:t>Article 3</w:t>
            </w:r>
            <w:r>
              <w:rPr>
                <w:rFonts w:eastAsiaTheme="minorEastAsia"/>
                <w:noProof/>
                <w:lang w:eastAsia="en-CA"/>
              </w:rPr>
              <w:tab/>
            </w:r>
            <w:r w:rsidRPr="00354BD6">
              <w:rPr>
                <w:rStyle w:val="Hyperlink"/>
                <w:noProof/>
              </w:rPr>
              <w:t>Membership</w:t>
            </w:r>
            <w:r>
              <w:rPr>
                <w:noProof/>
                <w:webHidden/>
              </w:rPr>
              <w:tab/>
            </w:r>
            <w:r w:rsidR="00E50684">
              <w:rPr>
                <w:noProof/>
                <w:webHidden/>
              </w:rPr>
              <w:fldChar w:fldCharType="begin"/>
            </w:r>
            <w:r>
              <w:rPr>
                <w:noProof/>
                <w:webHidden/>
              </w:rPr>
              <w:instrText xml:space="preserve"> PAGEREF _Toc77667111 \h </w:instrText>
            </w:r>
            <w:r w:rsidR="00E50684">
              <w:rPr>
                <w:noProof/>
                <w:webHidden/>
              </w:rPr>
            </w:r>
            <w:r w:rsidR="00E50684">
              <w:rPr>
                <w:noProof/>
                <w:webHidden/>
              </w:rPr>
              <w:fldChar w:fldCharType="separate"/>
            </w:r>
            <w:r w:rsidR="0065455E">
              <w:rPr>
                <w:noProof/>
                <w:webHidden/>
              </w:rPr>
              <w:t>4</w:t>
            </w:r>
            <w:r w:rsidR="00E50684">
              <w:rPr>
                <w:noProof/>
                <w:webHidden/>
              </w:rPr>
              <w:fldChar w:fldCharType="end"/>
            </w:r>
          </w:hyperlink>
        </w:p>
        <w:p w14:paraId="4F759DB8" w14:textId="77777777" w:rsidR="00267C9D" w:rsidRDefault="00267C9D">
          <w:pPr>
            <w:pStyle w:val="TOC2"/>
            <w:tabs>
              <w:tab w:val="left" w:pos="880"/>
              <w:tab w:val="right" w:leader="dot" w:pos="9890"/>
            </w:tabs>
            <w:rPr>
              <w:rFonts w:eastAsiaTheme="minorEastAsia"/>
              <w:noProof/>
              <w:lang w:eastAsia="en-CA"/>
            </w:rPr>
          </w:pPr>
          <w:hyperlink w:anchor="_Toc77667112" w:history="1">
            <w:r w:rsidRPr="00354BD6">
              <w:rPr>
                <w:rStyle w:val="Hyperlink"/>
                <w:noProof/>
              </w:rPr>
              <w:t xml:space="preserve">3.1 </w:t>
            </w:r>
            <w:r>
              <w:rPr>
                <w:rFonts w:eastAsiaTheme="minorEastAsia"/>
                <w:noProof/>
                <w:lang w:eastAsia="en-CA"/>
              </w:rPr>
              <w:tab/>
            </w:r>
            <w:r w:rsidRPr="00354BD6">
              <w:rPr>
                <w:rStyle w:val="Hyperlink"/>
                <w:noProof/>
              </w:rPr>
              <w:t>General</w:t>
            </w:r>
            <w:r>
              <w:rPr>
                <w:noProof/>
                <w:webHidden/>
              </w:rPr>
              <w:tab/>
            </w:r>
            <w:r w:rsidR="00E50684">
              <w:rPr>
                <w:noProof/>
                <w:webHidden/>
              </w:rPr>
              <w:fldChar w:fldCharType="begin"/>
            </w:r>
            <w:r>
              <w:rPr>
                <w:noProof/>
                <w:webHidden/>
              </w:rPr>
              <w:instrText xml:space="preserve"> PAGEREF _Toc77667112 \h </w:instrText>
            </w:r>
            <w:r w:rsidR="00E50684">
              <w:rPr>
                <w:noProof/>
                <w:webHidden/>
              </w:rPr>
            </w:r>
            <w:r w:rsidR="00E50684">
              <w:rPr>
                <w:noProof/>
                <w:webHidden/>
              </w:rPr>
              <w:fldChar w:fldCharType="separate"/>
            </w:r>
            <w:r w:rsidR="0065455E">
              <w:rPr>
                <w:noProof/>
                <w:webHidden/>
              </w:rPr>
              <w:t>4</w:t>
            </w:r>
            <w:r w:rsidR="00E50684">
              <w:rPr>
                <w:noProof/>
                <w:webHidden/>
              </w:rPr>
              <w:fldChar w:fldCharType="end"/>
            </w:r>
          </w:hyperlink>
        </w:p>
        <w:p w14:paraId="6E307AED" w14:textId="77777777" w:rsidR="00267C9D" w:rsidRDefault="00267C9D">
          <w:pPr>
            <w:pStyle w:val="TOC2"/>
            <w:tabs>
              <w:tab w:val="left" w:pos="880"/>
              <w:tab w:val="right" w:leader="dot" w:pos="9890"/>
            </w:tabs>
            <w:rPr>
              <w:rFonts w:eastAsiaTheme="minorEastAsia"/>
              <w:noProof/>
              <w:lang w:eastAsia="en-CA"/>
            </w:rPr>
          </w:pPr>
          <w:hyperlink w:anchor="_Toc77667113" w:history="1">
            <w:r w:rsidRPr="00354BD6">
              <w:rPr>
                <w:rStyle w:val="Hyperlink"/>
                <w:noProof/>
              </w:rPr>
              <w:t xml:space="preserve">3.2 </w:t>
            </w:r>
            <w:r>
              <w:rPr>
                <w:rFonts w:eastAsiaTheme="minorEastAsia"/>
                <w:noProof/>
                <w:lang w:eastAsia="en-CA"/>
              </w:rPr>
              <w:tab/>
            </w:r>
            <w:r w:rsidRPr="00354BD6">
              <w:rPr>
                <w:rStyle w:val="Hyperlink"/>
                <w:noProof/>
              </w:rPr>
              <w:t>Admission of Members</w:t>
            </w:r>
            <w:r>
              <w:rPr>
                <w:noProof/>
                <w:webHidden/>
              </w:rPr>
              <w:tab/>
            </w:r>
            <w:r w:rsidR="00E50684">
              <w:rPr>
                <w:noProof/>
                <w:webHidden/>
              </w:rPr>
              <w:fldChar w:fldCharType="begin"/>
            </w:r>
            <w:r>
              <w:rPr>
                <w:noProof/>
                <w:webHidden/>
              </w:rPr>
              <w:instrText xml:space="preserve"> PAGEREF _Toc77667113 \h </w:instrText>
            </w:r>
            <w:r w:rsidR="00E50684">
              <w:rPr>
                <w:noProof/>
                <w:webHidden/>
              </w:rPr>
            </w:r>
            <w:r w:rsidR="00E50684">
              <w:rPr>
                <w:noProof/>
                <w:webHidden/>
              </w:rPr>
              <w:fldChar w:fldCharType="separate"/>
            </w:r>
            <w:r w:rsidR="0065455E">
              <w:rPr>
                <w:noProof/>
                <w:webHidden/>
              </w:rPr>
              <w:t>4</w:t>
            </w:r>
            <w:r w:rsidR="00E50684">
              <w:rPr>
                <w:noProof/>
                <w:webHidden/>
              </w:rPr>
              <w:fldChar w:fldCharType="end"/>
            </w:r>
          </w:hyperlink>
        </w:p>
        <w:p w14:paraId="54E8C331" w14:textId="77777777" w:rsidR="00267C9D" w:rsidRDefault="00267C9D">
          <w:pPr>
            <w:pStyle w:val="TOC2"/>
            <w:tabs>
              <w:tab w:val="left" w:pos="880"/>
              <w:tab w:val="right" w:leader="dot" w:pos="9890"/>
            </w:tabs>
            <w:rPr>
              <w:rFonts w:eastAsiaTheme="minorEastAsia"/>
              <w:noProof/>
              <w:lang w:eastAsia="en-CA"/>
            </w:rPr>
          </w:pPr>
          <w:hyperlink w:anchor="_Toc77667114" w:history="1">
            <w:r w:rsidRPr="00354BD6">
              <w:rPr>
                <w:rStyle w:val="Hyperlink"/>
                <w:noProof/>
              </w:rPr>
              <w:t xml:space="preserve">3.3 </w:t>
            </w:r>
            <w:r>
              <w:rPr>
                <w:rFonts w:eastAsiaTheme="minorEastAsia"/>
                <w:noProof/>
                <w:lang w:eastAsia="en-CA"/>
              </w:rPr>
              <w:tab/>
            </w:r>
            <w:r w:rsidRPr="00354BD6">
              <w:rPr>
                <w:rStyle w:val="Hyperlink"/>
                <w:noProof/>
              </w:rPr>
              <w:t>Fees</w:t>
            </w:r>
            <w:r>
              <w:rPr>
                <w:noProof/>
                <w:webHidden/>
              </w:rPr>
              <w:tab/>
            </w:r>
            <w:r w:rsidR="00E50684">
              <w:rPr>
                <w:noProof/>
                <w:webHidden/>
              </w:rPr>
              <w:fldChar w:fldCharType="begin"/>
            </w:r>
            <w:r>
              <w:rPr>
                <w:noProof/>
                <w:webHidden/>
              </w:rPr>
              <w:instrText xml:space="preserve"> PAGEREF _Toc77667114 \h </w:instrText>
            </w:r>
            <w:r w:rsidR="00E50684">
              <w:rPr>
                <w:noProof/>
                <w:webHidden/>
              </w:rPr>
            </w:r>
            <w:r w:rsidR="00E50684">
              <w:rPr>
                <w:noProof/>
                <w:webHidden/>
              </w:rPr>
              <w:fldChar w:fldCharType="separate"/>
            </w:r>
            <w:r w:rsidR="0065455E">
              <w:rPr>
                <w:noProof/>
                <w:webHidden/>
              </w:rPr>
              <w:t>4</w:t>
            </w:r>
            <w:r w:rsidR="00E50684">
              <w:rPr>
                <w:noProof/>
                <w:webHidden/>
              </w:rPr>
              <w:fldChar w:fldCharType="end"/>
            </w:r>
          </w:hyperlink>
        </w:p>
        <w:p w14:paraId="00951AA0" w14:textId="77777777" w:rsidR="00267C9D" w:rsidRDefault="00267C9D">
          <w:pPr>
            <w:pStyle w:val="TOC2"/>
            <w:tabs>
              <w:tab w:val="left" w:pos="880"/>
              <w:tab w:val="right" w:leader="dot" w:pos="9890"/>
            </w:tabs>
            <w:rPr>
              <w:rFonts w:eastAsiaTheme="minorEastAsia"/>
              <w:noProof/>
              <w:lang w:eastAsia="en-CA"/>
            </w:rPr>
          </w:pPr>
          <w:hyperlink w:anchor="_Toc77667115" w:history="1">
            <w:r w:rsidRPr="00354BD6">
              <w:rPr>
                <w:rStyle w:val="Hyperlink"/>
                <w:noProof/>
              </w:rPr>
              <w:t xml:space="preserve">3.4 </w:t>
            </w:r>
            <w:r>
              <w:rPr>
                <w:rFonts w:eastAsiaTheme="minorEastAsia"/>
                <w:noProof/>
                <w:lang w:eastAsia="en-CA"/>
              </w:rPr>
              <w:tab/>
            </w:r>
            <w:r w:rsidRPr="00354BD6">
              <w:rPr>
                <w:rStyle w:val="Hyperlink"/>
                <w:noProof/>
              </w:rPr>
              <w:t>Responsibilities of Membership</w:t>
            </w:r>
            <w:r>
              <w:rPr>
                <w:noProof/>
                <w:webHidden/>
              </w:rPr>
              <w:tab/>
            </w:r>
            <w:r w:rsidR="00E50684">
              <w:rPr>
                <w:noProof/>
                <w:webHidden/>
              </w:rPr>
              <w:fldChar w:fldCharType="begin"/>
            </w:r>
            <w:r>
              <w:rPr>
                <w:noProof/>
                <w:webHidden/>
              </w:rPr>
              <w:instrText xml:space="preserve"> PAGEREF _Toc77667115 \h </w:instrText>
            </w:r>
            <w:r w:rsidR="00E50684">
              <w:rPr>
                <w:noProof/>
                <w:webHidden/>
              </w:rPr>
            </w:r>
            <w:r w:rsidR="00E50684">
              <w:rPr>
                <w:noProof/>
                <w:webHidden/>
              </w:rPr>
              <w:fldChar w:fldCharType="separate"/>
            </w:r>
            <w:r w:rsidR="0065455E">
              <w:rPr>
                <w:noProof/>
                <w:webHidden/>
              </w:rPr>
              <w:t>4</w:t>
            </w:r>
            <w:r w:rsidR="00E50684">
              <w:rPr>
                <w:noProof/>
                <w:webHidden/>
              </w:rPr>
              <w:fldChar w:fldCharType="end"/>
            </w:r>
          </w:hyperlink>
        </w:p>
        <w:p w14:paraId="732B2E35" w14:textId="77777777" w:rsidR="00267C9D" w:rsidRDefault="00267C9D">
          <w:pPr>
            <w:pStyle w:val="TOC2"/>
            <w:tabs>
              <w:tab w:val="left" w:pos="880"/>
              <w:tab w:val="right" w:leader="dot" w:pos="9890"/>
            </w:tabs>
            <w:rPr>
              <w:rFonts w:eastAsiaTheme="minorEastAsia"/>
              <w:noProof/>
              <w:lang w:eastAsia="en-CA"/>
            </w:rPr>
          </w:pPr>
          <w:hyperlink w:anchor="_Toc77667116" w:history="1">
            <w:r w:rsidRPr="00354BD6">
              <w:rPr>
                <w:rStyle w:val="Hyperlink"/>
                <w:noProof/>
              </w:rPr>
              <w:t xml:space="preserve">3.5 </w:t>
            </w:r>
            <w:r>
              <w:rPr>
                <w:rFonts w:eastAsiaTheme="minorEastAsia"/>
                <w:noProof/>
                <w:lang w:eastAsia="en-CA"/>
              </w:rPr>
              <w:tab/>
            </w:r>
            <w:r w:rsidRPr="00354BD6">
              <w:rPr>
                <w:rStyle w:val="Hyperlink"/>
                <w:noProof/>
              </w:rPr>
              <w:t>Termination of Membership</w:t>
            </w:r>
            <w:r>
              <w:rPr>
                <w:noProof/>
                <w:webHidden/>
              </w:rPr>
              <w:tab/>
            </w:r>
            <w:r w:rsidR="00E50684">
              <w:rPr>
                <w:noProof/>
                <w:webHidden/>
              </w:rPr>
              <w:fldChar w:fldCharType="begin"/>
            </w:r>
            <w:r>
              <w:rPr>
                <w:noProof/>
                <w:webHidden/>
              </w:rPr>
              <w:instrText xml:space="preserve"> PAGEREF _Toc77667116 \h </w:instrText>
            </w:r>
            <w:r w:rsidR="00E50684">
              <w:rPr>
                <w:noProof/>
                <w:webHidden/>
              </w:rPr>
            </w:r>
            <w:r w:rsidR="00E50684">
              <w:rPr>
                <w:noProof/>
                <w:webHidden/>
              </w:rPr>
              <w:fldChar w:fldCharType="separate"/>
            </w:r>
            <w:r w:rsidR="0065455E">
              <w:rPr>
                <w:noProof/>
                <w:webHidden/>
              </w:rPr>
              <w:t>4</w:t>
            </w:r>
            <w:r w:rsidR="00E50684">
              <w:rPr>
                <w:noProof/>
                <w:webHidden/>
              </w:rPr>
              <w:fldChar w:fldCharType="end"/>
            </w:r>
          </w:hyperlink>
        </w:p>
        <w:p w14:paraId="5A98AF66" w14:textId="77777777" w:rsidR="00267C9D" w:rsidRDefault="00267C9D">
          <w:pPr>
            <w:pStyle w:val="TOC1"/>
            <w:tabs>
              <w:tab w:val="left" w:pos="1100"/>
              <w:tab w:val="right" w:leader="dot" w:pos="9890"/>
            </w:tabs>
            <w:rPr>
              <w:rFonts w:eastAsiaTheme="minorEastAsia"/>
              <w:noProof/>
              <w:lang w:eastAsia="en-CA"/>
            </w:rPr>
          </w:pPr>
          <w:hyperlink w:anchor="_Toc77667117" w:history="1">
            <w:r w:rsidRPr="00354BD6">
              <w:rPr>
                <w:rStyle w:val="Hyperlink"/>
                <w:noProof/>
              </w:rPr>
              <w:t>Article 4</w:t>
            </w:r>
            <w:r>
              <w:rPr>
                <w:rFonts w:eastAsiaTheme="minorEastAsia"/>
                <w:noProof/>
                <w:lang w:eastAsia="en-CA"/>
              </w:rPr>
              <w:tab/>
            </w:r>
            <w:r w:rsidRPr="00354BD6">
              <w:rPr>
                <w:rStyle w:val="Hyperlink"/>
                <w:noProof/>
              </w:rPr>
              <w:t>Governance &amp; Board of Directors</w:t>
            </w:r>
            <w:r>
              <w:rPr>
                <w:noProof/>
                <w:webHidden/>
              </w:rPr>
              <w:tab/>
            </w:r>
            <w:r w:rsidR="00E50684">
              <w:rPr>
                <w:noProof/>
                <w:webHidden/>
              </w:rPr>
              <w:fldChar w:fldCharType="begin"/>
            </w:r>
            <w:r>
              <w:rPr>
                <w:noProof/>
                <w:webHidden/>
              </w:rPr>
              <w:instrText xml:space="preserve"> PAGEREF _Toc77667117 \h </w:instrText>
            </w:r>
            <w:r w:rsidR="00E50684">
              <w:rPr>
                <w:noProof/>
                <w:webHidden/>
              </w:rPr>
            </w:r>
            <w:r w:rsidR="00E50684">
              <w:rPr>
                <w:noProof/>
                <w:webHidden/>
              </w:rPr>
              <w:fldChar w:fldCharType="separate"/>
            </w:r>
            <w:r w:rsidR="0065455E">
              <w:rPr>
                <w:noProof/>
                <w:webHidden/>
              </w:rPr>
              <w:t>5</w:t>
            </w:r>
            <w:r w:rsidR="00E50684">
              <w:rPr>
                <w:noProof/>
                <w:webHidden/>
              </w:rPr>
              <w:fldChar w:fldCharType="end"/>
            </w:r>
          </w:hyperlink>
        </w:p>
        <w:p w14:paraId="2E8DC2EF" w14:textId="77777777" w:rsidR="00267C9D" w:rsidRDefault="00267C9D">
          <w:pPr>
            <w:pStyle w:val="TOC2"/>
            <w:tabs>
              <w:tab w:val="left" w:pos="880"/>
              <w:tab w:val="right" w:leader="dot" w:pos="9890"/>
            </w:tabs>
            <w:rPr>
              <w:rFonts w:eastAsiaTheme="minorEastAsia"/>
              <w:noProof/>
              <w:lang w:eastAsia="en-CA"/>
            </w:rPr>
          </w:pPr>
          <w:hyperlink w:anchor="_Toc77667118" w:history="1">
            <w:r w:rsidRPr="00354BD6">
              <w:rPr>
                <w:rStyle w:val="Hyperlink"/>
                <w:noProof/>
              </w:rPr>
              <w:t xml:space="preserve">4.1 </w:t>
            </w:r>
            <w:r>
              <w:rPr>
                <w:rFonts w:eastAsiaTheme="minorEastAsia"/>
                <w:noProof/>
                <w:lang w:eastAsia="en-CA"/>
              </w:rPr>
              <w:tab/>
            </w:r>
            <w:r w:rsidRPr="00354BD6">
              <w:rPr>
                <w:rStyle w:val="Hyperlink"/>
                <w:noProof/>
              </w:rPr>
              <w:t>Composition, Qualification &amp; Consent to Election</w:t>
            </w:r>
            <w:r>
              <w:rPr>
                <w:noProof/>
                <w:webHidden/>
              </w:rPr>
              <w:tab/>
            </w:r>
            <w:r w:rsidR="00E50684">
              <w:rPr>
                <w:noProof/>
                <w:webHidden/>
              </w:rPr>
              <w:fldChar w:fldCharType="begin"/>
            </w:r>
            <w:r>
              <w:rPr>
                <w:noProof/>
                <w:webHidden/>
              </w:rPr>
              <w:instrText xml:space="preserve"> PAGEREF _Toc77667118 \h </w:instrText>
            </w:r>
            <w:r w:rsidR="00E50684">
              <w:rPr>
                <w:noProof/>
                <w:webHidden/>
              </w:rPr>
            </w:r>
            <w:r w:rsidR="00E50684">
              <w:rPr>
                <w:noProof/>
                <w:webHidden/>
              </w:rPr>
              <w:fldChar w:fldCharType="separate"/>
            </w:r>
            <w:r w:rsidR="0065455E">
              <w:rPr>
                <w:noProof/>
                <w:webHidden/>
              </w:rPr>
              <w:t>5</w:t>
            </w:r>
            <w:r w:rsidR="00E50684">
              <w:rPr>
                <w:noProof/>
                <w:webHidden/>
              </w:rPr>
              <w:fldChar w:fldCharType="end"/>
            </w:r>
          </w:hyperlink>
        </w:p>
        <w:p w14:paraId="0F7C0D5D" w14:textId="77777777" w:rsidR="00267C9D" w:rsidRDefault="00267C9D">
          <w:pPr>
            <w:pStyle w:val="TOC2"/>
            <w:tabs>
              <w:tab w:val="left" w:pos="880"/>
              <w:tab w:val="right" w:leader="dot" w:pos="9890"/>
            </w:tabs>
            <w:rPr>
              <w:rFonts w:eastAsiaTheme="minorEastAsia"/>
              <w:noProof/>
              <w:lang w:eastAsia="en-CA"/>
            </w:rPr>
          </w:pPr>
          <w:hyperlink w:anchor="_Toc77667119" w:history="1">
            <w:r w:rsidRPr="00354BD6">
              <w:rPr>
                <w:rStyle w:val="Hyperlink"/>
                <w:noProof/>
              </w:rPr>
              <w:t>4.2</w:t>
            </w:r>
            <w:r>
              <w:rPr>
                <w:rFonts w:eastAsiaTheme="minorEastAsia"/>
                <w:noProof/>
                <w:lang w:eastAsia="en-CA"/>
              </w:rPr>
              <w:tab/>
            </w:r>
            <w:r w:rsidRPr="00354BD6">
              <w:rPr>
                <w:rStyle w:val="Hyperlink"/>
                <w:noProof/>
              </w:rPr>
              <w:t>General Duties of the Board of Directors</w:t>
            </w:r>
            <w:r>
              <w:rPr>
                <w:noProof/>
                <w:webHidden/>
              </w:rPr>
              <w:tab/>
            </w:r>
            <w:r w:rsidR="00E50684">
              <w:rPr>
                <w:noProof/>
                <w:webHidden/>
              </w:rPr>
              <w:fldChar w:fldCharType="begin"/>
            </w:r>
            <w:r>
              <w:rPr>
                <w:noProof/>
                <w:webHidden/>
              </w:rPr>
              <w:instrText xml:space="preserve"> PAGEREF _Toc77667119 \h </w:instrText>
            </w:r>
            <w:r w:rsidR="00E50684">
              <w:rPr>
                <w:noProof/>
                <w:webHidden/>
              </w:rPr>
            </w:r>
            <w:r w:rsidR="00E50684">
              <w:rPr>
                <w:noProof/>
                <w:webHidden/>
              </w:rPr>
              <w:fldChar w:fldCharType="separate"/>
            </w:r>
            <w:r w:rsidR="0065455E">
              <w:rPr>
                <w:noProof/>
                <w:webHidden/>
              </w:rPr>
              <w:t>6</w:t>
            </w:r>
            <w:r w:rsidR="00E50684">
              <w:rPr>
                <w:noProof/>
                <w:webHidden/>
              </w:rPr>
              <w:fldChar w:fldCharType="end"/>
            </w:r>
          </w:hyperlink>
        </w:p>
        <w:p w14:paraId="251967A7" w14:textId="77777777" w:rsidR="00267C9D" w:rsidRDefault="00267C9D">
          <w:pPr>
            <w:pStyle w:val="TOC2"/>
            <w:tabs>
              <w:tab w:val="left" w:pos="880"/>
              <w:tab w:val="right" w:leader="dot" w:pos="9890"/>
            </w:tabs>
            <w:rPr>
              <w:rFonts w:eastAsiaTheme="minorEastAsia"/>
              <w:noProof/>
              <w:lang w:eastAsia="en-CA"/>
            </w:rPr>
          </w:pPr>
          <w:hyperlink w:anchor="_Toc77667120" w:history="1">
            <w:r w:rsidRPr="00354BD6">
              <w:rPr>
                <w:rStyle w:val="Hyperlink"/>
                <w:noProof/>
              </w:rPr>
              <w:t xml:space="preserve">4.3 </w:t>
            </w:r>
            <w:r>
              <w:rPr>
                <w:rFonts w:eastAsiaTheme="minorEastAsia"/>
                <w:noProof/>
                <w:lang w:eastAsia="en-CA"/>
              </w:rPr>
              <w:tab/>
            </w:r>
            <w:r w:rsidRPr="00354BD6">
              <w:rPr>
                <w:rStyle w:val="Hyperlink"/>
                <w:noProof/>
              </w:rPr>
              <w:t>Term of Office</w:t>
            </w:r>
            <w:r>
              <w:rPr>
                <w:noProof/>
                <w:webHidden/>
              </w:rPr>
              <w:tab/>
            </w:r>
            <w:r w:rsidR="00E50684">
              <w:rPr>
                <w:noProof/>
                <w:webHidden/>
              </w:rPr>
              <w:fldChar w:fldCharType="begin"/>
            </w:r>
            <w:r>
              <w:rPr>
                <w:noProof/>
                <w:webHidden/>
              </w:rPr>
              <w:instrText xml:space="preserve"> PAGEREF _Toc77667120 \h </w:instrText>
            </w:r>
            <w:r w:rsidR="00E50684">
              <w:rPr>
                <w:noProof/>
                <w:webHidden/>
              </w:rPr>
            </w:r>
            <w:r w:rsidR="00E50684">
              <w:rPr>
                <w:noProof/>
                <w:webHidden/>
              </w:rPr>
              <w:fldChar w:fldCharType="separate"/>
            </w:r>
            <w:r w:rsidR="0065455E">
              <w:rPr>
                <w:noProof/>
                <w:webHidden/>
              </w:rPr>
              <w:t>7</w:t>
            </w:r>
            <w:r w:rsidR="00E50684">
              <w:rPr>
                <w:noProof/>
                <w:webHidden/>
              </w:rPr>
              <w:fldChar w:fldCharType="end"/>
            </w:r>
          </w:hyperlink>
        </w:p>
        <w:p w14:paraId="5AAA345A" w14:textId="77777777" w:rsidR="00267C9D" w:rsidRDefault="00267C9D">
          <w:pPr>
            <w:pStyle w:val="TOC2"/>
            <w:tabs>
              <w:tab w:val="left" w:pos="880"/>
              <w:tab w:val="right" w:leader="dot" w:pos="9890"/>
            </w:tabs>
            <w:rPr>
              <w:rFonts w:eastAsiaTheme="minorEastAsia"/>
              <w:noProof/>
              <w:lang w:eastAsia="en-CA"/>
            </w:rPr>
          </w:pPr>
          <w:hyperlink w:anchor="_Toc77667121" w:history="1">
            <w:r w:rsidRPr="00354BD6">
              <w:rPr>
                <w:rStyle w:val="Hyperlink"/>
                <w:noProof/>
              </w:rPr>
              <w:t>4.4</w:t>
            </w:r>
            <w:r>
              <w:rPr>
                <w:rFonts w:eastAsiaTheme="minorEastAsia"/>
                <w:noProof/>
                <w:lang w:eastAsia="en-CA"/>
              </w:rPr>
              <w:tab/>
            </w:r>
            <w:r w:rsidRPr="00354BD6">
              <w:rPr>
                <w:rStyle w:val="Hyperlink"/>
                <w:noProof/>
              </w:rPr>
              <w:t>Resignation</w:t>
            </w:r>
            <w:r>
              <w:rPr>
                <w:noProof/>
                <w:webHidden/>
              </w:rPr>
              <w:tab/>
            </w:r>
            <w:r w:rsidR="00E50684">
              <w:rPr>
                <w:noProof/>
                <w:webHidden/>
              </w:rPr>
              <w:fldChar w:fldCharType="begin"/>
            </w:r>
            <w:r>
              <w:rPr>
                <w:noProof/>
                <w:webHidden/>
              </w:rPr>
              <w:instrText xml:space="preserve"> PAGEREF _Toc77667121 \h </w:instrText>
            </w:r>
            <w:r w:rsidR="00E50684">
              <w:rPr>
                <w:noProof/>
                <w:webHidden/>
              </w:rPr>
            </w:r>
            <w:r w:rsidR="00E50684">
              <w:rPr>
                <w:noProof/>
                <w:webHidden/>
              </w:rPr>
              <w:fldChar w:fldCharType="separate"/>
            </w:r>
            <w:r w:rsidR="0065455E">
              <w:rPr>
                <w:noProof/>
                <w:webHidden/>
              </w:rPr>
              <w:t>7</w:t>
            </w:r>
            <w:r w:rsidR="00E50684">
              <w:rPr>
                <w:noProof/>
                <w:webHidden/>
              </w:rPr>
              <w:fldChar w:fldCharType="end"/>
            </w:r>
          </w:hyperlink>
        </w:p>
        <w:p w14:paraId="4EA753DC" w14:textId="77777777" w:rsidR="00267C9D" w:rsidRDefault="00267C9D">
          <w:pPr>
            <w:pStyle w:val="TOC2"/>
            <w:tabs>
              <w:tab w:val="left" w:pos="880"/>
              <w:tab w:val="right" w:leader="dot" w:pos="9890"/>
            </w:tabs>
            <w:rPr>
              <w:rFonts w:eastAsiaTheme="minorEastAsia"/>
              <w:noProof/>
              <w:lang w:eastAsia="en-CA"/>
            </w:rPr>
          </w:pPr>
          <w:hyperlink w:anchor="_Toc77667122" w:history="1">
            <w:r w:rsidRPr="00354BD6">
              <w:rPr>
                <w:rStyle w:val="Hyperlink"/>
                <w:noProof/>
              </w:rPr>
              <w:t xml:space="preserve">4.5 </w:t>
            </w:r>
            <w:r>
              <w:rPr>
                <w:rFonts w:eastAsiaTheme="minorEastAsia"/>
                <w:noProof/>
                <w:lang w:eastAsia="en-CA"/>
              </w:rPr>
              <w:tab/>
            </w:r>
            <w:r w:rsidRPr="00354BD6">
              <w:rPr>
                <w:rStyle w:val="Hyperlink"/>
                <w:noProof/>
              </w:rPr>
              <w:t>Removal</w:t>
            </w:r>
            <w:r>
              <w:rPr>
                <w:noProof/>
                <w:webHidden/>
              </w:rPr>
              <w:tab/>
            </w:r>
            <w:r w:rsidR="00E50684">
              <w:rPr>
                <w:noProof/>
                <w:webHidden/>
              </w:rPr>
              <w:fldChar w:fldCharType="begin"/>
            </w:r>
            <w:r>
              <w:rPr>
                <w:noProof/>
                <w:webHidden/>
              </w:rPr>
              <w:instrText xml:space="preserve"> PAGEREF _Toc77667122 \h </w:instrText>
            </w:r>
            <w:r w:rsidR="00E50684">
              <w:rPr>
                <w:noProof/>
                <w:webHidden/>
              </w:rPr>
            </w:r>
            <w:r w:rsidR="00E50684">
              <w:rPr>
                <w:noProof/>
                <w:webHidden/>
              </w:rPr>
              <w:fldChar w:fldCharType="separate"/>
            </w:r>
            <w:r w:rsidR="0065455E">
              <w:rPr>
                <w:noProof/>
                <w:webHidden/>
              </w:rPr>
              <w:t>7</w:t>
            </w:r>
            <w:r w:rsidR="00E50684">
              <w:rPr>
                <w:noProof/>
                <w:webHidden/>
              </w:rPr>
              <w:fldChar w:fldCharType="end"/>
            </w:r>
          </w:hyperlink>
        </w:p>
        <w:p w14:paraId="0448FFBC" w14:textId="77777777" w:rsidR="00267C9D" w:rsidRDefault="00267C9D">
          <w:pPr>
            <w:pStyle w:val="TOC2"/>
            <w:tabs>
              <w:tab w:val="left" w:pos="880"/>
              <w:tab w:val="right" w:leader="dot" w:pos="9890"/>
            </w:tabs>
            <w:rPr>
              <w:rFonts w:eastAsiaTheme="minorEastAsia"/>
              <w:noProof/>
              <w:lang w:eastAsia="en-CA"/>
            </w:rPr>
          </w:pPr>
          <w:hyperlink w:anchor="_Toc77667123" w:history="1">
            <w:r w:rsidRPr="00354BD6">
              <w:rPr>
                <w:rStyle w:val="Hyperlink"/>
                <w:noProof/>
              </w:rPr>
              <w:t xml:space="preserve">4.6 </w:t>
            </w:r>
            <w:r>
              <w:rPr>
                <w:rFonts w:eastAsiaTheme="minorEastAsia"/>
                <w:noProof/>
                <w:lang w:eastAsia="en-CA"/>
              </w:rPr>
              <w:tab/>
            </w:r>
            <w:r w:rsidRPr="00354BD6">
              <w:rPr>
                <w:rStyle w:val="Hyperlink"/>
                <w:noProof/>
              </w:rPr>
              <w:t>Vacancies</w:t>
            </w:r>
            <w:r>
              <w:rPr>
                <w:noProof/>
                <w:webHidden/>
              </w:rPr>
              <w:tab/>
            </w:r>
            <w:r w:rsidR="00E50684">
              <w:rPr>
                <w:noProof/>
                <w:webHidden/>
              </w:rPr>
              <w:fldChar w:fldCharType="begin"/>
            </w:r>
            <w:r>
              <w:rPr>
                <w:noProof/>
                <w:webHidden/>
              </w:rPr>
              <w:instrText xml:space="preserve"> PAGEREF _Toc77667123 \h </w:instrText>
            </w:r>
            <w:r w:rsidR="00E50684">
              <w:rPr>
                <w:noProof/>
                <w:webHidden/>
              </w:rPr>
            </w:r>
            <w:r w:rsidR="00E50684">
              <w:rPr>
                <w:noProof/>
                <w:webHidden/>
              </w:rPr>
              <w:fldChar w:fldCharType="separate"/>
            </w:r>
            <w:r w:rsidR="0065455E">
              <w:rPr>
                <w:noProof/>
                <w:webHidden/>
              </w:rPr>
              <w:t>7</w:t>
            </w:r>
            <w:r w:rsidR="00E50684">
              <w:rPr>
                <w:noProof/>
                <w:webHidden/>
              </w:rPr>
              <w:fldChar w:fldCharType="end"/>
            </w:r>
          </w:hyperlink>
        </w:p>
        <w:p w14:paraId="7F87767B" w14:textId="77777777" w:rsidR="00267C9D" w:rsidRDefault="00267C9D">
          <w:pPr>
            <w:pStyle w:val="TOC1"/>
            <w:tabs>
              <w:tab w:val="left" w:pos="1100"/>
              <w:tab w:val="right" w:leader="dot" w:pos="9890"/>
            </w:tabs>
            <w:rPr>
              <w:rFonts w:eastAsiaTheme="minorEastAsia"/>
              <w:noProof/>
              <w:lang w:eastAsia="en-CA"/>
            </w:rPr>
          </w:pPr>
          <w:hyperlink w:anchor="_Toc77667124" w:history="1">
            <w:r w:rsidRPr="00354BD6">
              <w:rPr>
                <w:rStyle w:val="Hyperlink"/>
                <w:noProof/>
              </w:rPr>
              <w:t xml:space="preserve">Article 5 </w:t>
            </w:r>
            <w:r>
              <w:rPr>
                <w:rFonts w:eastAsiaTheme="minorEastAsia"/>
                <w:noProof/>
                <w:lang w:eastAsia="en-CA"/>
              </w:rPr>
              <w:tab/>
            </w:r>
            <w:r w:rsidRPr="00354BD6">
              <w:rPr>
                <w:rStyle w:val="Hyperlink"/>
                <w:noProof/>
              </w:rPr>
              <w:t>Officers of the Society</w:t>
            </w:r>
            <w:r>
              <w:rPr>
                <w:noProof/>
                <w:webHidden/>
              </w:rPr>
              <w:tab/>
            </w:r>
            <w:r w:rsidR="00E50684">
              <w:rPr>
                <w:noProof/>
                <w:webHidden/>
              </w:rPr>
              <w:fldChar w:fldCharType="begin"/>
            </w:r>
            <w:r>
              <w:rPr>
                <w:noProof/>
                <w:webHidden/>
              </w:rPr>
              <w:instrText xml:space="preserve"> PAGEREF _Toc77667124 \h </w:instrText>
            </w:r>
            <w:r w:rsidR="00E50684">
              <w:rPr>
                <w:noProof/>
                <w:webHidden/>
              </w:rPr>
            </w:r>
            <w:r w:rsidR="00E50684">
              <w:rPr>
                <w:noProof/>
                <w:webHidden/>
              </w:rPr>
              <w:fldChar w:fldCharType="separate"/>
            </w:r>
            <w:r w:rsidR="0065455E">
              <w:rPr>
                <w:noProof/>
                <w:webHidden/>
              </w:rPr>
              <w:t>8</w:t>
            </w:r>
            <w:r w:rsidR="00E50684">
              <w:rPr>
                <w:noProof/>
                <w:webHidden/>
              </w:rPr>
              <w:fldChar w:fldCharType="end"/>
            </w:r>
          </w:hyperlink>
        </w:p>
        <w:p w14:paraId="0AD94CD1" w14:textId="77777777" w:rsidR="00267C9D" w:rsidRDefault="00267C9D">
          <w:pPr>
            <w:pStyle w:val="TOC2"/>
            <w:tabs>
              <w:tab w:val="left" w:pos="880"/>
              <w:tab w:val="right" w:leader="dot" w:pos="9890"/>
            </w:tabs>
            <w:rPr>
              <w:rFonts w:eastAsiaTheme="minorEastAsia"/>
              <w:noProof/>
              <w:lang w:eastAsia="en-CA"/>
            </w:rPr>
          </w:pPr>
          <w:hyperlink w:anchor="_Toc77667125" w:history="1">
            <w:r w:rsidRPr="00354BD6">
              <w:rPr>
                <w:rStyle w:val="Hyperlink"/>
                <w:noProof/>
              </w:rPr>
              <w:t xml:space="preserve">5.1 </w:t>
            </w:r>
            <w:r>
              <w:rPr>
                <w:rFonts w:eastAsiaTheme="minorEastAsia"/>
                <w:noProof/>
                <w:lang w:eastAsia="en-CA"/>
              </w:rPr>
              <w:tab/>
            </w:r>
            <w:r w:rsidRPr="00354BD6">
              <w:rPr>
                <w:rStyle w:val="Hyperlink"/>
                <w:noProof/>
              </w:rPr>
              <w:t>Appointment</w:t>
            </w:r>
            <w:r>
              <w:rPr>
                <w:noProof/>
                <w:webHidden/>
              </w:rPr>
              <w:tab/>
            </w:r>
            <w:r w:rsidR="00E50684">
              <w:rPr>
                <w:noProof/>
                <w:webHidden/>
              </w:rPr>
              <w:fldChar w:fldCharType="begin"/>
            </w:r>
            <w:r>
              <w:rPr>
                <w:noProof/>
                <w:webHidden/>
              </w:rPr>
              <w:instrText xml:space="preserve"> PAGEREF _Toc77667125 \h </w:instrText>
            </w:r>
            <w:r w:rsidR="00E50684">
              <w:rPr>
                <w:noProof/>
                <w:webHidden/>
              </w:rPr>
            </w:r>
            <w:r w:rsidR="00E50684">
              <w:rPr>
                <w:noProof/>
                <w:webHidden/>
              </w:rPr>
              <w:fldChar w:fldCharType="separate"/>
            </w:r>
            <w:r w:rsidR="0065455E">
              <w:rPr>
                <w:noProof/>
                <w:webHidden/>
              </w:rPr>
              <w:t>8</w:t>
            </w:r>
            <w:r w:rsidR="00E50684">
              <w:rPr>
                <w:noProof/>
                <w:webHidden/>
              </w:rPr>
              <w:fldChar w:fldCharType="end"/>
            </w:r>
          </w:hyperlink>
        </w:p>
        <w:p w14:paraId="4D649244" w14:textId="77777777" w:rsidR="00267C9D" w:rsidRDefault="00267C9D">
          <w:pPr>
            <w:pStyle w:val="TOC2"/>
            <w:tabs>
              <w:tab w:val="left" w:pos="880"/>
              <w:tab w:val="right" w:leader="dot" w:pos="9890"/>
            </w:tabs>
            <w:rPr>
              <w:rFonts w:eastAsiaTheme="minorEastAsia"/>
              <w:noProof/>
              <w:lang w:eastAsia="en-CA"/>
            </w:rPr>
          </w:pPr>
          <w:hyperlink w:anchor="_Toc77667126" w:history="1">
            <w:r w:rsidRPr="00354BD6">
              <w:rPr>
                <w:rStyle w:val="Hyperlink"/>
                <w:noProof/>
              </w:rPr>
              <w:t xml:space="preserve">5.2 </w:t>
            </w:r>
            <w:r>
              <w:rPr>
                <w:rFonts w:eastAsiaTheme="minorEastAsia"/>
                <w:noProof/>
                <w:lang w:eastAsia="en-CA"/>
              </w:rPr>
              <w:tab/>
            </w:r>
            <w:r w:rsidRPr="00354BD6">
              <w:rPr>
                <w:rStyle w:val="Hyperlink"/>
                <w:noProof/>
              </w:rPr>
              <w:t>Removal of Officers and Vacation of Office</w:t>
            </w:r>
            <w:r>
              <w:rPr>
                <w:noProof/>
                <w:webHidden/>
              </w:rPr>
              <w:tab/>
            </w:r>
            <w:r w:rsidR="00E50684">
              <w:rPr>
                <w:noProof/>
                <w:webHidden/>
              </w:rPr>
              <w:fldChar w:fldCharType="begin"/>
            </w:r>
            <w:r>
              <w:rPr>
                <w:noProof/>
                <w:webHidden/>
              </w:rPr>
              <w:instrText xml:space="preserve"> PAGEREF _Toc77667126 \h </w:instrText>
            </w:r>
            <w:r w:rsidR="00E50684">
              <w:rPr>
                <w:noProof/>
                <w:webHidden/>
              </w:rPr>
            </w:r>
            <w:r w:rsidR="00E50684">
              <w:rPr>
                <w:noProof/>
                <w:webHidden/>
              </w:rPr>
              <w:fldChar w:fldCharType="separate"/>
            </w:r>
            <w:r w:rsidR="0065455E">
              <w:rPr>
                <w:noProof/>
                <w:webHidden/>
              </w:rPr>
              <w:t>9</w:t>
            </w:r>
            <w:r w:rsidR="00E50684">
              <w:rPr>
                <w:noProof/>
                <w:webHidden/>
              </w:rPr>
              <w:fldChar w:fldCharType="end"/>
            </w:r>
          </w:hyperlink>
        </w:p>
        <w:p w14:paraId="264C1837" w14:textId="77777777" w:rsidR="00267C9D" w:rsidRDefault="00267C9D">
          <w:pPr>
            <w:pStyle w:val="TOC2"/>
            <w:tabs>
              <w:tab w:val="left" w:pos="880"/>
              <w:tab w:val="right" w:leader="dot" w:pos="9890"/>
            </w:tabs>
            <w:rPr>
              <w:rFonts w:eastAsiaTheme="minorEastAsia"/>
              <w:noProof/>
              <w:lang w:eastAsia="en-CA"/>
            </w:rPr>
          </w:pPr>
          <w:hyperlink w:anchor="_Toc77667127" w:history="1">
            <w:r w:rsidRPr="00354BD6">
              <w:rPr>
                <w:rStyle w:val="Hyperlink"/>
                <w:noProof/>
              </w:rPr>
              <w:t xml:space="preserve">5.3 </w:t>
            </w:r>
            <w:r>
              <w:rPr>
                <w:rFonts w:eastAsiaTheme="minorEastAsia"/>
                <w:noProof/>
                <w:lang w:eastAsia="en-CA"/>
              </w:rPr>
              <w:tab/>
            </w:r>
            <w:r w:rsidRPr="00354BD6">
              <w:rPr>
                <w:rStyle w:val="Hyperlink"/>
                <w:noProof/>
              </w:rPr>
              <w:t>Vacancies</w:t>
            </w:r>
            <w:r>
              <w:rPr>
                <w:noProof/>
                <w:webHidden/>
              </w:rPr>
              <w:tab/>
            </w:r>
            <w:r w:rsidR="00E50684">
              <w:rPr>
                <w:noProof/>
                <w:webHidden/>
              </w:rPr>
              <w:fldChar w:fldCharType="begin"/>
            </w:r>
            <w:r>
              <w:rPr>
                <w:noProof/>
                <w:webHidden/>
              </w:rPr>
              <w:instrText xml:space="preserve"> PAGEREF _Toc77667127 \h </w:instrText>
            </w:r>
            <w:r w:rsidR="00E50684">
              <w:rPr>
                <w:noProof/>
                <w:webHidden/>
              </w:rPr>
            </w:r>
            <w:r w:rsidR="00E50684">
              <w:rPr>
                <w:noProof/>
                <w:webHidden/>
              </w:rPr>
              <w:fldChar w:fldCharType="separate"/>
            </w:r>
            <w:r w:rsidR="0065455E">
              <w:rPr>
                <w:noProof/>
                <w:webHidden/>
              </w:rPr>
              <w:t>9</w:t>
            </w:r>
            <w:r w:rsidR="00E50684">
              <w:rPr>
                <w:noProof/>
                <w:webHidden/>
              </w:rPr>
              <w:fldChar w:fldCharType="end"/>
            </w:r>
          </w:hyperlink>
        </w:p>
        <w:p w14:paraId="5049C3D5" w14:textId="77777777" w:rsidR="00267C9D" w:rsidRDefault="00267C9D">
          <w:pPr>
            <w:pStyle w:val="TOC1"/>
            <w:tabs>
              <w:tab w:val="left" w:pos="1100"/>
              <w:tab w:val="right" w:leader="dot" w:pos="9890"/>
            </w:tabs>
            <w:rPr>
              <w:rFonts w:eastAsiaTheme="minorEastAsia"/>
              <w:noProof/>
              <w:lang w:eastAsia="en-CA"/>
            </w:rPr>
          </w:pPr>
          <w:hyperlink w:anchor="_Toc77667128" w:history="1">
            <w:r w:rsidRPr="00354BD6">
              <w:rPr>
                <w:rStyle w:val="Hyperlink"/>
                <w:noProof/>
              </w:rPr>
              <w:t xml:space="preserve">Article 6 </w:t>
            </w:r>
            <w:r>
              <w:rPr>
                <w:rFonts w:eastAsiaTheme="minorEastAsia"/>
                <w:noProof/>
                <w:lang w:eastAsia="en-CA"/>
              </w:rPr>
              <w:tab/>
            </w:r>
            <w:r w:rsidRPr="00354BD6">
              <w:rPr>
                <w:rStyle w:val="Hyperlink"/>
                <w:noProof/>
              </w:rPr>
              <w:t>Meetings</w:t>
            </w:r>
            <w:r>
              <w:rPr>
                <w:noProof/>
                <w:webHidden/>
              </w:rPr>
              <w:tab/>
            </w:r>
            <w:r w:rsidR="00E50684">
              <w:rPr>
                <w:noProof/>
                <w:webHidden/>
              </w:rPr>
              <w:fldChar w:fldCharType="begin"/>
            </w:r>
            <w:r>
              <w:rPr>
                <w:noProof/>
                <w:webHidden/>
              </w:rPr>
              <w:instrText xml:space="preserve"> PAGEREF _Toc77667128 \h </w:instrText>
            </w:r>
            <w:r w:rsidR="00E50684">
              <w:rPr>
                <w:noProof/>
                <w:webHidden/>
              </w:rPr>
            </w:r>
            <w:r w:rsidR="00E50684">
              <w:rPr>
                <w:noProof/>
                <w:webHidden/>
              </w:rPr>
              <w:fldChar w:fldCharType="separate"/>
            </w:r>
            <w:r w:rsidR="0065455E">
              <w:rPr>
                <w:noProof/>
                <w:webHidden/>
              </w:rPr>
              <w:t>9</w:t>
            </w:r>
            <w:r w:rsidR="00E50684">
              <w:rPr>
                <w:noProof/>
                <w:webHidden/>
              </w:rPr>
              <w:fldChar w:fldCharType="end"/>
            </w:r>
          </w:hyperlink>
        </w:p>
        <w:p w14:paraId="38EA91A7" w14:textId="77777777" w:rsidR="00267C9D" w:rsidRDefault="00267C9D">
          <w:pPr>
            <w:pStyle w:val="TOC2"/>
            <w:tabs>
              <w:tab w:val="left" w:pos="880"/>
              <w:tab w:val="right" w:leader="dot" w:pos="9890"/>
            </w:tabs>
            <w:rPr>
              <w:rFonts w:eastAsiaTheme="minorEastAsia"/>
              <w:noProof/>
              <w:lang w:eastAsia="en-CA"/>
            </w:rPr>
          </w:pPr>
          <w:hyperlink w:anchor="_Toc77667129" w:history="1">
            <w:r w:rsidRPr="00354BD6">
              <w:rPr>
                <w:rStyle w:val="Hyperlink"/>
                <w:noProof/>
              </w:rPr>
              <w:t xml:space="preserve">6.1 </w:t>
            </w:r>
            <w:r>
              <w:rPr>
                <w:rFonts w:eastAsiaTheme="minorEastAsia"/>
                <w:noProof/>
                <w:lang w:eastAsia="en-CA"/>
              </w:rPr>
              <w:tab/>
            </w:r>
            <w:r w:rsidRPr="00354BD6">
              <w:rPr>
                <w:rStyle w:val="Hyperlink"/>
                <w:noProof/>
              </w:rPr>
              <w:t>General Meetings of Members</w:t>
            </w:r>
            <w:r>
              <w:rPr>
                <w:noProof/>
                <w:webHidden/>
              </w:rPr>
              <w:tab/>
            </w:r>
            <w:r w:rsidR="00E50684">
              <w:rPr>
                <w:noProof/>
                <w:webHidden/>
              </w:rPr>
              <w:fldChar w:fldCharType="begin"/>
            </w:r>
            <w:r>
              <w:rPr>
                <w:noProof/>
                <w:webHidden/>
              </w:rPr>
              <w:instrText xml:space="preserve"> PAGEREF _Toc77667129 \h </w:instrText>
            </w:r>
            <w:r w:rsidR="00E50684">
              <w:rPr>
                <w:noProof/>
                <w:webHidden/>
              </w:rPr>
            </w:r>
            <w:r w:rsidR="00E50684">
              <w:rPr>
                <w:noProof/>
                <w:webHidden/>
              </w:rPr>
              <w:fldChar w:fldCharType="separate"/>
            </w:r>
            <w:r w:rsidR="0065455E">
              <w:rPr>
                <w:noProof/>
                <w:webHidden/>
              </w:rPr>
              <w:t>9</w:t>
            </w:r>
            <w:r w:rsidR="00E50684">
              <w:rPr>
                <w:noProof/>
                <w:webHidden/>
              </w:rPr>
              <w:fldChar w:fldCharType="end"/>
            </w:r>
          </w:hyperlink>
        </w:p>
        <w:p w14:paraId="19E29441" w14:textId="77777777" w:rsidR="00267C9D" w:rsidRDefault="00267C9D">
          <w:pPr>
            <w:pStyle w:val="TOC2"/>
            <w:tabs>
              <w:tab w:val="left" w:pos="880"/>
              <w:tab w:val="right" w:leader="dot" w:pos="9890"/>
            </w:tabs>
            <w:rPr>
              <w:rFonts w:eastAsiaTheme="minorEastAsia"/>
              <w:noProof/>
              <w:lang w:eastAsia="en-CA"/>
            </w:rPr>
          </w:pPr>
          <w:hyperlink w:anchor="_Toc77667130" w:history="1">
            <w:r w:rsidRPr="00354BD6">
              <w:rPr>
                <w:rStyle w:val="Hyperlink"/>
                <w:noProof/>
              </w:rPr>
              <w:t xml:space="preserve">6.2 </w:t>
            </w:r>
            <w:r>
              <w:rPr>
                <w:rFonts w:eastAsiaTheme="minorEastAsia"/>
                <w:noProof/>
                <w:lang w:eastAsia="en-CA"/>
              </w:rPr>
              <w:tab/>
            </w:r>
            <w:r w:rsidRPr="00354BD6">
              <w:rPr>
                <w:rStyle w:val="Hyperlink"/>
                <w:noProof/>
              </w:rPr>
              <w:t>Board &amp; Executive Meetings</w:t>
            </w:r>
            <w:r>
              <w:rPr>
                <w:noProof/>
                <w:webHidden/>
              </w:rPr>
              <w:tab/>
            </w:r>
            <w:r w:rsidR="00E50684">
              <w:rPr>
                <w:noProof/>
                <w:webHidden/>
              </w:rPr>
              <w:fldChar w:fldCharType="begin"/>
            </w:r>
            <w:r>
              <w:rPr>
                <w:noProof/>
                <w:webHidden/>
              </w:rPr>
              <w:instrText xml:space="preserve"> PAGEREF _Toc77667130 \h </w:instrText>
            </w:r>
            <w:r w:rsidR="00E50684">
              <w:rPr>
                <w:noProof/>
                <w:webHidden/>
              </w:rPr>
            </w:r>
            <w:r w:rsidR="00E50684">
              <w:rPr>
                <w:noProof/>
                <w:webHidden/>
              </w:rPr>
              <w:fldChar w:fldCharType="separate"/>
            </w:r>
            <w:r w:rsidR="0065455E">
              <w:rPr>
                <w:noProof/>
                <w:webHidden/>
              </w:rPr>
              <w:t>12</w:t>
            </w:r>
            <w:r w:rsidR="00E50684">
              <w:rPr>
                <w:noProof/>
                <w:webHidden/>
              </w:rPr>
              <w:fldChar w:fldCharType="end"/>
            </w:r>
          </w:hyperlink>
        </w:p>
        <w:p w14:paraId="245E3A43" w14:textId="77777777" w:rsidR="00267C9D" w:rsidRDefault="00267C9D">
          <w:pPr>
            <w:pStyle w:val="TOC1"/>
            <w:tabs>
              <w:tab w:val="left" w:pos="1100"/>
              <w:tab w:val="right" w:leader="dot" w:pos="9890"/>
            </w:tabs>
            <w:rPr>
              <w:rFonts w:eastAsiaTheme="minorEastAsia"/>
              <w:noProof/>
              <w:lang w:eastAsia="en-CA"/>
            </w:rPr>
          </w:pPr>
          <w:hyperlink w:anchor="_Toc77667131" w:history="1">
            <w:r w:rsidRPr="00354BD6">
              <w:rPr>
                <w:rStyle w:val="Hyperlink"/>
                <w:noProof/>
              </w:rPr>
              <w:t xml:space="preserve">Article 7 </w:t>
            </w:r>
            <w:r>
              <w:rPr>
                <w:rFonts w:eastAsiaTheme="minorEastAsia"/>
                <w:noProof/>
                <w:lang w:eastAsia="en-CA"/>
              </w:rPr>
              <w:tab/>
            </w:r>
            <w:r w:rsidRPr="00354BD6">
              <w:rPr>
                <w:rStyle w:val="Hyperlink"/>
                <w:noProof/>
              </w:rPr>
              <w:t>Management &amp; Financial Matters</w:t>
            </w:r>
            <w:r>
              <w:rPr>
                <w:noProof/>
                <w:webHidden/>
              </w:rPr>
              <w:tab/>
            </w:r>
            <w:r w:rsidR="00E50684">
              <w:rPr>
                <w:noProof/>
                <w:webHidden/>
              </w:rPr>
              <w:fldChar w:fldCharType="begin"/>
            </w:r>
            <w:r>
              <w:rPr>
                <w:noProof/>
                <w:webHidden/>
              </w:rPr>
              <w:instrText xml:space="preserve"> PAGEREF _Toc77667131 \h </w:instrText>
            </w:r>
            <w:r w:rsidR="00E50684">
              <w:rPr>
                <w:noProof/>
                <w:webHidden/>
              </w:rPr>
            </w:r>
            <w:r w:rsidR="00E50684">
              <w:rPr>
                <w:noProof/>
                <w:webHidden/>
              </w:rPr>
              <w:fldChar w:fldCharType="separate"/>
            </w:r>
            <w:r w:rsidR="0065455E">
              <w:rPr>
                <w:noProof/>
                <w:webHidden/>
              </w:rPr>
              <w:t>14</w:t>
            </w:r>
            <w:r w:rsidR="00E50684">
              <w:rPr>
                <w:noProof/>
                <w:webHidden/>
              </w:rPr>
              <w:fldChar w:fldCharType="end"/>
            </w:r>
          </w:hyperlink>
        </w:p>
        <w:p w14:paraId="4DEDDC1A" w14:textId="77777777" w:rsidR="00267C9D" w:rsidRDefault="00267C9D">
          <w:pPr>
            <w:pStyle w:val="TOC2"/>
            <w:tabs>
              <w:tab w:val="left" w:pos="880"/>
              <w:tab w:val="right" w:leader="dot" w:pos="9890"/>
            </w:tabs>
            <w:rPr>
              <w:rFonts w:eastAsiaTheme="minorEastAsia"/>
              <w:noProof/>
              <w:lang w:eastAsia="en-CA"/>
            </w:rPr>
          </w:pPr>
          <w:hyperlink w:anchor="_Toc77667132" w:history="1">
            <w:r w:rsidRPr="00354BD6">
              <w:rPr>
                <w:rStyle w:val="Hyperlink"/>
                <w:noProof/>
              </w:rPr>
              <w:t xml:space="preserve">7.1 </w:t>
            </w:r>
            <w:r>
              <w:rPr>
                <w:rFonts w:eastAsiaTheme="minorEastAsia"/>
                <w:noProof/>
                <w:lang w:eastAsia="en-CA"/>
              </w:rPr>
              <w:tab/>
            </w:r>
            <w:r w:rsidRPr="00354BD6">
              <w:rPr>
                <w:rStyle w:val="Hyperlink"/>
                <w:noProof/>
              </w:rPr>
              <w:t>Registered Office</w:t>
            </w:r>
            <w:r>
              <w:rPr>
                <w:noProof/>
                <w:webHidden/>
              </w:rPr>
              <w:tab/>
            </w:r>
            <w:r w:rsidR="00E50684">
              <w:rPr>
                <w:noProof/>
                <w:webHidden/>
              </w:rPr>
              <w:fldChar w:fldCharType="begin"/>
            </w:r>
            <w:r>
              <w:rPr>
                <w:noProof/>
                <w:webHidden/>
              </w:rPr>
              <w:instrText xml:space="preserve"> PAGEREF _Toc77667132 \h </w:instrText>
            </w:r>
            <w:r w:rsidR="00E50684">
              <w:rPr>
                <w:noProof/>
                <w:webHidden/>
              </w:rPr>
            </w:r>
            <w:r w:rsidR="00E50684">
              <w:rPr>
                <w:noProof/>
                <w:webHidden/>
              </w:rPr>
              <w:fldChar w:fldCharType="separate"/>
            </w:r>
            <w:r w:rsidR="0065455E">
              <w:rPr>
                <w:noProof/>
                <w:webHidden/>
              </w:rPr>
              <w:t>14</w:t>
            </w:r>
            <w:r w:rsidR="00E50684">
              <w:rPr>
                <w:noProof/>
                <w:webHidden/>
              </w:rPr>
              <w:fldChar w:fldCharType="end"/>
            </w:r>
          </w:hyperlink>
        </w:p>
        <w:p w14:paraId="3921C164" w14:textId="77777777" w:rsidR="00267C9D" w:rsidRDefault="00267C9D">
          <w:pPr>
            <w:pStyle w:val="TOC2"/>
            <w:tabs>
              <w:tab w:val="left" w:pos="880"/>
              <w:tab w:val="right" w:leader="dot" w:pos="9890"/>
            </w:tabs>
            <w:rPr>
              <w:rFonts w:eastAsiaTheme="minorEastAsia"/>
              <w:noProof/>
              <w:lang w:eastAsia="en-CA"/>
            </w:rPr>
          </w:pPr>
          <w:hyperlink w:anchor="_Toc77667133" w:history="1">
            <w:r w:rsidRPr="00354BD6">
              <w:rPr>
                <w:rStyle w:val="Hyperlink"/>
                <w:noProof/>
              </w:rPr>
              <w:t xml:space="preserve">7.2 </w:t>
            </w:r>
            <w:r>
              <w:rPr>
                <w:rFonts w:eastAsiaTheme="minorEastAsia"/>
                <w:noProof/>
                <w:lang w:eastAsia="en-CA"/>
              </w:rPr>
              <w:tab/>
            </w:r>
            <w:r w:rsidRPr="00354BD6">
              <w:rPr>
                <w:rStyle w:val="Hyperlink"/>
                <w:noProof/>
              </w:rPr>
              <w:t>Corporate Seal</w:t>
            </w:r>
            <w:r>
              <w:rPr>
                <w:noProof/>
                <w:webHidden/>
              </w:rPr>
              <w:tab/>
            </w:r>
            <w:r w:rsidR="00E50684">
              <w:rPr>
                <w:noProof/>
                <w:webHidden/>
              </w:rPr>
              <w:fldChar w:fldCharType="begin"/>
            </w:r>
            <w:r>
              <w:rPr>
                <w:noProof/>
                <w:webHidden/>
              </w:rPr>
              <w:instrText xml:space="preserve"> PAGEREF _Toc77667133 \h </w:instrText>
            </w:r>
            <w:r w:rsidR="00E50684">
              <w:rPr>
                <w:noProof/>
                <w:webHidden/>
              </w:rPr>
            </w:r>
            <w:r w:rsidR="00E50684">
              <w:rPr>
                <w:noProof/>
                <w:webHidden/>
              </w:rPr>
              <w:fldChar w:fldCharType="separate"/>
            </w:r>
            <w:r w:rsidR="0065455E">
              <w:rPr>
                <w:noProof/>
                <w:webHidden/>
              </w:rPr>
              <w:t>14</w:t>
            </w:r>
            <w:r w:rsidR="00E50684">
              <w:rPr>
                <w:noProof/>
                <w:webHidden/>
              </w:rPr>
              <w:fldChar w:fldCharType="end"/>
            </w:r>
          </w:hyperlink>
        </w:p>
        <w:p w14:paraId="5F04DB0A" w14:textId="77777777" w:rsidR="00267C9D" w:rsidRDefault="00267C9D">
          <w:pPr>
            <w:pStyle w:val="TOC2"/>
            <w:tabs>
              <w:tab w:val="left" w:pos="880"/>
              <w:tab w:val="right" w:leader="dot" w:pos="9890"/>
            </w:tabs>
            <w:rPr>
              <w:rFonts w:eastAsiaTheme="minorEastAsia"/>
              <w:noProof/>
              <w:lang w:eastAsia="en-CA"/>
            </w:rPr>
          </w:pPr>
          <w:hyperlink w:anchor="_Toc77667134" w:history="1">
            <w:r w:rsidRPr="00354BD6">
              <w:rPr>
                <w:rStyle w:val="Hyperlink"/>
                <w:noProof/>
              </w:rPr>
              <w:t>7.3</w:t>
            </w:r>
            <w:r>
              <w:rPr>
                <w:rFonts w:eastAsiaTheme="minorEastAsia"/>
                <w:noProof/>
                <w:lang w:eastAsia="en-CA"/>
              </w:rPr>
              <w:tab/>
            </w:r>
            <w:r w:rsidRPr="00354BD6">
              <w:rPr>
                <w:rStyle w:val="Hyperlink"/>
                <w:noProof/>
              </w:rPr>
              <w:t>Minute Books</w:t>
            </w:r>
            <w:r>
              <w:rPr>
                <w:noProof/>
                <w:webHidden/>
              </w:rPr>
              <w:tab/>
            </w:r>
            <w:r w:rsidR="00E50684">
              <w:rPr>
                <w:noProof/>
                <w:webHidden/>
              </w:rPr>
              <w:fldChar w:fldCharType="begin"/>
            </w:r>
            <w:r>
              <w:rPr>
                <w:noProof/>
                <w:webHidden/>
              </w:rPr>
              <w:instrText xml:space="preserve"> PAGEREF _Toc77667134 \h </w:instrText>
            </w:r>
            <w:r w:rsidR="00E50684">
              <w:rPr>
                <w:noProof/>
                <w:webHidden/>
              </w:rPr>
            </w:r>
            <w:r w:rsidR="00E50684">
              <w:rPr>
                <w:noProof/>
                <w:webHidden/>
              </w:rPr>
              <w:fldChar w:fldCharType="separate"/>
            </w:r>
            <w:r w:rsidR="0065455E">
              <w:rPr>
                <w:noProof/>
                <w:webHidden/>
              </w:rPr>
              <w:t>14</w:t>
            </w:r>
            <w:r w:rsidR="00E50684">
              <w:rPr>
                <w:noProof/>
                <w:webHidden/>
              </w:rPr>
              <w:fldChar w:fldCharType="end"/>
            </w:r>
          </w:hyperlink>
        </w:p>
        <w:p w14:paraId="5853F3EF" w14:textId="77777777" w:rsidR="00267C9D" w:rsidRDefault="00267C9D">
          <w:pPr>
            <w:pStyle w:val="TOC2"/>
            <w:tabs>
              <w:tab w:val="left" w:pos="880"/>
              <w:tab w:val="right" w:leader="dot" w:pos="9890"/>
            </w:tabs>
            <w:rPr>
              <w:rFonts w:eastAsiaTheme="minorEastAsia"/>
              <w:noProof/>
              <w:lang w:eastAsia="en-CA"/>
            </w:rPr>
          </w:pPr>
          <w:hyperlink w:anchor="_Toc77667135" w:history="1">
            <w:r w:rsidRPr="00354BD6">
              <w:rPr>
                <w:rStyle w:val="Hyperlink"/>
                <w:noProof/>
              </w:rPr>
              <w:t xml:space="preserve">7.4 </w:t>
            </w:r>
            <w:r>
              <w:rPr>
                <w:rFonts w:eastAsiaTheme="minorEastAsia"/>
                <w:noProof/>
                <w:lang w:eastAsia="en-CA"/>
              </w:rPr>
              <w:tab/>
            </w:r>
            <w:r w:rsidRPr="00354BD6">
              <w:rPr>
                <w:rStyle w:val="Hyperlink"/>
                <w:noProof/>
              </w:rPr>
              <w:t>Financial Records and Books</w:t>
            </w:r>
            <w:r>
              <w:rPr>
                <w:noProof/>
                <w:webHidden/>
              </w:rPr>
              <w:tab/>
            </w:r>
            <w:r w:rsidR="00E50684">
              <w:rPr>
                <w:noProof/>
                <w:webHidden/>
              </w:rPr>
              <w:fldChar w:fldCharType="begin"/>
            </w:r>
            <w:r>
              <w:rPr>
                <w:noProof/>
                <w:webHidden/>
              </w:rPr>
              <w:instrText xml:space="preserve"> PAGEREF _Toc77667135 \h </w:instrText>
            </w:r>
            <w:r w:rsidR="00E50684">
              <w:rPr>
                <w:noProof/>
                <w:webHidden/>
              </w:rPr>
            </w:r>
            <w:r w:rsidR="00E50684">
              <w:rPr>
                <w:noProof/>
                <w:webHidden/>
              </w:rPr>
              <w:fldChar w:fldCharType="separate"/>
            </w:r>
            <w:r w:rsidR="0065455E">
              <w:rPr>
                <w:noProof/>
                <w:webHidden/>
              </w:rPr>
              <w:t>14</w:t>
            </w:r>
            <w:r w:rsidR="00E50684">
              <w:rPr>
                <w:noProof/>
                <w:webHidden/>
              </w:rPr>
              <w:fldChar w:fldCharType="end"/>
            </w:r>
          </w:hyperlink>
        </w:p>
        <w:p w14:paraId="27C207D8" w14:textId="77777777" w:rsidR="00267C9D" w:rsidRDefault="00267C9D">
          <w:pPr>
            <w:pStyle w:val="TOC2"/>
            <w:tabs>
              <w:tab w:val="left" w:pos="880"/>
              <w:tab w:val="right" w:leader="dot" w:pos="9890"/>
            </w:tabs>
            <w:rPr>
              <w:rFonts w:eastAsiaTheme="minorEastAsia"/>
              <w:noProof/>
              <w:lang w:eastAsia="en-CA"/>
            </w:rPr>
          </w:pPr>
          <w:hyperlink w:anchor="_Toc77667136" w:history="1">
            <w:r w:rsidRPr="00354BD6">
              <w:rPr>
                <w:rStyle w:val="Hyperlink"/>
                <w:noProof/>
              </w:rPr>
              <w:t xml:space="preserve">7.5 </w:t>
            </w:r>
            <w:r>
              <w:rPr>
                <w:rFonts w:eastAsiaTheme="minorEastAsia"/>
                <w:noProof/>
                <w:lang w:eastAsia="en-CA"/>
              </w:rPr>
              <w:tab/>
            </w:r>
            <w:r w:rsidRPr="00354BD6">
              <w:rPr>
                <w:rStyle w:val="Hyperlink"/>
                <w:noProof/>
              </w:rPr>
              <w:t>Cheques, Drafts, Notes, Etc</w:t>
            </w:r>
            <w:r>
              <w:rPr>
                <w:noProof/>
                <w:webHidden/>
              </w:rPr>
              <w:tab/>
            </w:r>
            <w:r w:rsidR="00E50684">
              <w:rPr>
                <w:noProof/>
                <w:webHidden/>
              </w:rPr>
              <w:fldChar w:fldCharType="begin"/>
            </w:r>
            <w:r>
              <w:rPr>
                <w:noProof/>
                <w:webHidden/>
              </w:rPr>
              <w:instrText xml:space="preserve"> PAGEREF _Toc77667136 \h </w:instrText>
            </w:r>
            <w:r w:rsidR="00E50684">
              <w:rPr>
                <w:noProof/>
                <w:webHidden/>
              </w:rPr>
            </w:r>
            <w:r w:rsidR="00E50684">
              <w:rPr>
                <w:noProof/>
                <w:webHidden/>
              </w:rPr>
              <w:fldChar w:fldCharType="separate"/>
            </w:r>
            <w:r w:rsidR="0065455E">
              <w:rPr>
                <w:noProof/>
                <w:webHidden/>
              </w:rPr>
              <w:t>14</w:t>
            </w:r>
            <w:r w:rsidR="00E50684">
              <w:rPr>
                <w:noProof/>
                <w:webHidden/>
              </w:rPr>
              <w:fldChar w:fldCharType="end"/>
            </w:r>
          </w:hyperlink>
        </w:p>
        <w:p w14:paraId="59B3B226" w14:textId="77777777" w:rsidR="00267C9D" w:rsidRDefault="00267C9D">
          <w:pPr>
            <w:pStyle w:val="TOC2"/>
            <w:tabs>
              <w:tab w:val="left" w:pos="880"/>
              <w:tab w:val="right" w:leader="dot" w:pos="9890"/>
            </w:tabs>
            <w:rPr>
              <w:rFonts w:eastAsiaTheme="minorEastAsia"/>
              <w:noProof/>
              <w:lang w:eastAsia="en-CA"/>
            </w:rPr>
          </w:pPr>
          <w:hyperlink w:anchor="_Toc77667137" w:history="1">
            <w:r w:rsidRPr="00354BD6">
              <w:rPr>
                <w:rStyle w:val="Hyperlink"/>
                <w:noProof/>
              </w:rPr>
              <w:t>7.6</w:t>
            </w:r>
            <w:r>
              <w:rPr>
                <w:rFonts w:eastAsiaTheme="minorEastAsia"/>
                <w:noProof/>
                <w:lang w:eastAsia="en-CA"/>
              </w:rPr>
              <w:tab/>
            </w:r>
            <w:r w:rsidRPr="00354BD6">
              <w:rPr>
                <w:rStyle w:val="Hyperlink"/>
                <w:noProof/>
              </w:rPr>
              <w:t>Submission of Contracts or Transactions to Members for Approval</w:t>
            </w:r>
            <w:r>
              <w:rPr>
                <w:noProof/>
                <w:webHidden/>
              </w:rPr>
              <w:tab/>
            </w:r>
            <w:r w:rsidR="00E50684">
              <w:rPr>
                <w:noProof/>
                <w:webHidden/>
              </w:rPr>
              <w:fldChar w:fldCharType="begin"/>
            </w:r>
            <w:r>
              <w:rPr>
                <w:noProof/>
                <w:webHidden/>
              </w:rPr>
              <w:instrText xml:space="preserve"> PAGEREF _Toc77667137 \h </w:instrText>
            </w:r>
            <w:r w:rsidR="00E50684">
              <w:rPr>
                <w:noProof/>
                <w:webHidden/>
              </w:rPr>
            </w:r>
            <w:r w:rsidR="00E50684">
              <w:rPr>
                <w:noProof/>
                <w:webHidden/>
              </w:rPr>
              <w:fldChar w:fldCharType="separate"/>
            </w:r>
            <w:r w:rsidR="0065455E">
              <w:rPr>
                <w:noProof/>
                <w:webHidden/>
              </w:rPr>
              <w:t>14</w:t>
            </w:r>
            <w:r w:rsidR="00E50684">
              <w:rPr>
                <w:noProof/>
                <w:webHidden/>
              </w:rPr>
              <w:fldChar w:fldCharType="end"/>
            </w:r>
          </w:hyperlink>
        </w:p>
        <w:p w14:paraId="5DC63CFC" w14:textId="77777777" w:rsidR="00267C9D" w:rsidRDefault="00267C9D">
          <w:pPr>
            <w:pStyle w:val="TOC2"/>
            <w:tabs>
              <w:tab w:val="left" w:pos="880"/>
              <w:tab w:val="right" w:leader="dot" w:pos="9890"/>
            </w:tabs>
            <w:rPr>
              <w:rFonts w:eastAsiaTheme="minorEastAsia"/>
              <w:noProof/>
              <w:lang w:eastAsia="en-CA"/>
            </w:rPr>
          </w:pPr>
          <w:hyperlink w:anchor="_Toc77667138" w:history="1">
            <w:r w:rsidRPr="00354BD6">
              <w:rPr>
                <w:rStyle w:val="Hyperlink"/>
                <w:noProof/>
              </w:rPr>
              <w:t>7.7</w:t>
            </w:r>
            <w:r>
              <w:rPr>
                <w:rFonts w:eastAsiaTheme="minorEastAsia"/>
                <w:noProof/>
                <w:lang w:eastAsia="en-CA"/>
              </w:rPr>
              <w:tab/>
            </w:r>
            <w:r w:rsidRPr="00354BD6">
              <w:rPr>
                <w:rStyle w:val="Hyperlink"/>
                <w:noProof/>
              </w:rPr>
              <w:t>Execution of Contracts, Etc</w:t>
            </w:r>
            <w:r>
              <w:rPr>
                <w:noProof/>
                <w:webHidden/>
              </w:rPr>
              <w:tab/>
            </w:r>
            <w:r w:rsidR="00E50684">
              <w:rPr>
                <w:noProof/>
                <w:webHidden/>
              </w:rPr>
              <w:fldChar w:fldCharType="begin"/>
            </w:r>
            <w:r>
              <w:rPr>
                <w:noProof/>
                <w:webHidden/>
              </w:rPr>
              <w:instrText xml:space="preserve"> PAGEREF _Toc77667138 \h </w:instrText>
            </w:r>
            <w:r w:rsidR="00E50684">
              <w:rPr>
                <w:noProof/>
                <w:webHidden/>
              </w:rPr>
            </w:r>
            <w:r w:rsidR="00E50684">
              <w:rPr>
                <w:noProof/>
                <w:webHidden/>
              </w:rPr>
              <w:fldChar w:fldCharType="separate"/>
            </w:r>
            <w:r w:rsidR="0065455E">
              <w:rPr>
                <w:noProof/>
                <w:webHidden/>
              </w:rPr>
              <w:t>15</w:t>
            </w:r>
            <w:r w:rsidR="00E50684">
              <w:rPr>
                <w:noProof/>
                <w:webHidden/>
              </w:rPr>
              <w:fldChar w:fldCharType="end"/>
            </w:r>
          </w:hyperlink>
        </w:p>
        <w:p w14:paraId="191E7FF1" w14:textId="77777777" w:rsidR="00267C9D" w:rsidRDefault="00267C9D">
          <w:pPr>
            <w:pStyle w:val="TOC2"/>
            <w:tabs>
              <w:tab w:val="left" w:pos="880"/>
              <w:tab w:val="right" w:leader="dot" w:pos="9890"/>
            </w:tabs>
            <w:rPr>
              <w:rFonts w:eastAsiaTheme="minorEastAsia"/>
              <w:noProof/>
              <w:lang w:eastAsia="en-CA"/>
            </w:rPr>
          </w:pPr>
          <w:hyperlink w:anchor="_Toc77667139" w:history="1">
            <w:r w:rsidRPr="00354BD6">
              <w:rPr>
                <w:rStyle w:val="Hyperlink"/>
                <w:noProof/>
              </w:rPr>
              <w:t>7.8</w:t>
            </w:r>
            <w:r>
              <w:rPr>
                <w:rFonts w:eastAsiaTheme="minorEastAsia"/>
                <w:noProof/>
                <w:lang w:eastAsia="en-CA"/>
              </w:rPr>
              <w:tab/>
            </w:r>
            <w:r w:rsidRPr="00354BD6">
              <w:rPr>
                <w:rStyle w:val="Hyperlink"/>
                <w:noProof/>
              </w:rPr>
              <w:t>Conflict of Interest</w:t>
            </w:r>
            <w:r>
              <w:rPr>
                <w:noProof/>
                <w:webHidden/>
              </w:rPr>
              <w:tab/>
            </w:r>
            <w:r w:rsidR="00E50684">
              <w:rPr>
                <w:noProof/>
                <w:webHidden/>
              </w:rPr>
              <w:fldChar w:fldCharType="begin"/>
            </w:r>
            <w:r>
              <w:rPr>
                <w:noProof/>
                <w:webHidden/>
              </w:rPr>
              <w:instrText xml:space="preserve"> PAGEREF _Toc77667139 \h </w:instrText>
            </w:r>
            <w:r w:rsidR="00E50684">
              <w:rPr>
                <w:noProof/>
                <w:webHidden/>
              </w:rPr>
            </w:r>
            <w:r w:rsidR="00E50684">
              <w:rPr>
                <w:noProof/>
                <w:webHidden/>
              </w:rPr>
              <w:fldChar w:fldCharType="separate"/>
            </w:r>
            <w:r w:rsidR="0065455E">
              <w:rPr>
                <w:noProof/>
                <w:webHidden/>
              </w:rPr>
              <w:t>15</w:t>
            </w:r>
            <w:r w:rsidR="00E50684">
              <w:rPr>
                <w:noProof/>
                <w:webHidden/>
              </w:rPr>
              <w:fldChar w:fldCharType="end"/>
            </w:r>
          </w:hyperlink>
        </w:p>
        <w:p w14:paraId="421F05B6" w14:textId="77777777" w:rsidR="00267C9D" w:rsidRDefault="00267C9D">
          <w:pPr>
            <w:pStyle w:val="TOC2"/>
            <w:tabs>
              <w:tab w:val="left" w:pos="880"/>
              <w:tab w:val="right" w:leader="dot" w:pos="9890"/>
            </w:tabs>
            <w:rPr>
              <w:rFonts w:eastAsiaTheme="minorEastAsia"/>
              <w:noProof/>
              <w:lang w:eastAsia="en-CA"/>
            </w:rPr>
          </w:pPr>
          <w:hyperlink w:anchor="_Toc77667140" w:history="1">
            <w:r w:rsidRPr="00354BD6">
              <w:rPr>
                <w:rStyle w:val="Hyperlink"/>
                <w:noProof/>
              </w:rPr>
              <w:t>7.9</w:t>
            </w:r>
            <w:r>
              <w:rPr>
                <w:rFonts w:eastAsiaTheme="minorEastAsia"/>
                <w:noProof/>
                <w:lang w:eastAsia="en-CA"/>
              </w:rPr>
              <w:tab/>
            </w:r>
            <w:r w:rsidRPr="00354BD6">
              <w:rPr>
                <w:rStyle w:val="Hyperlink"/>
                <w:noProof/>
              </w:rPr>
              <w:t>Borrowing Power</w:t>
            </w:r>
            <w:r>
              <w:rPr>
                <w:noProof/>
                <w:webHidden/>
              </w:rPr>
              <w:tab/>
            </w:r>
            <w:r w:rsidR="00E50684">
              <w:rPr>
                <w:noProof/>
                <w:webHidden/>
              </w:rPr>
              <w:fldChar w:fldCharType="begin"/>
            </w:r>
            <w:r>
              <w:rPr>
                <w:noProof/>
                <w:webHidden/>
              </w:rPr>
              <w:instrText xml:space="preserve"> PAGEREF _Toc77667140 \h </w:instrText>
            </w:r>
            <w:r w:rsidR="00E50684">
              <w:rPr>
                <w:noProof/>
                <w:webHidden/>
              </w:rPr>
            </w:r>
            <w:r w:rsidR="00E50684">
              <w:rPr>
                <w:noProof/>
                <w:webHidden/>
              </w:rPr>
              <w:fldChar w:fldCharType="separate"/>
            </w:r>
            <w:r w:rsidR="0065455E">
              <w:rPr>
                <w:noProof/>
                <w:webHidden/>
              </w:rPr>
              <w:t>16</w:t>
            </w:r>
            <w:r w:rsidR="00E50684">
              <w:rPr>
                <w:noProof/>
                <w:webHidden/>
              </w:rPr>
              <w:fldChar w:fldCharType="end"/>
            </w:r>
          </w:hyperlink>
        </w:p>
        <w:p w14:paraId="3B2AE3B2" w14:textId="77777777" w:rsidR="00267C9D" w:rsidRDefault="00267C9D">
          <w:pPr>
            <w:pStyle w:val="TOC2"/>
            <w:tabs>
              <w:tab w:val="left" w:pos="880"/>
              <w:tab w:val="right" w:leader="dot" w:pos="9890"/>
            </w:tabs>
            <w:rPr>
              <w:rFonts w:eastAsiaTheme="minorEastAsia"/>
              <w:noProof/>
              <w:lang w:eastAsia="en-CA"/>
            </w:rPr>
          </w:pPr>
          <w:hyperlink w:anchor="_Toc77667141" w:history="1">
            <w:r w:rsidRPr="00354BD6">
              <w:rPr>
                <w:rStyle w:val="Hyperlink"/>
                <w:noProof/>
              </w:rPr>
              <w:t>7.10</w:t>
            </w:r>
            <w:r>
              <w:rPr>
                <w:rFonts w:eastAsiaTheme="minorEastAsia"/>
                <w:noProof/>
                <w:lang w:eastAsia="en-CA"/>
              </w:rPr>
              <w:tab/>
            </w:r>
            <w:r w:rsidRPr="00354BD6">
              <w:rPr>
                <w:rStyle w:val="Hyperlink"/>
                <w:noProof/>
              </w:rPr>
              <w:t>Remuneration</w:t>
            </w:r>
            <w:r>
              <w:rPr>
                <w:noProof/>
                <w:webHidden/>
              </w:rPr>
              <w:tab/>
            </w:r>
            <w:r w:rsidR="00E50684">
              <w:rPr>
                <w:noProof/>
                <w:webHidden/>
              </w:rPr>
              <w:fldChar w:fldCharType="begin"/>
            </w:r>
            <w:r>
              <w:rPr>
                <w:noProof/>
                <w:webHidden/>
              </w:rPr>
              <w:instrText xml:space="preserve"> PAGEREF _Toc77667141 \h </w:instrText>
            </w:r>
            <w:r w:rsidR="00E50684">
              <w:rPr>
                <w:noProof/>
                <w:webHidden/>
              </w:rPr>
            </w:r>
            <w:r w:rsidR="00E50684">
              <w:rPr>
                <w:noProof/>
                <w:webHidden/>
              </w:rPr>
              <w:fldChar w:fldCharType="separate"/>
            </w:r>
            <w:r w:rsidR="0065455E">
              <w:rPr>
                <w:noProof/>
                <w:webHidden/>
              </w:rPr>
              <w:t>16</w:t>
            </w:r>
            <w:r w:rsidR="00E50684">
              <w:rPr>
                <w:noProof/>
                <w:webHidden/>
              </w:rPr>
              <w:fldChar w:fldCharType="end"/>
            </w:r>
          </w:hyperlink>
        </w:p>
        <w:p w14:paraId="776DEF90" w14:textId="77777777" w:rsidR="00267C9D" w:rsidRDefault="00267C9D">
          <w:pPr>
            <w:pStyle w:val="TOC2"/>
            <w:tabs>
              <w:tab w:val="left" w:pos="880"/>
              <w:tab w:val="right" w:leader="dot" w:pos="9890"/>
            </w:tabs>
            <w:rPr>
              <w:rFonts w:eastAsiaTheme="minorEastAsia"/>
              <w:noProof/>
              <w:lang w:eastAsia="en-CA"/>
            </w:rPr>
          </w:pPr>
          <w:hyperlink w:anchor="_Toc77667142" w:history="1">
            <w:r w:rsidRPr="00354BD6">
              <w:rPr>
                <w:rStyle w:val="Hyperlink"/>
                <w:noProof/>
              </w:rPr>
              <w:t>7.11</w:t>
            </w:r>
            <w:r>
              <w:rPr>
                <w:rFonts w:eastAsiaTheme="minorEastAsia"/>
                <w:noProof/>
                <w:lang w:eastAsia="en-CA"/>
              </w:rPr>
              <w:tab/>
            </w:r>
            <w:r w:rsidRPr="00354BD6">
              <w:rPr>
                <w:rStyle w:val="Hyperlink"/>
                <w:noProof/>
              </w:rPr>
              <w:t>Dissolution &amp; Distribution of Property</w:t>
            </w:r>
            <w:r>
              <w:rPr>
                <w:noProof/>
                <w:webHidden/>
              </w:rPr>
              <w:tab/>
            </w:r>
            <w:r w:rsidR="00E50684">
              <w:rPr>
                <w:noProof/>
                <w:webHidden/>
              </w:rPr>
              <w:fldChar w:fldCharType="begin"/>
            </w:r>
            <w:r>
              <w:rPr>
                <w:noProof/>
                <w:webHidden/>
              </w:rPr>
              <w:instrText xml:space="preserve"> PAGEREF _Toc77667142 \h </w:instrText>
            </w:r>
            <w:r w:rsidR="00E50684">
              <w:rPr>
                <w:noProof/>
                <w:webHidden/>
              </w:rPr>
            </w:r>
            <w:r w:rsidR="00E50684">
              <w:rPr>
                <w:noProof/>
                <w:webHidden/>
              </w:rPr>
              <w:fldChar w:fldCharType="separate"/>
            </w:r>
            <w:r w:rsidR="0065455E">
              <w:rPr>
                <w:noProof/>
                <w:webHidden/>
              </w:rPr>
              <w:t>16</w:t>
            </w:r>
            <w:r w:rsidR="00E50684">
              <w:rPr>
                <w:noProof/>
                <w:webHidden/>
              </w:rPr>
              <w:fldChar w:fldCharType="end"/>
            </w:r>
          </w:hyperlink>
        </w:p>
        <w:p w14:paraId="4F8C6797" w14:textId="77777777" w:rsidR="00267C9D" w:rsidRDefault="00267C9D">
          <w:pPr>
            <w:pStyle w:val="TOC1"/>
            <w:tabs>
              <w:tab w:val="left" w:pos="1100"/>
              <w:tab w:val="right" w:leader="dot" w:pos="9890"/>
            </w:tabs>
            <w:rPr>
              <w:rFonts w:eastAsiaTheme="minorEastAsia"/>
              <w:noProof/>
              <w:lang w:eastAsia="en-CA"/>
            </w:rPr>
          </w:pPr>
          <w:hyperlink w:anchor="_Toc77667143" w:history="1">
            <w:r w:rsidRPr="00354BD6">
              <w:rPr>
                <w:rStyle w:val="Hyperlink"/>
                <w:noProof/>
              </w:rPr>
              <w:t>Article 8</w:t>
            </w:r>
            <w:r>
              <w:rPr>
                <w:rFonts w:eastAsiaTheme="minorEastAsia"/>
                <w:noProof/>
                <w:lang w:eastAsia="en-CA"/>
              </w:rPr>
              <w:tab/>
            </w:r>
            <w:r w:rsidRPr="00354BD6">
              <w:rPr>
                <w:rStyle w:val="Hyperlink"/>
                <w:noProof/>
              </w:rPr>
              <w:t>General Administration of Notices</w:t>
            </w:r>
            <w:r>
              <w:rPr>
                <w:noProof/>
                <w:webHidden/>
              </w:rPr>
              <w:tab/>
            </w:r>
            <w:r w:rsidR="00E50684">
              <w:rPr>
                <w:noProof/>
                <w:webHidden/>
              </w:rPr>
              <w:fldChar w:fldCharType="begin"/>
            </w:r>
            <w:r>
              <w:rPr>
                <w:noProof/>
                <w:webHidden/>
              </w:rPr>
              <w:instrText xml:space="preserve"> PAGEREF _Toc77667143 \h </w:instrText>
            </w:r>
            <w:r w:rsidR="00E50684">
              <w:rPr>
                <w:noProof/>
                <w:webHidden/>
              </w:rPr>
            </w:r>
            <w:r w:rsidR="00E50684">
              <w:rPr>
                <w:noProof/>
                <w:webHidden/>
              </w:rPr>
              <w:fldChar w:fldCharType="separate"/>
            </w:r>
            <w:r w:rsidR="0065455E">
              <w:rPr>
                <w:noProof/>
                <w:webHidden/>
              </w:rPr>
              <w:t>16</w:t>
            </w:r>
            <w:r w:rsidR="00E50684">
              <w:rPr>
                <w:noProof/>
                <w:webHidden/>
              </w:rPr>
              <w:fldChar w:fldCharType="end"/>
            </w:r>
          </w:hyperlink>
        </w:p>
        <w:p w14:paraId="586EE47F" w14:textId="77777777" w:rsidR="00267C9D" w:rsidRDefault="00267C9D">
          <w:pPr>
            <w:pStyle w:val="TOC2"/>
            <w:tabs>
              <w:tab w:val="left" w:pos="880"/>
              <w:tab w:val="right" w:leader="dot" w:pos="9890"/>
            </w:tabs>
            <w:rPr>
              <w:rFonts w:eastAsiaTheme="minorEastAsia"/>
              <w:noProof/>
              <w:lang w:eastAsia="en-CA"/>
            </w:rPr>
          </w:pPr>
          <w:hyperlink w:anchor="_Toc77667144" w:history="1">
            <w:r w:rsidRPr="00354BD6">
              <w:rPr>
                <w:rStyle w:val="Hyperlink"/>
                <w:noProof/>
              </w:rPr>
              <w:t xml:space="preserve">8.1 </w:t>
            </w:r>
            <w:r>
              <w:rPr>
                <w:rFonts w:eastAsiaTheme="minorEastAsia"/>
                <w:noProof/>
                <w:lang w:eastAsia="en-CA"/>
              </w:rPr>
              <w:tab/>
            </w:r>
            <w:r w:rsidRPr="00354BD6">
              <w:rPr>
                <w:rStyle w:val="Hyperlink"/>
                <w:noProof/>
              </w:rPr>
              <w:t>General</w:t>
            </w:r>
            <w:r>
              <w:rPr>
                <w:noProof/>
                <w:webHidden/>
              </w:rPr>
              <w:tab/>
            </w:r>
            <w:r w:rsidR="00E50684">
              <w:rPr>
                <w:noProof/>
                <w:webHidden/>
              </w:rPr>
              <w:fldChar w:fldCharType="begin"/>
            </w:r>
            <w:r>
              <w:rPr>
                <w:noProof/>
                <w:webHidden/>
              </w:rPr>
              <w:instrText xml:space="preserve"> PAGEREF _Toc77667144 \h </w:instrText>
            </w:r>
            <w:r w:rsidR="00E50684">
              <w:rPr>
                <w:noProof/>
                <w:webHidden/>
              </w:rPr>
            </w:r>
            <w:r w:rsidR="00E50684">
              <w:rPr>
                <w:noProof/>
                <w:webHidden/>
              </w:rPr>
              <w:fldChar w:fldCharType="separate"/>
            </w:r>
            <w:r w:rsidR="0065455E">
              <w:rPr>
                <w:noProof/>
                <w:webHidden/>
              </w:rPr>
              <w:t>16</w:t>
            </w:r>
            <w:r w:rsidR="00E50684">
              <w:rPr>
                <w:noProof/>
                <w:webHidden/>
              </w:rPr>
              <w:fldChar w:fldCharType="end"/>
            </w:r>
          </w:hyperlink>
        </w:p>
        <w:p w14:paraId="3140B168" w14:textId="77777777" w:rsidR="00267C9D" w:rsidRDefault="00267C9D">
          <w:pPr>
            <w:pStyle w:val="TOC2"/>
            <w:tabs>
              <w:tab w:val="left" w:pos="880"/>
              <w:tab w:val="right" w:leader="dot" w:pos="9890"/>
            </w:tabs>
            <w:rPr>
              <w:rFonts w:eastAsiaTheme="minorEastAsia"/>
              <w:noProof/>
              <w:lang w:eastAsia="en-CA"/>
            </w:rPr>
          </w:pPr>
          <w:hyperlink w:anchor="_Toc77667145" w:history="1">
            <w:r w:rsidRPr="00354BD6">
              <w:rPr>
                <w:rStyle w:val="Hyperlink"/>
                <w:noProof/>
              </w:rPr>
              <w:t xml:space="preserve">8.2 </w:t>
            </w:r>
            <w:r>
              <w:rPr>
                <w:rFonts w:eastAsiaTheme="minorEastAsia"/>
                <w:noProof/>
                <w:lang w:eastAsia="en-CA"/>
              </w:rPr>
              <w:tab/>
            </w:r>
            <w:r w:rsidRPr="00354BD6">
              <w:rPr>
                <w:rStyle w:val="Hyperlink"/>
                <w:noProof/>
              </w:rPr>
              <w:t>Returned Notices</w:t>
            </w:r>
            <w:r>
              <w:rPr>
                <w:noProof/>
                <w:webHidden/>
              </w:rPr>
              <w:tab/>
            </w:r>
            <w:r w:rsidR="00E50684">
              <w:rPr>
                <w:noProof/>
                <w:webHidden/>
              </w:rPr>
              <w:fldChar w:fldCharType="begin"/>
            </w:r>
            <w:r>
              <w:rPr>
                <w:noProof/>
                <w:webHidden/>
              </w:rPr>
              <w:instrText xml:space="preserve"> PAGEREF _Toc77667145 \h </w:instrText>
            </w:r>
            <w:r w:rsidR="00E50684">
              <w:rPr>
                <w:noProof/>
                <w:webHidden/>
              </w:rPr>
            </w:r>
            <w:r w:rsidR="00E50684">
              <w:rPr>
                <w:noProof/>
                <w:webHidden/>
              </w:rPr>
              <w:fldChar w:fldCharType="separate"/>
            </w:r>
            <w:r w:rsidR="0065455E">
              <w:rPr>
                <w:noProof/>
                <w:webHidden/>
              </w:rPr>
              <w:t>16</w:t>
            </w:r>
            <w:r w:rsidR="00E50684">
              <w:rPr>
                <w:noProof/>
                <w:webHidden/>
              </w:rPr>
              <w:fldChar w:fldCharType="end"/>
            </w:r>
          </w:hyperlink>
        </w:p>
        <w:p w14:paraId="19E2B162" w14:textId="77777777" w:rsidR="00267C9D" w:rsidRDefault="00267C9D">
          <w:pPr>
            <w:pStyle w:val="TOC2"/>
            <w:tabs>
              <w:tab w:val="left" w:pos="880"/>
              <w:tab w:val="right" w:leader="dot" w:pos="9890"/>
            </w:tabs>
            <w:rPr>
              <w:rFonts w:eastAsiaTheme="minorEastAsia"/>
              <w:noProof/>
              <w:lang w:eastAsia="en-CA"/>
            </w:rPr>
          </w:pPr>
          <w:hyperlink w:anchor="_Toc77667146" w:history="1">
            <w:r w:rsidRPr="00354BD6">
              <w:rPr>
                <w:rStyle w:val="Hyperlink"/>
                <w:noProof/>
              </w:rPr>
              <w:t xml:space="preserve">8.3 </w:t>
            </w:r>
            <w:r>
              <w:rPr>
                <w:rFonts w:eastAsiaTheme="minorEastAsia"/>
                <w:noProof/>
                <w:lang w:eastAsia="en-CA"/>
              </w:rPr>
              <w:tab/>
            </w:r>
            <w:r w:rsidRPr="00354BD6">
              <w:rPr>
                <w:rStyle w:val="Hyperlink"/>
                <w:noProof/>
              </w:rPr>
              <w:t>Signatures to Notices</w:t>
            </w:r>
            <w:r>
              <w:rPr>
                <w:noProof/>
                <w:webHidden/>
              </w:rPr>
              <w:tab/>
            </w:r>
            <w:r w:rsidR="00E50684">
              <w:rPr>
                <w:noProof/>
                <w:webHidden/>
              </w:rPr>
              <w:fldChar w:fldCharType="begin"/>
            </w:r>
            <w:r>
              <w:rPr>
                <w:noProof/>
                <w:webHidden/>
              </w:rPr>
              <w:instrText xml:space="preserve"> PAGEREF _Toc77667146 \h </w:instrText>
            </w:r>
            <w:r w:rsidR="00E50684">
              <w:rPr>
                <w:noProof/>
                <w:webHidden/>
              </w:rPr>
            </w:r>
            <w:r w:rsidR="00E50684">
              <w:rPr>
                <w:noProof/>
                <w:webHidden/>
              </w:rPr>
              <w:fldChar w:fldCharType="separate"/>
            </w:r>
            <w:r w:rsidR="0065455E">
              <w:rPr>
                <w:noProof/>
                <w:webHidden/>
              </w:rPr>
              <w:t>16</w:t>
            </w:r>
            <w:r w:rsidR="00E50684">
              <w:rPr>
                <w:noProof/>
                <w:webHidden/>
              </w:rPr>
              <w:fldChar w:fldCharType="end"/>
            </w:r>
          </w:hyperlink>
        </w:p>
        <w:p w14:paraId="28BBC4D6" w14:textId="77777777" w:rsidR="00267C9D" w:rsidRDefault="00267C9D">
          <w:pPr>
            <w:pStyle w:val="TOC2"/>
            <w:tabs>
              <w:tab w:val="left" w:pos="880"/>
              <w:tab w:val="right" w:leader="dot" w:pos="9890"/>
            </w:tabs>
            <w:rPr>
              <w:rFonts w:eastAsiaTheme="minorEastAsia"/>
              <w:noProof/>
              <w:lang w:eastAsia="en-CA"/>
            </w:rPr>
          </w:pPr>
          <w:hyperlink w:anchor="_Toc77667147" w:history="1">
            <w:r w:rsidRPr="00354BD6">
              <w:rPr>
                <w:rStyle w:val="Hyperlink"/>
                <w:noProof/>
              </w:rPr>
              <w:t xml:space="preserve">8.4 </w:t>
            </w:r>
            <w:r>
              <w:rPr>
                <w:rFonts w:eastAsiaTheme="minorEastAsia"/>
                <w:noProof/>
                <w:lang w:eastAsia="en-CA"/>
              </w:rPr>
              <w:tab/>
            </w:r>
            <w:r w:rsidRPr="00354BD6">
              <w:rPr>
                <w:rStyle w:val="Hyperlink"/>
                <w:noProof/>
              </w:rPr>
              <w:t>Computation of Time</w:t>
            </w:r>
            <w:r>
              <w:rPr>
                <w:noProof/>
                <w:webHidden/>
              </w:rPr>
              <w:tab/>
            </w:r>
            <w:r w:rsidR="00E50684">
              <w:rPr>
                <w:noProof/>
                <w:webHidden/>
              </w:rPr>
              <w:fldChar w:fldCharType="begin"/>
            </w:r>
            <w:r>
              <w:rPr>
                <w:noProof/>
                <w:webHidden/>
              </w:rPr>
              <w:instrText xml:space="preserve"> PAGEREF _Toc77667147 \h </w:instrText>
            </w:r>
            <w:r w:rsidR="00E50684">
              <w:rPr>
                <w:noProof/>
                <w:webHidden/>
              </w:rPr>
            </w:r>
            <w:r w:rsidR="00E50684">
              <w:rPr>
                <w:noProof/>
                <w:webHidden/>
              </w:rPr>
              <w:fldChar w:fldCharType="separate"/>
            </w:r>
            <w:r w:rsidR="0065455E">
              <w:rPr>
                <w:noProof/>
                <w:webHidden/>
              </w:rPr>
              <w:t>16</w:t>
            </w:r>
            <w:r w:rsidR="00E50684">
              <w:rPr>
                <w:noProof/>
                <w:webHidden/>
              </w:rPr>
              <w:fldChar w:fldCharType="end"/>
            </w:r>
          </w:hyperlink>
        </w:p>
        <w:p w14:paraId="467AFD1D" w14:textId="77777777" w:rsidR="00267C9D" w:rsidRDefault="00267C9D">
          <w:pPr>
            <w:pStyle w:val="TOC2"/>
            <w:tabs>
              <w:tab w:val="left" w:pos="880"/>
              <w:tab w:val="right" w:leader="dot" w:pos="9890"/>
            </w:tabs>
            <w:rPr>
              <w:rFonts w:eastAsiaTheme="minorEastAsia"/>
              <w:noProof/>
              <w:lang w:eastAsia="en-CA"/>
            </w:rPr>
          </w:pPr>
          <w:hyperlink w:anchor="_Toc77667148" w:history="1">
            <w:r w:rsidRPr="00354BD6">
              <w:rPr>
                <w:rStyle w:val="Hyperlink"/>
                <w:noProof/>
              </w:rPr>
              <w:t xml:space="preserve">8.5 </w:t>
            </w:r>
            <w:r>
              <w:rPr>
                <w:rFonts w:eastAsiaTheme="minorEastAsia"/>
                <w:noProof/>
                <w:lang w:eastAsia="en-CA"/>
              </w:rPr>
              <w:tab/>
            </w:r>
            <w:r w:rsidRPr="00354BD6">
              <w:rPr>
                <w:rStyle w:val="Hyperlink"/>
                <w:noProof/>
              </w:rPr>
              <w:t>Proof of Service</w:t>
            </w:r>
            <w:r>
              <w:rPr>
                <w:noProof/>
                <w:webHidden/>
              </w:rPr>
              <w:tab/>
            </w:r>
            <w:r w:rsidR="00E50684">
              <w:rPr>
                <w:noProof/>
                <w:webHidden/>
              </w:rPr>
              <w:fldChar w:fldCharType="begin"/>
            </w:r>
            <w:r>
              <w:rPr>
                <w:noProof/>
                <w:webHidden/>
              </w:rPr>
              <w:instrText xml:space="preserve"> PAGEREF _Toc77667148 \h </w:instrText>
            </w:r>
            <w:r w:rsidR="00E50684">
              <w:rPr>
                <w:noProof/>
                <w:webHidden/>
              </w:rPr>
            </w:r>
            <w:r w:rsidR="00E50684">
              <w:rPr>
                <w:noProof/>
                <w:webHidden/>
              </w:rPr>
              <w:fldChar w:fldCharType="separate"/>
            </w:r>
            <w:r w:rsidR="0065455E">
              <w:rPr>
                <w:noProof/>
                <w:webHidden/>
              </w:rPr>
              <w:t>17</w:t>
            </w:r>
            <w:r w:rsidR="00E50684">
              <w:rPr>
                <w:noProof/>
                <w:webHidden/>
              </w:rPr>
              <w:fldChar w:fldCharType="end"/>
            </w:r>
          </w:hyperlink>
        </w:p>
        <w:p w14:paraId="774D244A" w14:textId="77777777" w:rsidR="00267C9D" w:rsidRDefault="00267C9D">
          <w:pPr>
            <w:pStyle w:val="TOC1"/>
            <w:tabs>
              <w:tab w:val="left" w:pos="1100"/>
              <w:tab w:val="right" w:leader="dot" w:pos="9890"/>
            </w:tabs>
            <w:rPr>
              <w:rFonts w:eastAsiaTheme="minorEastAsia"/>
              <w:noProof/>
              <w:lang w:eastAsia="en-CA"/>
            </w:rPr>
          </w:pPr>
          <w:hyperlink w:anchor="_Toc77667149" w:history="1">
            <w:r w:rsidRPr="00354BD6">
              <w:rPr>
                <w:rStyle w:val="Hyperlink"/>
                <w:noProof/>
              </w:rPr>
              <w:t>Article 9</w:t>
            </w:r>
            <w:r>
              <w:rPr>
                <w:rFonts w:eastAsiaTheme="minorEastAsia"/>
                <w:noProof/>
                <w:lang w:eastAsia="en-CA"/>
              </w:rPr>
              <w:tab/>
            </w:r>
            <w:r w:rsidRPr="00354BD6">
              <w:rPr>
                <w:rStyle w:val="Hyperlink"/>
                <w:noProof/>
              </w:rPr>
              <w:t>Protection &amp; Indemnity of Directors and Officers</w:t>
            </w:r>
            <w:r>
              <w:rPr>
                <w:noProof/>
                <w:webHidden/>
              </w:rPr>
              <w:tab/>
            </w:r>
            <w:r w:rsidR="00E50684">
              <w:rPr>
                <w:noProof/>
                <w:webHidden/>
              </w:rPr>
              <w:fldChar w:fldCharType="begin"/>
            </w:r>
            <w:r>
              <w:rPr>
                <w:noProof/>
                <w:webHidden/>
              </w:rPr>
              <w:instrText xml:space="preserve"> PAGEREF _Toc77667149 \h </w:instrText>
            </w:r>
            <w:r w:rsidR="00E50684">
              <w:rPr>
                <w:noProof/>
                <w:webHidden/>
              </w:rPr>
            </w:r>
            <w:r w:rsidR="00E50684">
              <w:rPr>
                <w:noProof/>
                <w:webHidden/>
              </w:rPr>
              <w:fldChar w:fldCharType="separate"/>
            </w:r>
            <w:r w:rsidR="0065455E">
              <w:rPr>
                <w:noProof/>
                <w:webHidden/>
              </w:rPr>
              <w:t>17</w:t>
            </w:r>
            <w:r w:rsidR="00E50684">
              <w:rPr>
                <w:noProof/>
                <w:webHidden/>
              </w:rPr>
              <w:fldChar w:fldCharType="end"/>
            </w:r>
          </w:hyperlink>
        </w:p>
        <w:p w14:paraId="65761428" w14:textId="77777777" w:rsidR="00267C9D" w:rsidRDefault="00267C9D">
          <w:pPr>
            <w:pStyle w:val="TOC2"/>
            <w:tabs>
              <w:tab w:val="left" w:pos="880"/>
              <w:tab w:val="right" w:leader="dot" w:pos="9890"/>
            </w:tabs>
            <w:rPr>
              <w:rFonts w:eastAsiaTheme="minorEastAsia"/>
              <w:noProof/>
              <w:lang w:eastAsia="en-CA"/>
            </w:rPr>
          </w:pPr>
          <w:hyperlink w:anchor="_Toc77667150" w:history="1">
            <w:r w:rsidRPr="00354BD6">
              <w:rPr>
                <w:rStyle w:val="Hyperlink"/>
                <w:noProof/>
              </w:rPr>
              <w:t xml:space="preserve">9.1 </w:t>
            </w:r>
            <w:r>
              <w:rPr>
                <w:rFonts w:eastAsiaTheme="minorEastAsia"/>
                <w:noProof/>
                <w:lang w:eastAsia="en-CA"/>
              </w:rPr>
              <w:tab/>
            </w:r>
            <w:r w:rsidRPr="00354BD6">
              <w:rPr>
                <w:rStyle w:val="Hyperlink"/>
                <w:noProof/>
              </w:rPr>
              <w:t>General</w:t>
            </w:r>
            <w:r>
              <w:rPr>
                <w:noProof/>
                <w:webHidden/>
              </w:rPr>
              <w:tab/>
            </w:r>
            <w:r w:rsidR="00E50684">
              <w:rPr>
                <w:noProof/>
                <w:webHidden/>
              </w:rPr>
              <w:fldChar w:fldCharType="begin"/>
            </w:r>
            <w:r>
              <w:rPr>
                <w:noProof/>
                <w:webHidden/>
              </w:rPr>
              <w:instrText xml:space="preserve"> PAGEREF _Toc77667150 \h </w:instrText>
            </w:r>
            <w:r w:rsidR="00E50684">
              <w:rPr>
                <w:noProof/>
                <w:webHidden/>
              </w:rPr>
            </w:r>
            <w:r w:rsidR="00E50684">
              <w:rPr>
                <w:noProof/>
                <w:webHidden/>
              </w:rPr>
              <w:fldChar w:fldCharType="separate"/>
            </w:r>
            <w:r w:rsidR="0065455E">
              <w:rPr>
                <w:noProof/>
                <w:webHidden/>
              </w:rPr>
              <w:t>17</w:t>
            </w:r>
            <w:r w:rsidR="00E50684">
              <w:rPr>
                <w:noProof/>
                <w:webHidden/>
              </w:rPr>
              <w:fldChar w:fldCharType="end"/>
            </w:r>
          </w:hyperlink>
        </w:p>
        <w:p w14:paraId="7DF0244F" w14:textId="77777777" w:rsidR="00267C9D" w:rsidRDefault="00267C9D">
          <w:pPr>
            <w:pStyle w:val="TOC2"/>
            <w:tabs>
              <w:tab w:val="left" w:pos="880"/>
              <w:tab w:val="right" w:leader="dot" w:pos="9890"/>
            </w:tabs>
            <w:rPr>
              <w:rFonts w:eastAsiaTheme="minorEastAsia"/>
              <w:noProof/>
              <w:lang w:eastAsia="en-CA"/>
            </w:rPr>
          </w:pPr>
          <w:hyperlink w:anchor="_Toc77667151" w:history="1">
            <w:r w:rsidRPr="00354BD6">
              <w:rPr>
                <w:rStyle w:val="Hyperlink"/>
                <w:rFonts w:cs="Times New Roman"/>
                <w:noProof/>
              </w:rPr>
              <w:t>9</w:t>
            </w:r>
            <w:r w:rsidRPr="00354BD6">
              <w:rPr>
                <w:rStyle w:val="Hyperlink"/>
                <w:noProof/>
              </w:rPr>
              <w:t>.2</w:t>
            </w:r>
            <w:r>
              <w:rPr>
                <w:rFonts w:eastAsiaTheme="minorEastAsia"/>
                <w:noProof/>
                <w:lang w:eastAsia="en-CA"/>
              </w:rPr>
              <w:tab/>
            </w:r>
            <w:r w:rsidRPr="00354BD6">
              <w:rPr>
                <w:rStyle w:val="Hyperlink"/>
                <w:noProof/>
              </w:rPr>
              <w:t>Indemnities to Directors and Others</w:t>
            </w:r>
            <w:r>
              <w:rPr>
                <w:noProof/>
                <w:webHidden/>
              </w:rPr>
              <w:tab/>
            </w:r>
            <w:r w:rsidR="00E50684">
              <w:rPr>
                <w:noProof/>
                <w:webHidden/>
              </w:rPr>
              <w:fldChar w:fldCharType="begin"/>
            </w:r>
            <w:r>
              <w:rPr>
                <w:noProof/>
                <w:webHidden/>
              </w:rPr>
              <w:instrText xml:space="preserve"> PAGEREF _Toc77667151 \h </w:instrText>
            </w:r>
            <w:r w:rsidR="00E50684">
              <w:rPr>
                <w:noProof/>
                <w:webHidden/>
              </w:rPr>
            </w:r>
            <w:r w:rsidR="00E50684">
              <w:rPr>
                <w:noProof/>
                <w:webHidden/>
              </w:rPr>
              <w:fldChar w:fldCharType="separate"/>
            </w:r>
            <w:r w:rsidR="0065455E">
              <w:rPr>
                <w:noProof/>
                <w:webHidden/>
              </w:rPr>
              <w:t>17</w:t>
            </w:r>
            <w:r w:rsidR="00E50684">
              <w:rPr>
                <w:noProof/>
                <w:webHidden/>
              </w:rPr>
              <w:fldChar w:fldCharType="end"/>
            </w:r>
          </w:hyperlink>
        </w:p>
        <w:p w14:paraId="00ADEC7B" w14:textId="77777777" w:rsidR="00444CC7" w:rsidRDefault="00E50684" w:rsidP="006E09E5">
          <w:pPr>
            <w:spacing w:after="240"/>
          </w:pPr>
          <w:r w:rsidRPr="00C05BC5">
            <w:fldChar w:fldCharType="end"/>
          </w:r>
        </w:p>
      </w:sdtContent>
    </w:sdt>
    <w:p w14:paraId="2B55CEE0" w14:textId="77777777" w:rsidR="00960228" w:rsidRDefault="00960228" w:rsidP="00960228">
      <w:pPr>
        <w:autoSpaceDE w:val="0"/>
        <w:autoSpaceDN w:val="0"/>
        <w:adjustRightInd w:val="0"/>
        <w:rPr>
          <w:rFonts w:ascii="Calibri" w:hAnsi="Calibri" w:cs="Calibri"/>
          <w:color w:val="000000"/>
          <w:sz w:val="18"/>
          <w:szCs w:val="18"/>
        </w:rPr>
      </w:pPr>
    </w:p>
    <w:p w14:paraId="15EE36F4" w14:textId="77777777" w:rsidR="006554D0" w:rsidRDefault="006554D0" w:rsidP="00960228">
      <w:pPr>
        <w:autoSpaceDE w:val="0"/>
        <w:autoSpaceDN w:val="0"/>
        <w:adjustRightInd w:val="0"/>
        <w:rPr>
          <w:rFonts w:ascii="Calibri" w:hAnsi="Calibri" w:cs="Calibri"/>
          <w:color w:val="000000"/>
          <w:sz w:val="18"/>
          <w:szCs w:val="18"/>
        </w:rPr>
      </w:pPr>
    </w:p>
    <w:p w14:paraId="6EBEE9DE" w14:textId="77777777" w:rsidR="0097599C" w:rsidRDefault="0097599C" w:rsidP="00960228">
      <w:pPr>
        <w:autoSpaceDE w:val="0"/>
        <w:autoSpaceDN w:val="0"/>
        <w:adjustRightInd w:val="0"/>
        <w:rPr>
          <w:rFonts w:ascii="Calibri" w:hAnsi="Calibri" w:cs="Calibri"/>
          <w:color w:val="000000"/>
          <w:sz w:val="18"/>
          <w:szCs w:val="18"/>
        </w:rPr>
      </w:pPr>
    </w:p>
    <w:p w14:paraId="2D1EED30" w14:textId="77777777" w:rsidR="0097599C" w:rsidRDefault="0097599C" w:rsidP="00960228">
      <w:pPr>
        <w:autoSpaceDE w:val="0"/>
        <w:autoSpaceDN w:val="0"/>
        <w:adjustRightInd w:val="0"/>
        <w:rPr>
          <w:rFonts w:ascii="Calibri" w:hAnsi="Calibri" w:cs="Calibri"/>
          <w:color w:val="000000"/>
          <w:sz w:val="18"/>
          <w:szCs w:val="18"/>
        </w:rPr>
      </w:pPr>
    </w:p>
    <w:p w14:paraId="167E0C27" w14:textId="77777777" w:rsidR="006554D0" w:rsidRDefault="006554D0" w:rsidP="00960228">
      <w:pPr>
        <w:autoSpaceDE w:val="0"/>
        <w:autoSpaceDN w:val="0"/>
        <w:adjustRightInd w:val="0"/>
        <w:rPr>
          <w:rFonts w:ascii="Calibri" w:hAnsi="Calibri" w:cs="Calibri"/>
          <w:color w:val="000000"/>
          <w:sz w:val="18"/>
          <w:szCs w:val="18"/>
        </w:rPr>
      </w:pPr>
    </w:p>
    <w:p w14:paraId="7CA4F31B" w14:textId="77777777" w:rsidR="006554D0" w:rsidRDefault="006554D0" w:rsidP="00960228">
      <w:pPr>
        <w:autoSpaceDE w:val="0"/>
        <w:autoSpaceDN w:val="0"/>
        <w:adjustRightInd w:val="0"/>
        <w:rPr>
          <w:rFonts w:ascii="Calibri" w:hAnsi="Calibri" w:cs="Calibri"/>
          <w:color w:val="000000"/>
          <w:sz w:val="18"/>
          <w:szCs w:val="18"/>
        </w:rPr>
      </w:pPr>
    </w:p>
    <w:p w14:paraId="5F0F42D3" w14:textId="77777777" w:rsidR="006554D0" w:rsidRPr="0097599C" w:rsidRDefault="006554D0" w:rsidP="0097599C">
      <w:pPr>
        <w:pStyle w:val="Heading1"/>
        <w:pBdr>
          <w:bottom w:val="single" w:sz="4" w:space="1" w:color="auto"/>
        </w:pBdr>
      </w:pPr>
      <w:bookmarkStart w:id="0" w:name="_Toc77667103"/>
      <w:r w:rsidRPr="0097599C">
        <w:t>Revision History</w:t>
      </w:r>
      <w:bookmarkEnd w:id="0"/>
    </w:p>
    <w:p w14:paraId="678387C5" w14:textId="77777777" w:rsidR="006554D0" w:rsidRDefault="006554D0" w:rsidP="00960228">
      <w:pPr>
        <w:autoSpaceDE w:val="0"/>
        <w:autoSpaceDN w:val="0"/>
        <w:adjustRightInd w:val="0"/>
        <w:rPr>
          <w:rFonts w:ascii="Calibri" w:hAnsi="Calibri" w:cs="Calibri"/>
          <w:color w:val="000000"/>
          <w:sz w:val="18"/>
          <w:szCs w:val="18"/>
        </w:rPr>
      </w:pPr>
    </w:p>
    <w:tbl>
      <w:tblPr>
        <w:tblStyle w:val="TableGrid"/>
        <w:tblW w:w="0" w:type="auto"/>
        <w:tblLook w:val="04A0" w:firstRow="1" w:lastRow="0" w:firstColumn="1" w:lastColumn="0" w:noHBand="0" w:noVBand="1"/>
      </w:tblPr>
      <w:tblGrid>
        <w:gridCol w:w="1638"/>
        <w:gridCol w:w="3600"/>
        <w:gridCol w:w="2610"/>
        <w:gridCol w:w="1710"/>
      </w:tblGrid>
      <w:tr w:rsidR="006554D0" w:rsidRPr="006554D0" w14:paraId="5B37B528" w14:textId="77777777" w:rsidTr="006554D0">
        <w:tc>
          <w:tcPr>
            <w:tcW w:w="1638" w:type="dxa"/>
          </w:tcPr>
          <w:p w14:paraId="3BFC78B8" w14:textId="77777777" w:rsidR="006554D0" w:rsidRPr="006554D0" w:rsidRDefault="006554D0" w:rsidP="00960228">
            <w:pPr>
              <w:autoSpaceDE w:val="0"/>
              <w:autoSpaceDN w:val="0"/>
              <w:adjustRightInd w:val="0"/>
              <w:rPr>
                <w:rFonts w:ascii="Calibri" w:hAnsi="Calibri" w:cs="Calibri"/>
                <w:b/>
                <w:color w:val="000000"/>
                <w:sz w:val="21"/>
                <w:szCs w:val="21"/>
              </w:rPr>
            </w:pPr>
            <w:r w:rsidRPr="006554D0">
              <w:rPr>
                <w:rFonts w:ascii="Calibri" w:hAnsi="Calibri" w:cs="Calibri"/>
                <w:b/>
                <w:color w:val="000000"/>
                <w:sz w:val="21"/>
                <w:szCs w:val="21"/>
              </w:rPr>
              <w:t>ACTION</w:t>
            </w:r>
          </w:p>
        </w:tc>
        <w:tc>
          <w:tcPr>
            <w:tcW w:w="3600" w:type="dxa"/>
          </w:tcPr>
          <w:p w14:paraId="5FAFF0C0" w14:textId="77777777" w:rsidR="006554D0" w:rsidRPr="006554D0" w:rsidRDefault="006554D0" w:rsidP="00960228">
            <w:pPr>
              <w:autoSpaceDE w:val="0"/>
              <w:autoSpaceDN w:val="0"/>
              <w:adjustRightInd w:val="0"/>
              <w:rPr>
                <w:rFonts w:ascii="Calibri" w:hAnsi="Calibri" w:cs="Calibri"/>
                <w:b/>
                <w:color w:val="000000"/>
                <w:sz w:val="21"/>
                <w:szCs w:val="21"/>
              </w:rPr>
            </w:pPr>
            <w:r w:rsidRPr="006554D0">
              <w:rPr>
                <w:rFonts w:ascii="Calibri" w:hAnsi="Calibri" w:cs="Calibri"/>
                <w:b/>
                <w:color w:val="000000"/>
                <w:sz w:val="21"/>
                <w:szCs w:val="21"/>
              </w:rPr>
              <w:t>DESCRIPTION</w:t>
            </w:r>
          </w:p>
        </w:tc>
        <w:tc>
          <w:tcPr>
            <w:tcW w:w="2610" w:type="dxa"/>
          </w:tcPr>
          <w:p w14:paraId="7BB3E1A5" w14:textId="77777777" w:rsidR="006554D0" w:rsidRPr="006554D0" w:rsidRDefault="006554D0" w:rsidP="00960228">
            <w:pPr>
              <w:autoSpaceDE w:val="0"/>
              <w:autoSpaceDN w:val="0"/>
              <w:adjustRightInd w:val="0"/>
              <w:rPr>
                <w:rFonts w:ascii="Calibri" w:hAnsi="Calibri" w:cs="Calibri"/>
                <w:b/>
                <w:color w:val="000000"/>
                <w:sz w:val="21"/>
                <w:szCs w:val="21"/>
              </w:rPr>
            </w:pPr>
            <w:r w:rsidRPr="006554D0">
              <w:rPr>
                <w:rFonts w:ascii="Calibri" w:hAnsi="Calibri" w:cs="Calibri"/>
                <w:b/>
                <w:color w:val="000000"/>
                <w:sz w:val="21"/>
                <w:szCs w:val="21"/>
              </w:rPr>
              <w:t>MANNER</w:t>
            </w:r>
          </w:p>
        </w:tc>
        <w:tc>
          <w:tcPr>
            <w:tcW w:w="1710" w:type="dxa"/>
          </w:tcPr>
          <w:p w14:paraId="3EE4665C" w14:textId="77777777" w:rsidR="006554D0" w:rsidRPr="006554D0" w:rsidRDefault="006554D0" w:rsidP="00960228">
            <w:pPr>
              <w:autoSpaceDE w:val="0"/>
              <w:autoSpaceDN w:val="0"/>
              <w:adjustRightInd w:val="0"/>
              <w:rPr>
                <w:rFonts w:ascii="Calibri" w:hAnsi="Calibri" w:cs="Calibri"/>
                <w:b/>
                <w:color w:val="000000"/>
                <w:sz w:val="21"/>
                <w:szCs w:val="21"/>
              </w:rPr>
            </w:pPr>
            <w:r w:rsidRPr="006554D0">
              <w:rPr>
                <w:rFonts w:ascii="Calibri" w:hAnsi="Calibri" w:cs="Calibri"/>
                <w:b/>
                <w:color w:val="000000"/>
                <w:sz w:val="21"/>
                <w:szCs w:val="21"/>
              </w:rPr>
              <w:t>DATE</w:t>
            </w:r>
          </w:p>
        </w:tc>
      </w:tr>
      <w:tr w:rsidR="006554D0" w:rsidRPr="006554D0" w14:paraId="6CD9F77A" w14:textId="77777777" w:rsidTr="006554D0">
        <w:tc>
          <w:tcPr>
            <w:tcW w:w="1638" w:type="dxa"/>
          </w:tcPr>
          <w:p w14:paraId="032DA24A" w14:textId="77777777" w:rsidR="006554D0" w:rsidRPr="006554D0" w:rsidRDefault="006554D0" w:rsidP="00960228">
            <w:pPr>
              <w:autoSpaceDE w:val="0"/>
              <w:autoSpaceDN w:val="0"/>
              <w:adjustRightInd w:val="0"/>
              <w:rPr>
                <w:rFonts w:ascii="Calibri" w:hAnsi="Calibri" w:cs="Calibri"/>
                <w:color w:val="000000"/>
                <w:sz w:val="21"/>
                <w:szCs w:val="21"/>
              </w:rPr>
            </w:pPr>
            <w:r w:rsidRPr="006554D0">
              <w:rPr>
                <w:rFonts w:ascii="Calibri" w:hAnsi="Calibri" w:cs="Calibri"/>
                <w:color w:val="000000"/>
                <w:sz w:val="21"/>
                <w:szCs w:val="21"/>
              </w:rPr>
              <w:t>Creation</w:t>
            </w:r>
          </w:p>
        </w:tc>
        <w:tc>
          <w:tcPr>
            <w:tcW w:w="3600" w:type="dxa"/>
          </w:tcPr>
          <w:p w14:paraId="08B7B3CC" w14:textId="77777777" w:rsidR="006554D0" w:rsidRPr="006554D0" w:rsidRDefault="006554D0" w:rsidP="00960228">
            <w:pPr>
              <w:autoSpaceDE w:val="0"/>
              <w:autoSpaceDN w:val="0"/>
              <w:adjustRightInd w:val="0"/>
              <w:rPr>
                <w:rFonts w:ascii="Calibri" w:hAnsi="Calibri" w:cs="Calibri"/>
                <w:color w:val="000000"/>
                <w:sz w:val="21"/>
                <w:szCs w:val="21"/>
              </w:rPr>
            </w:pPr>
            <w:r w:rsidRPr="006554D0">
              <w:rPr>
                <w:rFonts w:ascii="Calibri" w:hAnsi="Calibri" w:cs="Calibri"/>
                <w:color w:val="000000"/>
                <w:sz w:val="21"/>
                <w:szCs w:val="21"/>
              </w:rPr>
              <w:t>Approved by Board and Membership</w:t>
            </w:r>
          </w:p>
        </w:tc>
        <w:tc>
          <w:tcPr>
            <w:tcW w:w="2610" w:type="dxa"/>
          </w:tcPr>
          <w:p w14:paraId="0A795475" w14:textId="77777777" w:rsidR="006554D0" w:rsidRPr="006554D0" w:rsidRDefault="006554D0" w:rsidP="00960228">
            <w:pPr>
              <w:autoSpaceDE w:val="0"/>
              <w:autoSpaceDN w:val="0"/>
              <w:adjustRightInd w:val="0"/>
              <w:rPr>
                <w:rFonts w:ascii="Calibri" w:hAnsi="Calibri" w:cs="Calibri"/>
                <w:color w:val="000000"/>
                <w:sz w:val="21"/>
                <w:szCs w:val="21"/>
              </w:rPr>
            </w:pPr>
            <w:r w:rsidRPr="006554D0">
              <w:rPr>
                <w:rFonts w:ascii="Calibri" w:hAnsi="Calibri" w:cs="Calibri"/>
                <w:color w:val="000000"/>
                <w:sz w:val="21"/>
                <w:szCs w:val="21"/>
              </w:rPr>
              <w:t>Special Resolution Meeting</w:t>
            </w:r>
          </w:p>
        </w:tc>
        <w:tc>
          <w:tcPr>
            <w:tcW w:w="1710" w:type="dxa"/>
          </w:tcPr>
          <w:p w14:paraId="6BA9D193" w14:textId="77777777" w:rsidR="006554D0" w:rsidRPr="006554D0" w:rsidRDefault="006554D0" w:rsidP="00960228">
            <w:pPr>
              <w:autoSpaceDE w:val="0"/>
              <w:autoSpaceDN w:val="0"/>
              <w:adjustRightInd w:val="0"/>
              <w:rPr>
                <w:rFonts w:ascii="Calibri" w:hAnsi="Calibri" w:cs="Calibri"/>
                <w:color w:val="000000"/>
                <w:sz w:val="21"/>
                <w:szCs w:val="21"/>
              </w:rPr>
            </w:pPr>
            <w:r w:rsidRPr="006554D0">
              <w:rPr>
                <w:rFonts w:ascii="Calibri" w:hAnsi="Calibri" w:cs="Calibri"/>
                <w:color w:val="000000"/>
                <w:sz w:val="21"/>
                <w:szCs w:val="21"/>
              </w:rPr>
              <w:t>July 19, 2005</w:t>
            </w:r>
          </w:p>
        </w:tc>
      </w:tr>
      <w:tr w:rsidR="006554D0" w:rsidRPr="006554D0" w14:paraId="6F4BBB5F" w14:textId="77777777" w:rsidTr="006554D0">
        <w:tc>
          <w:tcPr>
            <w:tcW w:w="1638" w:type="dxa"/>
          </w:tcPr>
          <w:p w14:paraId="00F7FF08" w14:textId="77777777" w:rsidR="006554D0" w:rsidRPr="006554D0" w:rsidRDefault="006554D0" w:rsidP="00960228">
            <w:pPr>
              <w:autoSpaceDE w:val="0"/>
              <w:autoSpaceDN w:val="0"/>
              <w:adjustRightInd w:val="0"/>
              <w:rPr>
                <w:rFonts w:ascii="Calibri" w:hAnsi="Calibri" w:cs="Calibri"/>
                <w:color w:val="000000"/>
                <w:sz w:val="21"/>
                <w:szCs w:val="21"/>
              </w:rPr>
            </w:pPr>
            <w:r w:rsidRPr="006554D0">
              <w:rPr>
                <w:rFonts w:ascii="Calibri" w:hAnsi="Calibri" w:cs="Calibri"/>
                <w:color w:val="000000"/>
                <w:sz w:val="21"/>
                <w:szCs w:val="21"/>
              </w:rPr>
              <w:t>Amended</w:t>
            </w:r>
          </w:p>
        </w:tc>
        <w:tc>
          <w:tcPr>
            <w:tcW w:w="3600" w:type="dxa"/>
          </w:tcPr>
          <w:p w14:paraId="44FF8530" w14:textId="77777777" w:rsidR="006554D0" w:rsidRPr="006554D0" w:rsidRDefault="006554D0" w:rsidP="00960228">
            <w:pPr>
              <w:autoSpaceDE w:val="0"/>
              <w:autoSpaceDN w:val="0"/>
              <w:adjustRightInd w:val="0"/>
              <w:rPr>
                <w:rFonts w:ascii="Calibri" w:hAnsi="Calibri" w:cs="Calibri"/>
                <w:color w:val="000000"/>
                <w:sz w:val="21"/>
                <w:szCs w:val="21"/>
              </w:rPr>
            </w:pPr>
            <w:r w:rsidRPr="006554D0">
              <w:rPr>
                <w:rFonts w:ascii="Calibri" w:hAnsi="Calibri" w:cs="Calibri"/>
                <w:color w:val="000000"/>
                <w:sz w:val="21"/>
                <w:szCs w:val="21"/>
              </w:rPr>
              <w:t>Approved by Board and Membership</w:t>
            </w:r>
          </w:p>
        </w:tc>
        <w:tc>
          <w:tcPr>
            <w:tcW w:w="2610" w:type="dxa"/>
          </w:tcPr>
          <w:p w14:paraId="19A54D85" w14:textId="77777777" w:rsidR="006554D0" w:rsidRPr="006554D0" w:rsidRDefault="006554D0" w:rsidP="00960228">
            <w:pPr>
              <w:autoSpaceDE w:val="0"/>
              <w:autoSpaceDN w:val="0"/>
              <w:adjustRightInd w:val="0"/>
              <w:rPr>
                <w:rFonts w:ascii="Calibri" w:hAnsi="Calibri" w:cs="Calibri"/>
                <w:color w:val="000000"/>
                <w:sz w:val="21"/>
                <w:szCs w:val="21"/>
              </w:rPr>
            </w:pPr>
            <w:r w:rsidRPr="006554D0">
              <w:rPr>
                <w:rFonts w:ascii="Calibri" w:hAnsi="Calibri" w:cs="Calibri"/>
                <w:color w:val="000000"/>
                <w:sz w:val="21"/>
                <w:szCs w:val="21"/>
              </w:rPr>
              <w:t>AGM</w:t>
            </w:r>
          </w:p>
        </w:tc>
        <w:tc>
          <w:tcPr>
            <w:tcW w:w="1710" w:type="dxa"/>
          </w:tcPr>
          <w:p w14:paraId="759BA667" w14:textId="77777777" w:rsidR="006554D0" w:rsidRPr="006554D0" w:rsidRDefault="00247219" w:rsidP="00960228">
            <w:pPr>
              <w:autoSpaceDE w:val="0"/>
              <w:autoSpaceDN w:val="0"/>
              <w:adjustRightInd w:val="0"/>
              <w:rPr>
                <w:rFonts w:ascii="Calibri" w:hAnsi="Calibri" w:cs="Calibri"/>
                <w:color w:val="000000"/>
                <w:sz w:val="21"/>
                <w:szCs w:val="21"/>
              </w:rPr>
            </w:pPr>
            <w:r>
              <w:rPr>
                <w:rFonts w:ascii="Calibri" w:hAnsi="Calibri" w:cs="Calibri"/>
                <w:color w:val="000000"/>
                <w:sz w:val="21"/>
                <w:szCs w:val="21"/>
              </w:rPr>
              <w:t>June 24</w:t>
            </w:r>
            <w:r w:rsidR="006554D0" w:rsidRPr="006554D0">
              <w:rPr>
                <w:rFonts w:ascii="Calibri" w:hAnsi="Calibri" w:cs="Calibri"/>
                <w:color w:val="000000"/>
                <w:sz w:val="21"/>
                <w:szCs w:val="21"/>
              </w:rPr>
              <w:t>, 2021</w:t>
            </w:r>
          </w:p>
        </w:tc>
      </w:tr>
    </w:tbl>
    <w:p w14:paraId="47601263" w14:textId="77777777" w:rsidR="006554D0" w:rsidRDefault="006554D0" w:rsidP="00960228">
      <w:pPr>
        <w:autoSpaceDE w:val="0"/>
        <w:autoSpaceDN w:val="0"/>
        <w:adjustRightInd w:val="0"/>
        <w:rPr>
          <w:rFonts w:ascii="Calibri" w:hAnsi="Calibri" w:cs="Calibri"/>
          <w:color w:val="000000"/>
          <w:sz w:val="18"/>
          <w:szCs w:val="18"/>
        </w:rPr>
      </w:pPr>
    </w:p>
    <w:p w14:paraId="4BAE48F0" w14:textId="77777777" w:rsidR="006554D0" w:rsidRDefault="006554D0" w:rsidP="00960228">
      <w:pPr>
        <w:autoSpaceDE w:val="0"/>
        <w:autoSpaceDN w:val="0"/>
        <w:adjustRightInd w:val="0"/>
        <w:rPr>
          <w:rFonts w:ascii="Calibri" w:hAnsi="Calibri" w:cs="Calibri"/>
          <w:color w:val="000000"/>
          <w:sz w:val="18"/>
          <w:szCs w:val="18"/>
        </w:rPr>
      </w:pPr>
    </w:p>
    <w:p w14:paraId="78310B61" w14:textId="77777777" w:rsidR="00960228" w:rsidRDefault="00960228" w:rsidP="00444CC7">
      <w:r>
        <w:br w:type="page"/>
      </w:r>
    </w:p>
    <w:p w14:paraId="0C8E9389" w14:textId="77777777" w:rsidR="00960228" w:rsidRPr="00444CC7" w:rsidRDefault="00960228" w:rsidP="003E0880">
      <w:pPr>
        <w:pStyle w:val="Heading1"/>
        <w:pBdr>
          <w:bottom w:val="single" w:sz="4" w:space="1" w:color="auto"/>
        </w:pBdr>
      </w:pPr>
      <w:bookmarkStart w:id="1" w:name="_Toc77667104"/>
      <w:r w:rsidRPr="00444CC7">
        <w:lastRenderedPageBreak/>
        <w:t xml:space="preserve">Article 1 </w:t>
      </w:r>
      <w:r w:rsidR="00252BF0">
        <w:tab/>
      </w:r>
      <w:r w:rsidRPr="00444CC7">
        <w:t>Preamble</w:t>
      </w:r>
      <w:bookmarkEnd w:id="1"/>
    </w:p>
    <w:p w14:paraId="54BE95A8" w14:textId="77777777" w:rsidR="009C1466" w:rsidRPr="00D657AF" w:rsidRDefault="009C1466" w:rsidP="00960228">
      <w:pPr>
        <w:autoSpaceDE w:val="0"/>
        <w:autoSpaceDN w:val="0"/>
        <w:adjustRightInd w:val="0"/>
        <w:rPr>
          <w:rFonts w:cs="Calibri-Bold"/>
          <w:b/>
          <w:bCs/>
          <w:color w:val="000000"/>
          <w:sz w:val="21"/>
          <w:szCs w:val="21"/>
        </w:rPr>
      </w:pPr>
    </w:p>
    <w:p w14:paraId="2E803249" w14:textId="77777777" w:rsidR="00960228" w:rsidRPr="003E0C7C" w:rsidRDefault="00960228" w:rsidP="003E0C7C">
      <w:pPr>
        <w:pStyle w:val="Heading2"/>
      </w:pPr>
      <w:bookmarkStart w:id="2" w:name="_Toc77667105"/>
      <w:r w:rsidRPr="003E0C7C">
        <w:t xml:space="preserve">1.1 </w:t>
      </w:r>
      <w:r w:rsidR="003E0880" w:rsidRPr="003E0C7C">
        <w:tab/>
      </w:r>
      <w:r w:rsidR="00943E61" w:rsidRPr="003E0C7C">
        <w:t>The Society</w:t>
      </w:r>
      <w:bookmarkEnd w:id="2"/>
    </w:p>
    <w:p w14:paraId="0715F5B6" w14:textId="77777777" w:rsidR="00960228" w:rsidRPr="00033331" w:rsidRDefault="00960228" w:rsidP="009C1466">
      <w:pPr>
        <w:autoSpaceDE w:val="0"/>
        <w:autoSpaceDN w:val="0"/>
        <w:adjustRightInd w:val="0"/>
        <w:ind w:left="720"/>
        <w:rPr>
          <w:rFonts w:cs="Calibri"/>
          <w:color w:val="000000" w:themeColor="text1"/>
          <w:sz w:val="21"/>
          <w:szCs w:val="21"/>
        </w:rPr>
      </w:pPr>
      <w:r w:rsidRPr="00033331">
        <w:rPr>
          <w:rFonts w:cs="Calibri"/>
          <w:color w:val="000000" w:themeColor="text1"/>
          <w:sz w:val="21"/>
          <w:szCs w:val="21"/>
        </w:rPr>
        <w:t xml:space="preserve">The name of the Society is the </w:t>
      </w:r>
      <w:r w:rsidR="007B21BF" w:rsidRPr="00033331">
        <w:rPr>
          <w:rFonts w:cs="Calibri"/>
          <w:color w:val="000000" w:themeColor="text1"/>
          <w:sz w:val="21"/>
          <w:szCs w:val="21"/>
        </w:rPr>
        <w:t xml:space="preserve">South </w:t>
      </w:r>
      <w:r w:rsidRPr="00033331">
        <w:rPr>
          <w:rFonts w:cs="Calibri"/>
          <w:color w:val="000000" w:themeColor="text1"/>
          <w:sz w:val="21"/>
          <w:szCs w:val="21"/>
        </w:rPr>
        <w:t xml:space="preserve">Calgary </w:t>
      </w:r>
      <w:r w:rsidR="007B21BF" w:rsidRPr="00033331">
        <w:rPr>
          <w:rFonts w:cs="Calibri"/>
          <w:color w:val="000000" w:themeColor="text1"/>
          <w:sz w:val="21"/>
          <w:szCs w:val="21"/>
        </w:rPr>
        <w:t xml:space="preserve">Ringette </w:t>
      </w:r>
      <w:r w:rsidRPr="00033331">
        <w:rPr>
          <w:rFonts w:cs="Calibri"/>
          <w:color w:val="000000" w:themeColor="text1"/>
          <w:sz w:val="21"/>
          <w:szCs w:val="21"/>
        </w:rPr>
        <w:t>Association, which may also be known or referred to as</w:t>
      </w:r>
      <w:r w:rsidR="007B21BF" w:rsidRPr="00033331">
        <w:rPr>
          <w:rFonts w:cs="Calibri"/>
          <w:color w:val="000000" w:themeColor="text1"/>
          <w:sz w:val="21"/>
          <w:szCs w:val="21"/>
        </w:rPr>
        <w:t xml:space="preserve"> </w:t>
      </w:r>
      <w:r w:rsidRPr="00033331">
        <w:rPr>
          <w:rFonts w:cs="Calibri"/>
          <w:color w:val="000000" w:themeColor="text1"/>
          <w:sz w:val="21"/>
          <w:szCs w:val="21"/>
        </w:rPr>
        <w:t>“</w:t>
      </w:r>
      <w:r w:rsidR="007B21BF" w:rsidRPr="00033331">
        <w:rPr>
          <w:rFonts w:cs="Calibri"/>
          <w:color w:val="000000" w:themeColor="text1"/>
          <w:sz w:val="21"/>
          <w:szCs w:val="21"/>
        </w:rPr>
        <w:t>SCRA</w:t>
      </w:r>
      <w:r w:rsidRPr="00033331">
        <w:rPr>
          <w:rFonts w:cs="Calibri"/>
          <w:color w:val="000000" w:themeColor="text1"/>
          <w:sz w:val="21"/>
          <w:szCs w:val="21"/>
        </w:rPr>
        <w:t>” or the “</w:t>
      </w:r>
      <w:r w:rsidR="00813A9C" w:rsidRPr="00033331">
        <w:rPr>
          <w:rFonts w:cs="Calibri"/>
          <w:color w:val="000000" w:themeColor="text1"/>
          <w:sz w:val="21"/>
          <w:szCs w:val="21"/>
        </w:rPr>
        <w:t>Society</w:t>
      </w:r>
      <w:r w:rsidRPr="00033331">
        <w:rPr>
          <w:rFonts w:cs="Calibri"/>
          <w:color w:val="000000" w:themeColor="text1"/>
          <w:sz w:val="21"/>
          <w:szCs w:val="21"/>
        </w:rPr>
        <w:t>”.</w:t>
      </w:r>
      <w:r w:rsidR="00943E61" w:rsidRPr="00033331">
        <w:rPr>
          <w:rFonts w:cs="Calibri"/>
          <w:color w:val="000000" w:themeColor="text1"/>
          <w:sz w:val="21"/>
          <w:szCs w:val="21"/>
        </w:rPr>
        <w:t xml:space="preserve"> </w:t>
      </w:r>
      <w:r w:rsidRPr="00033331">
        <w:rPr>
          <w:rFonts w:cs="Calibri"/>
          <w:color w:val="000000" w:themeColor="text1"/>
          <w:sz w:val="21"/>
          <w:szCs w:val="21"/>
        </w:rPr>
        <w:t xml:space="preserve">The </w:t>
      </w:r>
      <w:r w:rsidR="00943E61" w:rsidRPr="00033331">
        <w:rPr>
          <w:rFonts w:cs="Calibri"/>
          <w:color w:val="000000" w:themeColor="text1"/>
          <w:sz w:val="21"/>
          <w:szCs w:val="21"/>
        </w:rPr>
        <w:t>Society</w:t>
      </w:r>
      <w:r w:rsidRPr="00033331">
        <w:rPr>
          <w:rFonts w:cs="Calibri"/>
          <w:color w:val="000000" w:themeColor="text1"/>
          <w:sz w:val="21"/>
          <w:szCs w:val="21"/>
        </w:rPr>
        <w:t xml:space="preserve"> is registered with a number of </w:t>
      </w:r>
      <w:r w:rsidR="007B21BF" w:rsidRPr="00033331">
        <w:rPr>
          <w:rFonts w:cs="Calibri"/>
          <w:color w:val="000000" w:themeColor="text1"/>
          <w:sz w:val="21"/>
          <w:szCs w:val="21"/>
        </w:rPr>
        <w:t>5011880274</w:t>
      </w:r>
      <w:r w:rsidR="00943E61" w:rsidRPr="00033331">
        <w:rPr>
          <w:rFonts w:cs="Calibri"/>
          <w:color w:val="000000" w:themeColor="text1"/>
          <w:sz w:val="21"/>
          <w:szCs w:val="21"/>
        </w:rPr>
        <w:t xml:space="preserve"> </w:t>
      </w:r>
      <w:r w:rsidRPr="00033331">
        <w:rPr>
          <w:rFonts w:cs="Calibri"/>
          <w:color w:val="000000" w:themeColor="text1"/>
          <w:sz w:val="21"/>
          <w:szCs w:val="21"/>
        </w:rPr>
        <w:t>under the Societies Act</w:t>
      </w:r>
      <w:r w:rsidR="007B21BF" w:rsidRPr="00033331">
        <w:rPr>
          <w:rFonts w:cs="Calibri"/>
          <w:color w:val="000000" w:themeColor="text1"/>
          <w:sz w:val="21"/>
          <w:szCs w:val="21"/>
        </w:rPr>
        <w:t>.</w:t>
      </w:r>
    </w:p>
    <w:p w14:paraId="707FFCC3" w14:textId="77777777" w:rsidR="00C534AE" w:rsidRPr="00033331" w:rsidRDefault="00C534AE" w:rsidP="009C1466">
      <w:pPr>
        <w:autoSpaceDE w:val="0"/>
        <w:autoSpaceDN w:val="0"/>
        <w:adjustRightInd w:val="0"/>
        <w:ind w:left="720"/>
        <w:rPr>
          <w:rFonts w:cs="Calibri"/>
          <w:color w:val="000000" w:themeColor="text1"/>
          <w:sz w:val="21"/>
          <w:szCs w:val="21"/>
        </w:rPr>
      </w:pPr>
    </w:p>
    <w:p w14:paraId="7910C723" w14:textId="77777777" w:rsidR="00C534AE" w:rsidRPr="00033331" w:rsidRDefault="00C534AE" w:rsidP="009C1466">
      <w:pPr>
        <w:autoSpaceDE w:val="0"/>
        <w:autoSpaceDN w:val="0"/>
        <w:adjustRightInd w:val="0"/>
        <w:ind w:left="720"/>
        <w:rPr>
          <w:rFonts w:cs="Calibri"/>
          <w:color w:val="000000" w:themeColor="text1"/>
          <w:sz w:val="21"/>
          <w:szCs w:val="21"/>
        </w:rPr>
      </w:pPr>
      <w:r w:rsidRPr="00033331">
        <w:rPr>
          <w:color w:val="000000" w:themeColor="text1"/>
          <w:sz w:val="21"/>
          <w:szCs w:val="21"/>
        </w:rPr>
        <w:t>The objects of the Society are detailed in the Article of Incorporation.</w:t>
      </w:r>
    </w:p>
    <w:p w14:paraId="13B48520" w14:textId="77777777" w:rsidR="00960228" w:rsidRPr="00D657AF" w:rsidRDefault="00960228" w:rsidP="00960228">
      <w:pPr>
        <w:autoSpaceDE w:val="0"/>
        <w:autoSpaceDN w:val="0"/>
        <w:adjustRightInd w:val="0"/>
        <w:rPr>
          <w:rFonts w:cs="Calibri"/>
          <w:color w:val="000000"/>
          <w:sz w:val="21"/>
          <w:szCs w:val="21"/>
        </w:rPr>
      </w:pPr>
    </w:p>
    <w:p w14:paraId="0F63D666" w14:textId="77777777" w:rsidR="00960228" w:rsidRPr="00D657AF" w:rsidRDefault="00960228" w:rsidP="003E0C7C">
      <w:pPr>
        <w:pStyle w:val="Heading2"/>
      </w:pPr>
      <w:bookmarkStart w:id="3" w:name="_Toc77667106"/>
      <w:r w:rsidRPr="00D657AF">
        <w:t xml:space="preserve">1.2 </w:t>
      </w:r>
      <w:r w:rsidR="003E0880" w:rsidRPr="00D657AF">
        <w:tab/>
      </w:r>
      <w:r w:rsidR="009E62F8">
        <w:t>The By-L</w:t>
      </w:r>
      <w:r w:rsidR="00943E61" w:rsidRPr="00D657AF">
        <w:t>aws</w:t>
      </w:r>
      <w:bookmarkEnd w:id="3"/>
    </w:p>
    <w:p w14:paraId="0424BC42" w14:textId="77777777" w:rsidR="008153DE" w:rsidRPr="00E642E5" w:rsidRDefault="0087259C" w:rsidP="00943E61">
      <w:pPr>
        <w:ind w:left="1440" w:hanging="720"/>
        <w:rPr>
          <w:color w:val="000000" w:themeColor="text1"/>
          <w:sz w:val="21"/>
          <w:szCs w:val="21"/>
        </w:rPr>
      </w:pPr>
      <w:r w:rsidRPr="00E642E5">
        <w:rPr>
          <w:color w:val="000000" w:themeColor="text1"/>
          <w:sz w:val="21"/>
          <w:szCs w:val="21"/>
        </w:rPr>
        <w:t>1.2.1</w:t>
      </w:r>
      <w:r w:rsidR="00943E61" w:rsidRPr="00E642E5">
        <w:rPr>
          <w:color w:val="000000" w:themeColor="text1"/>
          <w:sz w:val="21"/>
          <w:szCs w:val="21"/>
        </w:rPr>
        <w:tab/>
      </w:r>
      <w:r w:rsidR="008153DE" w:rsidRPr="00E642E5">
        <w:rPr>
          <w:rFonts w:cs="Calibri"/>
          <w:color w:val="000000" w:themeColor="text1"/>
          <w:sz w:val="21"/>
          <w:szCs w:val="21"/>
        </w:rPr>
        <w:t>The following Articles set forth By-laws of the South Calgary Ringette Association.</w:t>
      </w:r>
    </w:p>
    <w:p w14:paraId="1056E21B" w14:textId="77777777" w:rsidR="008153DE" w:rsidRPr="00D657AF" w:rsidRDefault="008153DE" w:rsidP="00943E61">
      <w:pPr>
        <w:ind w:left="1440" w:hanging="720"/>
        <w:rPr>
          <w:rFonts w:cs="Calibri"/>
          <w:color w:val="000000"/>
          <w:sz w:val="21"/>
          <w:szCs w:val="21"/>
        </w:rPr>
      </w:pPr>
    </w:p>
    <w:p w14:paraId="702CED23" w14:textId="77777777" w:rsidR="00943E61" w:rsidRPr="00D657AF" w:rsidRDefault="008153DE" w:rsidP="00943E61">
      <w:pPr>
        <w:ind w:left="1440" w:hanging="720"/>
        <w:rPr>
          <w:rFonts w:cs="Calibri"/>
          <w:color w:val="000000"/>
          <w:sz w:val="21"/>
          <w:szCs w:val="21"/>
        </w:rPr>
      </w:pPr>
      <w:r w:rsidRPr="00D657AF">
        <w:rPr>
          <w:rFonts w:cs="Calibri"/>
          <w:color w:val="000000"/>
          <w:sz w:val="21"/>
          <w:szCs w:val="21"/>
        </w:rPr>
        <w:t>1.2.2</w:t>
      </w:r>
      <w:r w:rsidRPr="00D657AF">
        <w:rPr>
          <w:rFonts w:cs="Calibri"/>
          <w:color w:val="000000"/>
          <w:sz w:val="21"/>
          <w:szCs w:val="21"/>
        </w:rPr>
        <w:tab/>
      </w:r>
      <w:r w:rsidR="00943E61" w:rsidRPr="00D657AF">
        <w:rPr>
          <w:rFonts w:cs="Calibri"/>
          <w:color w:val="000000"/>
          <w:sz w:val="21"/>
          <w:szCs w:val="21"/>
        </w:rPr>
        <w:t>No amend</w:t>
      </w:r>
      <w:r w:rsidRPr="00D657AF">
        <w:rPr>
          <w:rFonts w:cs="Calibri"/>
          <w:color w:val="000000"/>
          <w:sz w:val="21"/>
          <w:szCs w:val="21"/>
        </w:rPr>
        <w:t>ment of or addition to these By-</w:t>
      </w:r>
      <w:r w:rsidR="00943E61" w:rsidRPr="00D657AF">
        <w:rPr>
          <w:rFonts w:cs="Calibri"/>
          <w:color w:val="000000"/>
          <w:sz w:val="21"/>
          <w:szCs w:val="21"/>
        </w:rPr>
        <w:t>laws shall be made except by a special resolution of the members of the Society at a meeting of the members of the Society called for that purpose.</w:t>
      </w:r>
    </w:p>
    <w:p w14:paraId="069254ED" w14:textId="77777777" w:rsidR="00EF66BA" w:rsidRPr="00D657AF" w:rsidRDefault="00EF66BA" w:rsidP="00943E61">
      <w:pPr>
        <w:ind w:left="1440" w:hanging="720"/>
        <w:rPr>
          <w:rFonts w:cs="Calibri"/>
          <w:color w:val="000000"/>
          <w:sz w:val="21"/>
          <w:szCs w:val="21"/>
        </w:rPr>
      </w:pPr>
    </w:p>
    <w:p w14:paraId="36D0A94B" w14:textId="77777777" w:rsidR="00EF66BA" w:rsidRPr="00E642E5" w:rsidRDefault="00EF66BA" w:rsidP="00943E61">
      <w:pPr>
        <w:ind w:left="1440" w:hanging="720"/>
        <w:rPr>
          <w:rFonts w:cs="Calibri"/>
          <w:color w:val="000000" w:themeColor="text1"/>
          <w:sz w:val="21"/>
          <w:szCs w:val="21"/>
        </w:rPr>
      </w:pPr>
      <w:r w:rsidRPr="00E642E5">
        <w:rPr>
          <w:rFonts w:cs="Calibri"/>
          <w:color w:val="000000" w:themeColor="text1"/>
          <w:sz w:val="21"/>
          <w:szCs w:val="21"/>
        </w:rPr>
        <w:t>1.2.</w:t>
      </w:r>
      <w:r w:rsidR="008153DE" w:rsidRPr="00E642E5">
        <w:rPr>
          <w:rFonts w:cs="Calibri"/>
          <w:color w:val="000000" w:themeColor="text1"/>
          <w:sz w:val="21"/>
          <w:szCs w:val="21"/>
        </w:rPr>
        <w:t>3</w:t>
      </w:r>
      <w:r w:rsidRPr="00E642E5">
        <w:rPr>
          <w:rFonts w:cs="Calibri"/>
          <w:color w:val="000000" w:themeColor="text1"/>
          <w:sz w:val="21"/>
          <w:szCs w:val="21"/>
        </w:rPr>
        <w:tab/>
        <w:t>In cases where questions arise concerning interpretation of these By</w:t>
      </w:r>
      <w:r w:rsidR="008153DE" w:rsidRPr="00E642E5">
        <w:rPr>
          <w:rFonts w:cs="Calibri"/>
          <w:color w:val="000000" w:themeColor="text1"/>
          <w:sz w:val="21"/>
          <w:szCs w:val="21"/>
        </w:rPr>
        <w:t>-</w:t>
      </w:r>
      <w:r w:rsidRPr="00E642E5">
        <w:rPr>
          <w:rFonts w:cs="Calibri"/>
          <w:color w:val="000000" w:themeColor="text1"/>
          <w:sz w:val="21"/>
          <w:szCs w:val="21"/>
        </w:rPr>
        <w:t xml:space="preserve">laws or policies of the </w:t>
      </w:r>
      <w:r w:rsidR="00813A9C" w:rsidRPr="00E642E5">
        <w:rPr>
          <w:rFonts w:cs="Calibri"/>
          <w:color w:val="000000" w:themeColor="text1"/>
          <w:sz w:val="21"/>
          <w:szCs w:val="21"/>
        </w:rPr>
        <w:t>Society</w:t>
      </w:r>
      <w:r w:rsidRPr="00E642E5">
        <w:rPr>
          <w:rFonts w:cs="Calibri"/>
          <w:color w:val="000000" w:themeColor="text1"/>
          <w:sz w:val="21"/>
          <w:szCs w:val="21"/>
        </w:rPr>
        <w:t>, the final authority will be the Board, provided such interpretation is consistent with the Act.</w:t>
      </w:r>
    </w:p>
    <w:p w14:paraId="7DFB67A0" w14:textId="77777777" w:rsidR="003102F4" w:rsidRPr="00D657AF" w:rsidRDefault="003102F4" w:rsidP="00943E61">
      <w:pPr>
        <w:ind w:left="1440" w:hanging="720"/>
        <w:rPr>
          <w:rFonts w:cs="Calibri"/>
          <w:color w:val="000000"/>
          <w:sz w:val="21"/>
          <w:szCs w:val="21"/>
        </w:rPr>
      </w:pPr>
    </w:p>
    <w:p w14:paraId="30C36CF9" w14:textId="77777777" w:rsidR="003102F4" w:rsidRPr="00D657AF" w:rsidRDefault="0087259C" w:rsidP="003102F4">
      <w:pPr>
        <w:autoSpaceDE w:val="0"/>
        <w:autoSpaceDN w:val="0"/>
        <w:adjustRightInd w:val="0"/>
        <w:ind w:left="1440" w:hanging="720"/>
        <w:rPr>
          <w:rFonts w:cs="Calibri"/>
          <w:color w:val="000000"/>
          <w:sz w:val="21"/>
          <w:szCs w:val="21"/>
        </w:rPr>
      </w:pPr>
      <w:r w:rsidRPr="00D657AF">
        <w:rPr>
          <w:rFonts w:cs="Calibri"/>
          <w:color w:val="000000"/>
          <w:sz w:val="21"/>
          <w:szCs w:val="21"/>
        </w:rPr>
        <w:t>1.2.</w:t>
      </w:r>
      <w:r w:rsidR="008153DE" w:rsidRPr="00D657AF">
        <w:rPr>
          <w:rFonts w:cs="Calibri"/>
          <w:color w:val="000000"/>
          <w:sz w:val="21"/>
          <w:szCs w:val="21"/>
        </w:rPr>
        <w:t>4</w:t>
      </w:r>
      <w:r w:rsidR="003102F4" w:rsidRPr="00D657AF">
        <w:rPr>
          <w:rFonts w:cs="Calibri"/>
          <w:color w:val="000000"/>
          <w:sz w:val="21"/>
          <w:szCs w:val="21"/>
        </w:rPr>
        <w:tab/>
        <w:t>The headings used in these By-laws are inserted for reference purposes only and are not to be considered or taken into account in construing the terms or provisions hereof or to be deemed in any way to clarify, modify or explain the effect of any such terms or provisions.</w:t>
      </w:r>
    </w:p>
    <w:p w14:paraId="54384C12" w14:textId="77777777" w:rsidR="003102F4" w:rsidRPr="00D657AF" w:rsidRDefault="003102F4" w:rsidP="00943E61">
      <w:pPr>
        <w:ind w:left="1440" w:hanging="720"/>
        <w:rPr>
          <w:rFonts w:cs="Calibri"/>
          <w:color w:val="000000"/>
          <w:sz w:val="21"/>
          <w:szCs w:val="21"/>
        </w:rPr>
      </w:pPr>
    </w:p>
    <w:p w14:paraId="0ECB308C" w14:textId="77777777" w:rsidR="009C1466" w:rsidRPr="00D657AF" w:rsidRDefault="009C1466" w:rsidP="00960228">
      <w:pPr>
        <w:autoSpaceDE w:val="0"/>
        <w:autoSpaceDN w:val="0"/>
        <w:adjustRightInd w:val="0"/>
        <w:rPr>
          <w:rFonts w:cs="Calibri"/>
          <w:color w:val="000000"/>
          <w:sz w:val="21"/>
          <w:szCs w:val="21"/>
        </w:rPr>
      </w:pPr>
    </w:p>
    <w:p w14:paraId="241234D1" w14:textId="77777777" w:rsidR="00960228" w:rsidRDefault="00960228" w:rsidP="003E0880">
      <w:pPr>
        <w:pStyle w:val="Heading1"/>
        <w:pBdr>
          <w:bottom w:val="single" w:sz="4" w:space="1" w:color="auto"/>
        </w:pBdr>
      </w:pPr>
      <w:bookmarkStart w:id="4" w:name="_Toc77667107"/>
      <w:r>
        <w:t xml:space="preserve">Article 2 </w:t>
      </w:r>
      <w:r w:rsidR="00252BF0">
        <w:tab/>
      </w:r>
      <w:r>
        <w:t>Definitions</w:t>
      </w:r>
      <w:bookmarkEnd w:id="4"/>
    </w:p>
    <w:p w14:paraId="6980F41D" w14:textId="77777777" w:rsidR="009C1466" w:rsidRPr="00D657AF" w:rsidRDefault="009C1466" w:rsidP="00960228">
      <w:pPr>
        <w:autoSpaceDE w:val="0"/>
        <w:autoSpaceDN w:val="0"/>
        <w:adjustRightInd w:val="0"/>
        <w:rPr>
          <w:rFonts w:cs="Calibri"/>
          <w:color w:val="000000"/>
          <w:sz w:val="21"/>
          <w:szCs w:val="21"/>
        </w:rPr>
      </w:pPr>
    </w:p>
    <w:p w14:paraId="1321F399" w14:textId="77777777" w:rsidR="007531A7" w:rsidRPr="00D657AF" w:rsidRDefault="007531A7" w:rsidP="003E0C7C">
      <w:pPr>
        <w:pStyle w:val="Heading2"/>
      </w:pPr>
      <w:bookmarkStart w:id="5" w:name="_Toc77667108"/>
      <w:r w:rsidRPr="00D657AF">
        <w:t>2.1</w:t>
      </w:r>
      <w:r w:rsidRPr="00D657AF">
        <w:tab/>
        <w:t>Act</w:t>
      </w:r>
      <w:bookmarkEnd w:id="5"/>
    </w:p>
    <w:p w14:paraId="188B001D" w14:textId="77777777" w:rsidR="007531A7" w:rsidRPr="00D657AF" w:rsidRDefault="007531A7" w:rsidP="007531A7">
      <w:pPr>
        <w:autoSpaceDE w:val="0"/>
        <w:autoSpaceDN w:val="0"/>
        <w:adjustRightInd w:val="0"/>
        <w:ind w:left="720"/>
        <w:rPr>
          <w:rFonts w:cs="Calibri"/>
          <w:color w:val="000000"/>
          <w:sz w:val="21"/>
          <w:szCs w:val="21"/>
        </w:rPr>
      </w:pPr>
      <w:r w:rsidRPr="00D657AF">
        <w:rPr>
          <w:rFonts w:cs="Calibri"/>
          <w:color w:val="000000"/>
          <w:sz w:val="21"/>
          <w:szCs w:val="21"/>
        </w:rPr>
        <w:t>All terms contained in these By-laws which are defined in the Act shall have the meanings assigned by the Act.</w:t>
      </w:r>
    </w:p>
    <w:p w14:paraId="27900F9C" w14:textId="77777777" w:rsidR="003E0880" w:rsidRPr="00D657AF" w:rsidRDefault="003E0880" w:rsidP="00960228">
      <w:pPr>
        <w:autoSpaceDE w:val="0"/>
        <w:autoSpaceDN w:val="0"/>
        <w:adjustRightInd w:val="0"/>
        <w:rPr>
          <w:rFonts w:cs="Calibri"/>
          <w:color w:val="000000"/>
          <w:sz w:val="21"/>
          <w:szCs w:val="21"/>
        </w:rPr>
      </w:pPr>
    </w:p>
    <w:p w14:paraId="5CB39A8D" w14:textId="77777777" w:rsidR="00582FFB" w:rsidRPr="00D657AF" w:rsidRDefault="00813A9C" w:rsidP="003E0C7C">
      <w:pPr>
        <w:pStyle w:val="Heading2"/>
      </w:pPr>
      <w:bookmarkStart w:id="6" w:name="_Toc77667109"/>
      <w:r w:rsidRPr="00D657AF">
        <w:t>2.2</w:t>
      </w:r>
      <w:r w:rsidR="00960228" w:rsidRPr="00D657AF">
        <w:t xml:space="preserve"> </w:t>
      </w:r>
      <w:r w:rsidR="003E0880" w:rsidRPr="00D657AF">
        <w:tab/>
      </w:r>
      <w:r w:rsidR="00582FFB" w:rsidRPr="00D657AF">
        <w:t>Defined Terms</w:t>
      </w:r>
      <w:bookmarkEnd w:id="6"/>
    </w:p>
    <w:p w14:paraId="713D0CFA" w14:textId="77777777" w:rsidR="00813A9C" w:rsidRPr="00D657AF" w:rsidRDefault="00813A9C" w:rsidP="00813A9C">
      <w:pPr>
        <w:pStyle w:val="Default"/>
        <w:ind w:left="720"/>
        <w:rPr>
          <w:rFonts w:asciiTheme="minorHAnsi" w:hAnsiTheme="minorHAnsi"/>
          <w:sz w:val="21"/>
          <w:szCs w:val="21"/>
        </w:rPr>
      </w:pPr>
      <w:r w:rsidRPr="00D657AF">
        <w:rPr>
          <w:rFonts w:asciiTheme="minorHAnsi" w:hAnsiTheme="minorHAnsi"/>
          <w:sz w:val="21"/>
          <w:szCs w:val="21"/>
        </w:rPr>
        <w:t xml:space="preserve">In these By-laws and all other By-laws of the Society unless the context otherwise requires: </w:t>
      </w:r>
    </w:p>
    <w:p w14:paraId="4E27D964" w14:textId="77777777" w:rsidR="00813A9C" w:rsidRPr="00D657AF" w:rsidRDefault="00813A9C" w:rsidP="00813A9C">
      <w:pPr>
        <w:pStyle w:val="Default"/>
        <w:ind w:left="720"/>
        <w:rPr>
          <w:rFonts w:asciiTheme="minorHAnsi" w:hAnsiTheme="minorHAnsi"/>
          <w:sz w:val="21"/>
          <w:szCs w:val="21"/>
        </w:rPr>
      </w:pPr>
    </w:p>
    <w:p w14:paraId="69CBB3DB" w14:textId="77777777" w:rsidR="00813A9C" w:rsidRPr="00D657AF" w:rsidRDefault="00813A9C" w:rsidP="00BC5794">
      <w:pPr>
        <w:pStyle w:val="Default"/>
        <w:numPr>
          <w:ilvl w:val="0"/>
          <w:numId w:val="29"/>
        </w:numPr>
        <w:ind w:left="1260"/>
        <w:rPr>
          <w:rFonts w:asciiTheme="minorHAnsi" w:hAnsiTheme="minorHAnsi"/>
          <w:sz w:val="21"/>
          <w:szCs w:val="21"/>
        </w:rPr>
      </w:pPr>
      <w:r w:rsidRPr="00D657AF">
        <w:rPr>
          <w:rFonts w:asciiTheme="minorHAnsi" w:hAnsiTheme="minorHAnsi"/>
          <w:sz w:val="21"/>
          <w:szCs w:val="21"/>
        </w:rPr>
        <w:t xml:space="preserve">"Act" means the Societies Act (Alberta) and the regulations made thereunder as amended from time to time and in the case of such amendment any reference in these By-laws shall be read as referring to the amended provision; </w:t>
      </w:r>
    </w:p>
    <w:p w14:paraId="46BFD34B" w14:textId="77777777" w:rsidR="00813A9C" w:rsidRPr="00D657AF" w:rsidRDefault="00813A9C" w:rsidP="00BC5794">
      <w:pPr>
        <w:pStyle w:val="Default"/>
        <w:numPr>
          <w:ilvl w:val="0"/>
          <w:numId w:val="29"/>
        </w:numPr>
        <w:ind w:left="1260"/>
        <w:rPr>
          <w:rFonts w:asciiTheme="minorHAnsi" w:hAnsiTheme="minorHAnsi"/>
          <w:sz w:val="21"/>
          <w:szCs w:val="21"/>
        </w:rPr>
      </w:pPr>
      <w:r w:rsidRPr="00D657AF">
        <w:rPr>
          <w:rFonts w:asciiTheme="minorHAnsi" w:hAnsiTheme="minorHAnsi"/>
          <w:sz w:val="21"/>
          <w:szCs w:val="21"/>
        </w:rPr>
        <w:t xml:space="preserve">"Board" means the Board of Directors of the Society from time to time; </w:t>
      </w:r>
    </w:p>
    <w:p w14:paraId="4819ABF4" w14:textId="77777777" w:rsidR="00813A9C" w:rsidRPr="00D657AF" w:rsidRDefault="00813A9C" w:rsidP="00BC5794">
      <w:pPr>
        <w:pStyle w:val="Default"/>
        <w:numPr>
          <w:ilvl w:val="0"/>
          <w:numId w:val="29"/>
        </w:numPr>
        <w:ind w:left="1260"/>
        <w:rPr>
          <w:rFonts w:asciiTheme="minorHAnsi" w:hAnsiTheme="minorHAnsi"/>
          <w:sz w:val="21"/>
          <w:szCs w:val="21"/>
        </w:rPr>
      </w:pPr>
      <w:r w:rsidRPr="00D657AF">
        <w:rPr>
          <w:rFonts w:asciiTheme="minorHAnsi" w:hAnsiTheme="minorHAnsi"/>
          <w:sz w:val="21"/>
          <w:szCs w:val="21"/>
        </w:rPr>
        <w:t xml:space="preserve">"By-laws" means these by-laws of the Society; </w:t>
      </w:r>
    </w:p>
    <w:p w14:paraId="1BE682F7" w14:textId="77777777" w:rsidR="00813A9C" w:rsidRPr="00D657AF" w:rsidRDefault="00813A9C" w:rsidP="00BC5794">
      <w:pPr>
        <w:pStyle w:val="Default"/>
        <w:numPr>
          <w:ilvl w:val="0"/>
          <w:numId w:val="29"/>
        </w:numPr>
        <w:ind w:left="1260"/>
        <w:rPr>
          <w:rFonts w:asciiTheme="minorHAnsi" w:hAnsiTheme="minorHAnsi"/>
          <w:sz w:val="21"/>
          <w:szCs w:val="21"/>
        </w:rPr>
      </w:pPr>
      <w:r w:rsidRPr="00D657AF">
        <w:rPr>
          <w:rFonts w:asciiTheme="minorHAnsi" w:hAnsiTheme="minorHAnsi"/>
          <w:sz w:val="21"/>
          <w:szCs w:val="21"/>
        </w:rPr>
        <w:t xml:space="preserve">"Secretary" means the Secretary of the Society appointed by the Board pursuant to </w:t>
      </w:r>
      <w:r w:rsidR="00014083" w:rsidRPr="009E62F8">
        <w:rPr>
          <w:rFonts w:asciiTheme="minorHAnsi" w:hAnsiTheme="minorHAnsi"/>
          <w:sz w:val="21"/>
          <w:szCs w:val="21"/>
        </w:rPr>
        <w:t>Article</w:t>
      </w:r>
      <w:r w:rsidR="00014083" w:rsidRPr="0067540E">
        <w:rPr>
          <w:rFonts w:asciiTheme="minorHAnsi" w:hAnsiTheme="minorHAnsi"/>
          <w:sz w:val="21"/>
          <w:szCs w:val="21"/>
        </w:rPr>
        <w:t xml:space="preserve"> </w:t>
      </w:r>
      <w:r w:rsidR="009E62F8">
        <w:rPr>
          <w:rFonts w:asciiTheme="minorHAnsi" w:hAnsiTheme="minorHAnsi"/>
          <w:sz w:val="21"/>
          <w:szCs w:val="21"/>
        </w:rPr>
        <w:t>5.1.1(iii)</w:t>
      </w:r>
      <w:r w:rsidRPr="00D657AF">
        <w:rPr>
          <w:rFonts w:asciiTheme="minorHAnsi" w:hAnsiTheme="minorHAnsi"/>
          <w:sz w:val="21"/>
          <w:szCs w:val="21"/>
        </w:rPr>
        <w:t xml:space="preserve"> hereof; </w:t>
      </w:r>
    </w:p>
    <w:p w14:paraId="753AF09B" w14:textId="77777777" w:rsidR="003E0880" w:rsidRPr="00D657AF" w:rsidRDefault="00813A9C" w:rsidP="00BC5794">
      <w:pPr>
        <w:pStyle w:val="ListParagraph"/>
        <w:numPr>
          <w:ilvl w:val="0"/>
          <w:numId w:val="29"/>
        </w:numPr>
        <w:autoSpaceDE w:val="0"/>
        <w:autoSpaceDN w:val="0"/>
        <w:adjustRightInd w:val="0"/>
        <w:ind w:left="1260"/>
        <w:rPr>
          <w:rFonts w:cs="Calibri"/>
          <w:color w:val="000000"/>
          <w:sz w:val="21"/>
          <w:szCs w:val="21"/>
        </w:rPr>
      </w:pPr>
      <w:r w:rsidRPr="00D657AF">
        <w:rPr>
          <w:sz w:val="21"/>
          <w:szCs w:val="21"/>
        </w:rPr>
        <w:t>"Society" means South Calgary Ringette Association.</w:t>
      </w:r>
    </w:p>
    <w:p w14:paraId="712D50F5" w14:textId="77777777" w:rsidR="00960228" w:rsidRPr="00D657AF" w:rsidRDefault="00960228" w:rsidP="00960228">
      <w:pPr>
        <w:autoSpaceDE w:val="0"/>
        <w:autoSpaceDN w:val="0"/>
        <w:adjustRightInd w:val="0"/>
        <w:rPr>
          <w:rFonts w:cs="Calibri"/>
          <w:color w:val="000000"/>
          <w:sz w:val="21"/>
          <w:szCs w:val="21"/>
        </w:rPr>
      </w:pPr>
    </w:p>
    <w:p w14:paraId="7287C15C" w14:textId="77777777" w:rsidR="001F46C7" w:rsidRPr="00D657AF" w:rsidRDefault="00276369" w:rsidP="003E0C7C">
      <w:pPr>
        <w:pStyle w:val="Heading2"/>
      </w:pPr>
      <w:bookmarkStart w:id="7" w:name="_Toc77667110"/>
      <w:r>
        <w:t>2.3</w:t>
      </w:r>
      <w:r w:rsidR="001F46C7" w:rsidRPr="00D657AF">
        <w:t xml:space="preserve"> </w:t>
      </w:r>
      <w:r w:rsidR="001F46C7" w:rsidRPr="00D657AF">
        <w:tab/>
        <w:t>Rules of Construction</w:t>
      </w:r>
      <w:bookmarkEnd w:id="7"/>
    </w:p>
    <w:p w14:paraId="5D11D816" w14:textId="77777777" w:rsidR="001F46C7" w:rsidRPr="00D657AF" w:rsidRDefault="001F46C7" w:rsidP="001F46C7">
      <w:pPr>
        <w:autoSpaceDE w:val="0"/>
        <w:autoSpaceDN w:val="0"/>
        <w:adjustRightInd w:val="0"/>
        <w:ind w:left="720"/>
        <w:rPr>
          <w:sz w:val="21"/>
          <w:szCs w:val="21"/>
        </w:rPr>
      </w:pPr>
      <w:r w:rsidRPr="00D657AF">
        <w:rPr>
          <w:sz w:val="21"/>
          <w:szCs w:val="21"/>
        </w:rPr>
        <w:t>Unless the context otherwise requires, words importing the singular number or the masculine gender shall include the plural number or the feminine gender as the case may be and vice versa.</w:t>
      </w:r>
    </w:p>
    <w:p w14:paraId="109BB2F7" w14:textId="77777777" w:rsidR="00BC5794" w:rsidRPr="00D657AF" w:rsidRDefault="00BC5794" w:rsidP="00960228">
      <w:pPr>
        <w:autoSpaceDE w:val="0"/>
        <w:autoSpaceDN w:val="0"/>
        <w:adjustRightInd w:val="0"/>
        <w:rPr>
          <w:rFonts w:cs="Calibri"/>
          <w:color w:val="000000"/>
          <w:sz w:val="21"/>
          <w:szCs w:val="21"/>
        </w:rPr>
      </w:pPr>
    </w:p>
    <w:p w14:paraId="402D6195" w14:textId="77777777" w:rsidR="006D460E" w:rsidRDefault="006D460E">
      <w:pPr>
        <w:rPr>
          <w:rFonts w:ascii="Calibri-Bold" w:hAnsi="Calibri-Bold" w:cs="Calibri-Bold"/>
          <w:b/>
          <w:bCs/>
          <w:color w:val="0070C0"/>
          <w:sz w:val="26"/>
          <w:szCs w:val="26"/>
        </w:rPr>
      </w:pPr>
      <w:r>
        <w:br w:type="page"/>
      </w:r>
    </w:p>
    <w:p w14:paraId="28055F48" w14:textId="77777777" w:rsidR="00960228" w:rsidRDefault="00E5230C" w:rsidP="00E037E6">
      <w:pPr>
        <w:pStyle w:val="Heading1"/>
        <w:pBdr>
          <w:bottom w:val="single" w:sz="4" w:space="1" w:color="auto"/>
        </w:pBdr>
      </w:pPr>
      <w:bookmarkStart w:id="8" w:name="_Toc77667111"/>
      <w:r>
        <w:lastRenderedPageBreak/>
        <w:t>Article 3</w:t>
      </w:r>
      <w:r w:rsidR="00E037E6">
        <w:tab/>
      </w:r>
      <w:r w:rsidR="00960228">
        <w:t>Membership</w:t>
      </w:r>
      <w:bookmarkEnd w:id="8"/>
    </w:p>
    <w:p w14:paraId="712511F0" w14:textId="77777777" w:rsidR="00960228" w:rsidRPr="00D657AF" w:rsidRDefault="00960228" w:rsidP="00960228">
      <w:pPr>
        <w:autoSpaceDE w:val="0"/>
        <w:autoSpaceDN w:val="0"/>
        <w:adjustRightInd w:val="0"/>
        <w:rPr>
          <w:rFonts w:cs="Calibri-Bold"/>
          <w:b/>
          <w:bCs/>
          <w:color w:val="000000"/>
          <w:sz w:val="21"/>
          <w:szCs w:val="21"/>
        </w:rPr>
      </w:pPr>
    </w:p>
    <w:p w14:paraId="362E1AA6" w14:textId="77777777" w:rsidR="00E66E26" w:rsidRPr="00D657AF" w:rsidRDefault="00276369" w:rsidP="003E0C7C">
      <w:pPr>
        <w:pStyle w:val="Heading2"/>
      </w:pPr>
      <w:bookmarkStart w:id="9" w:name="_Toc77667112"/>
      <w:r>
        <w:t>3</w:t>
      </w:r>
      <w:r w:rsidR="00C82902" w:rsidRPr="00D657AF">
        <w:t>.</w:t>
      </w:r>
      <w:r w:rsidR="00E66E26" w:rsidRPr="00D657AF">
        <w:t xml:space="preserve">1 </w:t>
      </w:r>
      <w:r w:rsidR="00E66E26" w:rsidRPr="00D657AF">
        <w:tab/>
      </w:r>
      <w:r w:rsidR="004412E4" w:rsidRPr="00D657AF">
        <w:t>General</w:t>
      </w:r>
      <w:bookmarkEnd w:id="9"/>
      <w:r w:rsidR="00E66E26" w:rsidRPr="00D657AF">
        <w:t xml:space="preserve"> </w:t>
      </w:r>
    </w:p>
    <w:p w14:paraId="21C132E4" w14:textId="77777777" w:rsidR="00E66E26" w:rsidRPr="00D657AF" w:rsidRDefault="00E66E26" w:rsidP="00E66E26">
      <w:pPr>
        <w:pStyle w:val="Default"/>
        <w:ind w:left="720"/>
        <w:rPr>
          <w:rFonts w:asciiTheme="minorHAnsi" w:hAnsiTheme="minorHAnsi"/>
          <w:sz w:val="21"/>
          <w:szCs w:val="21"/>
        </w:rPr>
      </w:pPr>
      <w:r w:rsidRPr="00D657AF">
        <w:rPr>
          <w:rFonts w:asciiTheme="minorHAnsi" w:hAnsiTheme="minorHAnsi"/>
          <w:sz w:val="21"/>
          <w:szCs w:val="21"/>
        </w:rPr>
        <w:t xml:space="preserve">The membership of the Society shall be the subscribers to the Application and these By-laws and such other persons as are admitted as members of the Society. </w:t>
      </w:r>
    </w:p>
    <w:p w14:paraId="0BCA0D7A" w14:textId="77777777" w:rsidR="00E66E26" w:rsidRPr="00D657AF" w:rsidRDefault="00E66E26" w:rsidP="00E66E26">
      <w:pPr>
        <w:pStyle w:val="Default"/>
        <w:rPr>
          <w:rFonts w:asciiTheme="minorHAnsi" w:hAnsiTheme="minorHAnsi"/>
          <w:sz w:val="21"/>
          <w:szCs w:val="21"/>
        </w:rPr>
      </w:pPr>
    </w:p>
    <w:p w14:paraId="6173C115" w14:textId="77777777" w:rsidR="00E66E26" w:rsidRPr="00D657AF" w:rsidRDefault="00276369" w:rsidP="003E0C7C">
      <w:pPr>
        <w:pStyle w:val="Heading2"/>
      </w:pPr>
      <w:bookmarkStart w:id="10" w:name="_Toc77667113"/>
      <w:r>
        <w:t>3</w:t>
      </w:r>
      <w:r w:rsidR="00C82902" w:rsidRPr="00D657AF">
        <w:t>.</w:t>
      </w:r>
      <w:r w:rsidR="00E66E26" w:rsidRPr="00D657AF">
        <w:t xml:space="preserve">2 </w:t>
      </w:r>
      <w:r w:rsidR="00E66E26" w:rsidRPr="00D657AF">
        <w:tab/>
      </w:r>
      <w:r w:rsidR="004412E4" w:rsidRPr="00D657AF">
        <w:t>Admission of Members</w:t>
      </w:r>
      <w:bookmarkEnd w:id="10"/>
      <w:r w:rsidR="00E66E26" w:rsidRPr="00D657AF">
        <w:t xml:space="preserve"> </w:t>
      </w:r>
    </w:p>
    <w:p w14:paraId="30C33293" w14:textId="77777777" w:rsidR="00C73856" w:rsidRDefault="00C73856" w:rsidP="00C73856">
      <w:pPr>
        <w:pStyle w:val="Default"/>
        <w:ind w:left="720"/>
        <w:rPr>
          <w:rFonts w:asciiTheme="minorHAnsi" w:hAnsiTheme="minorHAnsi"/>
          <w:sz w:val="21"/>
          <w:szCs w:val="21"/>
        </w:rPr>
      </w:pPr>
      <w:r w:rsidRPr="00D657AF">
        <w:rPr>
          <w:rFonts w:asciiTheme="minorHAnsi" w:hAnsiTheme="minorHAnsi"/>
          <w:sz w:val="21"/>
          <w:szCs w:val="21"/>
        </w:rPr>
        <w:t xml:space="preserve">No person shall be a member of the Society unless such person has attained 19 years of age. </w:t>
      </w:r>
    </w:p>
    <w:p w14:paraId="4B77F31D" w14:textId="77777777" w:rsidR="00C73856" w:rsidRPr="00D657AF" w:rsidRDefault="00C73856" w:rsidP="00C73856">
      <w:pPr>
        <w:pStyle w:val="Default"/>
        <w:ind w:left="720"/>
        <w:rPr>
          <w:rFonts w:asciiTheme="minorHAnsi" w:hAnsiTheme="minorHAnsi"/>
          <w:sz w:val="21"/>
          <w:szCs w:val="21"/>
        </w:rPr>
      </w:pPr>
    </w:p>
    <w:p w14:paraId="53B684D6" w14:textId="77777777" w:rsidR="00E66E26" w:rsidRPr="00D657AF" w:rsidRDefault="00E66E26" w:rsidP="00C82902">
      <w:pPr>
        <w:pStyle w:val="Default"/>
        <w:ind w:left="720"/>
        <w:rPr>
          <w:rFonts w:asciiTheme="minorHAnsi" w:hAnsiTheme="minorHAnsi"/>
          <w:sz w:val="21"/>
          <w:szCs w:val="21"/>
        </w:rPr>
      </w:pPr>
      <w:r w:rsidRPr="00D657AF">
        <w:rPr>
          <w:rFonts w:asciiTheme="minorHAnsi" w:hAnsiTheme="minorHAnsi"/>
          <w:sz w:val="21"/>
          <w:szCs w:val="21"/>
        </w:rPr>
        <w:t>Any person of the full age of 19 years shall be admitted as a member of the Society if that person:</w:t>
      </w:r>
    </w:p>
    <w:p w14:paraId="1C12F5C3" w14:textId="77777777" w:rsidR="00E66E26" w:rsidRPr="00D657AF" w:rsidRDefault="00E66E26" w:rsidP="00E6596B">
      <w:pPr>
        <w:pStyle w:val="Default"/>
        <w:numPr>
          <w:ilvl w:val="0"/>
          <w:numId w:val="30"/>
        </w:numPr>
        <w:ind w:left="1080"/>
        <w:rPr>
          <w:rFonts w:asciiTheme="minorHAnsi" w:hAnsiTheme="minorHAnsi"/>
          <w:sz w:val="21"/>
          <w:szCs w:val="21"/>
        </w:rPr>
      </w:pPr>
      <w:r w:rsidRPr="00D657AF">
        <w:rPr>
          <w:rFonts w:asciiTheme="minorHAnsi" w:hAnsiTheme="minorHAnsi"/>
          <w:sz w:val="21"/>
          <w:szCs w:val="21"/>
        </w:rPr>
        <w:t xml:space="preserve">is registered with the Society as a Ringette player and has paid in full the current registration fees; </w:t>
      </w:r>
    </w:p>
    <w:p w14:paraId="1E6B0286" w14:textId="77777777" w:rsidR="00E66E26" w:rsidRPr="00D657AF" w:rsidRDefault="00E66E26" w:rsidP="00E6596B">
      <w:pPr>
        <w:pStyle w:val="Default"/>
        <w:numPr>
          <w:ilvl w:val="0"/>
          <w:numId w:val="30"/>
        </w:numPr>
        <w:ind w:left="1080"/>
        <w:rPr>
          <w:rFonts w:asciiTheme="minorHAnsi" w:hAnsiTheme="minorHAnsi"/>
          <w:sz w:val="21"/>
          <w:szCs w:val="21"/>
        </w:rPr>
      </w:pPr>
      <w:r w:rsidRPr="00D657AF">
        <w:rPr>
          <w:rFonts w:asciiTheme="minorHAnsi" w:hAnsiTheme="minorHAnsi"/>
          <w:sz w:val="21"/>
          <w:szCs w:val="21"/>
        </w:rPr>
        <w:t xml:space="preserve">is a parent or guardian of a child under 19 years of age who is registered with the Society as a Ringette player and the current registration fees for that child have been paid in full; </w:t>
      </w:r>
    </w:p>
    <w:p w14:paraId="0A4C8981" w14:textId="77777777" w:rsidR="00056379" w:rsidRPr="00E642E5" w:rsidRDefault="00056379" w:rsidP="00E6596B">
      <w:pPr>
        <w:pStyle w:val="Default"/>
        <w:numPr>
          <w:ilvl w:val="0"/>
          <w:numId w:val="30"/>
        </w:numPr>
        <w:ind w:left="1080"/>
        <w:rPr>
          <w:rFonts w:asciiTheme="minorHAnsi" w:hAnsiTheme="minorHAnsi"/>
          <w:color w:val="000000" w:themeColor="text1"/>
          <w:sz w:val="21"/>
          <w:szCs w:val="21"/>
        </w:rPr>
      </w:pPr>
      <w:r w:rsidRPr="00E642E5">
        <w:rPr>
          <w:rFonts w:asciiTheme="minorHAnsi" w:hAnsiTheme="minorHAnsi"/>
          <w:color w:val="000000" w:themeColor="text1"/>
          <w:sz w:val="21"/>
          <w:szCs w:val="21"/>
        </w:rPr>
        <w:t xml:space="preserve">is </w:t>
      </w:r>
      <w:r w:rsidR="00D74CED" w:rsidRPr="00E642E5">
        <w:rPr>
          <w:rFonts w:asciiTheme="minorHAnsi" w:hAnsiTheme="minorHAnsi"/>
          <w:color w:val="000000" w:themeColor="text1"/>
          <w:sz w:val="21"/>
          <w:szCs w:val="21"/>
        </w:rPr>
        <w:t xml:space="preserve">not a </w:t>
      </w:r>
      <w:r w:rsidR="0066449E" w:rsidRPr="00E642E5">
        <w:rPr>
          <w:rFonts w:asciiTheme="minorHAnsi" w:hAnsiTheme="minorHAnsi"/>
          <w:color w:val="000000" w:themeColor="text1"/>
          <w:sz w:val="21"/>
          <w:szCs w:val="21"/>
        </w:rPr>
        <w:t>player or parent/guardian as</w:t>
      </w:r>
      <w:r w:rsidR="00D74CED" w:rsidRPr="00E642E5">
        <w:rPr>
          <w:rFonts w:asciiTheme="minorHAnsi" w:hAnsiTheme="minorHAnsi"/>
          <w:color w:val="000000" w:themeColor="text1"/>
          <w:sz w:val="21"/>
          <w:szCs w:val="21"/>
        </w:rPr>
        <w:t xml:space="preserve"> described in paragraphs (a) and (b) above but is </w:t>
      </w:r>
      <w:r w:rsidRPr="00E642E5">
        <w:rPr>
          <w:rFonts w:asciiTheme="minorHAnsi" w:hAnsiTheme="minorHAnsi"/>
          <w:color w:val="000000" w:themeColor="text1"/>
          <w:sz w:val="21"/>
          <w:szCs w:val="21"/>
        </w:rPr>
        <w:t xml:space="preserve">a coach or any other team </w:t>
      </w:r>
      <w:r w:rsidR="00D74CED" w:rsidRPr="00E642E5">
        <w:rPr>
          <w:rFonts w:asciiTheme="minorHAnsi" w:hAnsiTheme="minorHAnsi"/>
          <w:color w:val="000000" w:themeColor="text1"/>
          <w:sz w:val="21"/>
          <w:szCs w:val="21"/>
        </w:rPr>
        <w:t xml:space="preserve">staff </w:t>
      </w:r>
      <w:r w:rsidRPr="00E642E5">
        <w:rPr>
          <w:rFonts w:asciiTheme="minorHAnsi" w:hAnsiTheme="minorHAnsi"/>
          <w:color w:val="000000" w:themeColor="text1"/>
          <w:sz w:val="21"/>
          <w:szCs w:val="21"/>
        </w:rPr>
        <w:t xml:space="preserve">listed on </w:t>
      </w:r>
      <w:r w:rsidR="00D74CED" w:rsidRPr="00E642E5">
        <w:rPr>
          <w:rFonts w:asciiTheme="minorHAnsi" w:hAnsiTheme="minorHAnsi"/>
          <w:color w:val="000000" w:themeColor="text1"/>
          <w:sz w:val="21"/>
          <w:szCs w:val="21"/>
        </w:rPr>
        <w:t>a</w:t>
      </w:r>
      <w:r w:rsidRPr="00E642E5">
        <w:rPr>
          <w:rFonts w:asciiTheme="minorHAnsi" w:hAnsiTheme="minorHAnsi"/>
          <w:color w:val="000000" w:themeColor="text1"/>
          <w:sz w:val="21"/>
          <w:szCs w:val="21"/>
        </w:rPr>
        <w:t xml:space="preserve"> Ringette Alberta Team Registration Form (TRF) for the Society for the current </w:t>
      </w:r>
      <w:r w:rsidR="00387EDD" w:rsidRPr="00E642E5">
        <w:rPr>
          <w:rFonts w:asciiTheme="minorHAnsi" w:hAnsiTheme="minorHAnsi"/>
          <w:color w:val="000000" w:themeColor="text1"/>
          <w:sz w:val="21"/>
          <w:szCs w:val="21"/>
        </w:rPr>
        <w:t xml:space="preserve">regular </w:t>
      </w:r>
      <w:r w:rsidR="0066449E" w:rsidRPr="00E642E5">
        <w:rPr>
          <w:rFonts w:asciiTheme="minorHAnsi" w:hAnsiTheme="minorHAnsi"/>
          <w:color w:val="000000" w:themeColor="text1"/>
          <w:sz w:val="21"/>
          <w:szCs w:val="21"/>
        </w:rPr>
        <w:t>season</w:t>
      </w:r>
      <w:r w:rsidRPr="00E642E5">
        <w:rPr>
          <w:rFonts w:asciiTheme="minorHAnsi" w:hAnsiTheme="minorHAnsi"/>
          <w:color w:val="000000" w:themeColor="text1"/>
          <w:sz w:val="21"/>
          <w:szCs w:val="21"/>
        </w:rPr>
        <w:t>;</w:t>
      </w:r>
    </w:p>
    <w:p w14:paraId="3543BD88" w14:textId="77777777" w:rsidR="00E66E26" w:rsidRPr="00D657AF" w:rsidRDefault="00E66E26" w:rsidP="00E6596B">
      <w:pPr>
        <w:pStyle w:val="Default"/>
        <w:numPr>
          <w:ilvl w:val="0"/>
          <w:numId w:val="30"/>
        </w:numPr>
        <w:ind w:left="1080"/>
        <w:rPr>
          <w:rFonts w:asciiTheme="minorHAnsi" w:hAnsiTheme="minorHAnsi"/>
          <w:sz w:val="21"/>
          <w:szCs w:val="21"/>
        </w:rPr>
      </w:pPr>
      <w:r w:rsidRPr="00D657AF">
        <w:rPr>
          <w:rFonts w:asciiTheme="minorHAnsi" w:hAnsiTheme="minorHAnsi"/>
          <w:sz w:val="21"/>
          <w:szCs w:val="21"/>
        </w:rPr>
        <w:t xml:space="preserve">is admitted to membership by resolution passed by the Board; or </w:t>
      </w:r>
    </w:p>
    <w:p w14:paraId="02CACF92" w14:textId="77777777" w:rsidR="00E66E26" w:rsidRPr="00D657AF" w:rsidRDefault="00E66E26" w:rsidP="00E6596B">
      <w:pPr>
        <w:pStyle w:val="Default"/>
        <w:numPr>
          <w:ilvl w:val="0"/>
          <w:numId w:val="30"/>
        </w:numPr>
        <w:ind w:left="1080"/>
        <w:rPr>
          <w:rFonts w:asciiTheme="minorHAnsi" w:hAnsiTheme="minorHAnsi"/>
          <w:sz w:val="21"/>
          <w:szCs w:val="21"/>
        </w:rPr>
      </w:pPr>
      <w:r w:rsidRPr="00D657AF">
        <w:rPr>
          <w:rFonts w:asciiTheme="minorHAnsi" w:hAnsiTheme="minorHAnsi"/>
          <w:sz w:val="21"/>
          <w:szCs w:val="21"/>
        </w:rPr>
        <w:t xml:space="preserve">is elected or appointed as a director of the Society. </w:t>
      </w:r>
    </w:p>
    <w:p w14:paraId="3989BA41" w14:textId="77777777" w:rsidR="00D74CED" w:rsidRDefault="00D74CED" w:rsidP="00D74CED">
      <w:pPr>
        <w:pStyle w:val="Default"/>
        <w:ind w:left="720"/>
        <w:rPr>
          <w:rFonts w:asciiTheme="minorHAnsi" w:hAnsiTheme="minorHAnsi"/>
          <w:sz w:val="21"/>
          <w:szCs w:val="21"/>
        </w:rPr>
      </w:pPr>
    </w:p>
    <w:p w14:paraId="73BB1B84" w14:textId="77777777" w:rsidR="00E66E26" w:rsidRPr="00D657AF" w:rsidRDefault="00E66E26" w:rsidP="00D74CED">
      <w:pPr>
        <w:pStyle w:val="Default"/>
        <w:ind w:left="720"/>
        <w:rPr>
          <w:rFonts w:asciiTheme="minorHAnsi" w:hAnsiTheme="minorHAnsi"/>
          <w:sz w:val="21"/>
          <w:szCs w:val="21"/>
        </w:rPr>
      </w:pPr>
      <w:r w:rsidRPr="00D657AF">
        <w:rPr>
          <w:rFonts w:asciiTheme="minorHAnsi" w:hAnsiTheme="minorHAnsi"/>
          <w:sz w:val="21"/>
          <w:szCs w:val="21"/>
        </w:rPr>
        <w:t>The membership of the pe</w:t>
      </w:r>
      <w:r w:rsidR="00D74CED">
        <w:rPr>
          <w:rFonts w:asciiTheme="minorHAnsi" w:hAnsiTheme="minorHAnsi"/>
          <w:sz w:val="21"/>
          <w:szCs w:val="21"/>
        </w:rPr>
        <w:t>rsons described in paragraphs (a) and (b</w:t>
      </w:r>
      <w:r w:rsidRPr="00D657AF">
        <w:rPr>
          <w:rFonts w:asciiTheme="minorHAnsi" w:hAnsiTheme="minorHAnsi"/>
          <w:sz w:val="21"/>
          <w:szCs w:val="21"/>
        </w:rPr>
        <w:t xml:space="preserve">) above shall be deemed to commence from the time the registration fees for the Ringette player have been paid in full. </w:t>
      </w:r>
    </w:p>
    <w:p w14:paraId="6C1B87DE" w14:textId="77777777" w:rsidR="00E66E26" w:rsidRPr="00D657AF" w:rsidRDefault="00E66E26" w:rsidP="00E66E26">
      <w:pPr>
        <w:pStyle w:val="Default"/>
        <w:rPr>
          <w:rFonts w:asciiTheme="minorHAnsi" w:hAnsiTheme="minorHAnsi"/>
          <w:sz w:val="21"/>
          <w:szCs w:val="21"/>
        </w:rPr>
      </w:pPr>
    </w:p>
    <w:p w14:paraId="773845A8" w14:textId="77777777" w:rsidR="00E66E26" w:rsidRPr="00D657AF" w:rsidRDefault="00276369" w:rsidP="003E0C7C">
      <w:pPr>
        <w:pStyle w:val="Heading2"/>
      </w:pPr>
      <w:bookmarkStart w:id="11" w:name="_Toc77667114"/>
      <w:r>
        <w:t>3</w:t>
      </w:r>
      <w:r w:rsidR="00C82902" w:rsidRPr="00D657AF">
        <w:t>.</w:t>
      </w:r>
      <w:r w:rsidR="00C73856">
        <w:t>3</w:t>
      </w:r>
      <w:r w:rsidR="00E66E26" w:rsidRPr="00D657AF">
        <w:t xml:space="preserve"> </w:t>
      </w:r>
      <w:r w:rsidR="00E66E26" w:rsidRPr="00D657AF">
        <w:tab/>
      </w:r>
      <w:r w:rsidR="00600D47" w:rsidRPr="00D657AF">
        <w:t>Fees</w:t>
      </w:r>
      <w:bookmarkEnd w:id="11"/>
      <w:r w:rsidR="00600D47" w:rsidRPr="00D657AF">
        <w:t xml:space="preserve"> </w:t>
      </w:r>
    </w:p>
    <w:p w14:paraId="44D54188" w14:textId="77777777" w:rsidR="00960228" w:rsidRPr="00D657AF" w:rsidRDefault="00E66E26" w:rsidP="00C82902">
      <w:pPr>
        <w:autoSpaceDE w:val="0"/>
        <w:autoSpaceDN w:val="0"/>
        <w:adjustRightInd w:val="0"/>
        <w:ind w:left="720"/>
        <w:rPr>
          <w:sz w:val="21"/>
          <w:szCs w:val="21"/>
        </w:rPr>
      </w:pPr>
      <w:r w:rsidRPr="00D657AF">
        <w:rPr>
          <w:sz w:val="21"/>
          <w:szCs w:val="21"/>
        </w:rPr>
        <w:t>The dues or fees (including registration fees) payable by members shall be such as shall from time to time be fixed by the Board.</w:t>
      </w:r>
    </w:p>
    <w:p w14:paraId="443FCFDA" w14:textId="77777777" w:rsidR="00E66E26" w:rsidRPr="00D657AF" w:rsidRDefault="00E66E26" w:rsidP="00E66E26">
      <w:pPr>
        <w:autoSpaceDE w:val="0"/>
        <w:autoSpaceDN w:val="0"/>
        <w:adjustRightInd w:val="0"/>
        <w:rPr>
          <w:rFonts w:cs="Calibri"/>
          <w:color w:val="000000"/>
          <w:sz w:val="21"/>
          <w:szCs w:val="21"/>
        </w:rPr>
      </w:pPr>
    </w:p>
    <w:p w14:paraId="5F15C90B" w14:textId="77777777" w:rsidR="001658B3" w:rsidRPr="00D657AF" w:rsidRDefault="00276369" w:rsidP="003E0C7C">
      <w:pPr>
        <w:pStyle w:val="Heading2"/>
      </w:pPr>
      <w:bookmarkStart w:id="12" w:name="_Toc77667115"/>
      <w:r>
        <w:t>3</w:t>
      </w:r>
      <w:r w:rsidR="00C73856">
        <w:t>.4</w:t>
      </w:r>
      <w:r w:rsidR="001658B3" w:rsidRPr="00D657AF">
        <w:t xml:space="preserve"> </w:t>
      </w:r>
      <w:r w:rsidR="001658B3" w:rsidRPr="00D657AF">
        <w:tab/>
        <w:t>Responsibilities of Membership</w:t>
      </w:r>
      <w:bookmarkEnd w:id="12"/>
    </w:p>
    <w:p w14:paraId="61CE8595" w14:textId="77777777" w:rsidR="001658B3" w:rsidRPr="00E642E5" w:rsidRDefault="00276369" w:rsidP="001658B3">
      <w:pPr>
        <w:autoSpaceDE w:val="0"/>
        <w:autoSpaceDN w:val="0"/>
        <w:adjustRightInd w:val="0"/>
        <w:ind w:left="1440" w:hanging="720"/>
        <w:rPr>
          <w:rFonts w:cs="Calibri"/>
          <w:color w:val="000000" w:themeColor="text1"/>
          <w:sz w:val="21"/>
          <w:szCs w:val="21"/>
        </w:rPr>
      </w:pPr>
      <w:r w:rsidRPr="00E642E5">
        <w:rPr>
          <w:rFonts w:cs="Calibri"/>
          <w:color w:val="000000" w:themeColor="text1"/>
          <w:sz w:val="21"/>
          <w:szCs w:val="21"/>
        </w:rPr>
        <w:t>3</w:t>
      </w:r>
      <w:r w:rsidR="00C73856" w:rsidRPr="00E642E5">
        <w:rPr>
          <w:rFonts w:cs="Calibri"/>
          <w:color w:val="000000" w:themeColor="text1"/>
          <w:sz w:val="21"/>
          <w:szCs w:val="21"/>
        </w:rPr>
        <w:t>.4</w:t>
      </w:r>
      <w:r w:rsidRPr="00E642E5">
        <w:rPr>
          <w:rFonts w:cs="Calibri"/>
          <w:color w:val="000000" w:themeColor="text1"/>
          <w:sz w:val="21"/>
          <w:szCs w:val="21"/>
        </w:rPr>
        <w:t>.</w:t>
      </w:r>
      <w:r w:rsidR="001658B3" w:rsidRPr="00E642E5">
        <w:rPr>
          <w:rFonts w:cs="Calibri"/>
          <w:color w:val="000000" w:themeColor="text1"/>
          <w:sz w:val="21"/>
          <w:szCs w:val="21"/>
        </w:rPr>
        <w:t xml:space="preserve">1 </w:t>
      </w:r>
      <w:r w:rsidR="001658B3" w:rsidRPr="00E642E5">
        <w:rPr>
          <w:rFonts w:cs="Calibri"/>
          <w:color w:val="000000" w:themeColor="text1"/>
          <w:sz w:val="21"/>
          <w:szCs w:val="21"/>
        </w:rPr>
        <w:tab/>
        <w:t>All Members agree to abide by the By</w:t>
      </w:r>
      <w:r w:rsidR="0087259C" w:rsidRPr="00E642E5">
        <w:rPr>
          <w:rFonts w:cs="Calibri"/>
          <w:color w:val="000000" w:themeColor="text1"/>
          <w:sz w:val="21"/>
          <w:szCs w:val="21"/>
        </w:rPr>
        <w:t>-</w:t>
      </w:r>
      <w:r w:rsidR="001658B3" w:rsidRPr="00E642E5">
        <w:rPr>
          <w:rFonts w:cs="Calibri"/>
          <w:color w:val="000000" w:themeColor="text1"/>
          <w:sz w:val="21"/>
          <w:szCs w:val="21"/>
        </w:rPr>
        <w:t xml:space="preserve">laws, Code of Conduct and other </w:t>
      </w:r>
      <w:r w:rsidR="00600D47" w:rsidRPr="00E642E5">
        <w:rPr>
          <w:rFonts w:cs="Calibri"/>
          <w:color w:val="000000" w:themeColor="text1"/>
          <w:sz w:val="21"/>
          <w:szCs w:val="21"/>
        </w:rPr>
        <w:t>policies</w:t>
      </w:r>
      <w:r w:rsidR="001658B3" w:rsidRPr="00E642E5">
        <w:rPr>
          <w:rFonts w:cs="Calibri"/>
          <w:color w:val="000000" w:themeColor="text1"/>
          <w:sz w:val="21"/>
          <w:szCs w:val="21"/>
        </w:rPr>
        <w:t xml:space="preserve"> of the </w:t>
      </w:r>
      <w:r w:rsidR="00600D47" w:rsidRPr="00E642E5">
        <w:rPr>
          <w:rFonts w:cs="Calibri"/>
          <w:color w:val="000000" w:themeColor="text1"/>
          <w:sz w:val="21"/>
          <w:szCs w:val="21"/>
        </w:rPr>
        <w:t>Society</w:t>
      </w:r>
      <w:r w:rsidR="001658B3" w:rsidRPr="00E642E5">
        <w:rPr>
          <w:rFonts w:cs="Calibri"/>
          <w:color w:val="000000" w:themeColor="text1"/>
          <w:sz w:val="21"/>
          <w:szCs w:val="21"/>
        </w:rPr>
        <w:t xml:space="preserve"> as they exist from time to time and to conduct themselves in a manner that does not jeopardize the </w:t>
      </w:r>
      <w:r w:rsidR="00600D47" w:rsidRPr="00E642E5">
        <w:rPr>
          <w:rFonts w:cs="Calibri"/>
          <w:color w:val="000000" w:themeColor="text1"/>
          <w:sz w:val="21"/>
          <w:szCs w:val="21"/>
        </w:rPr>
        <w:t>Society</w:t>
      </w:r>
      <w:r w:rsidR="001658B3" w:rsidRPr="00E642E5">
        <w:rPr>
          <w:rFonts w:cs="Calibri"/>
          <w:color w:val="000000" w:themeColor="text1"/>
          <w:sz w:val="21"/>
          <w:szCs w:val="21"/>
        </w:rPr>
        <w:t>, its reputation, or its best interest.</w:t>
      </w:r>
    </w:p>
    <w:p w14:paraId="4AE7961F" w14:textId="77777777" w:rsidR="00BC5794" w:rsidRPr="00E642E5" w:rsidRDefault="00BC5794" w:rsidP="001658B3">
      <w:pPr>
        <w:autoSpaceDE w:val="0"/>
        <w:autoSpaceDN w:val="0"/>
        <w:adjustRightInd w:val="0"/>
        <w:ind w:left="1440" w:hanging="720"/>
        <w:rPr>
          <w:rFonts w:cs="Calibri"/>
          <w:color w:val="000000" w:themeColor="text1"/>
          <w:sz w:val="21"/>
          <w:szCs w:val="21"/>
        </w:rPr>
      </w:pPr>
    </w:p>
    <w:p w14:paraId="3176F9CE" w14:textId="77777777" w:rsidR="001658B3" w:rsidRPr="00E642E5" w:rsidRDefault="00276369" w:rsidP="001658B3">
      <w:pPr>
        <w:autoSpaceDE w:val="0"/>
        <w:autoSpaceDN w:val="0"/>
        <w:adjustRightInd w:val="0"/>
        <w:ind w:left="720"/>
        <w:rPr>
          <w:rFonts w:cs="Calibri"/>
          <w:color w:val="000000" w:themeColor="text1"/>
          <w:sz w:val="21"/>
          <w:szCs w:val="21"/>
        </w:rPr>
      </w:pPr>
      <w:r w:rsidRPr="00E642E5">
        <w:rPr>
          <w:rFonts w:cs="Calibri"/>
          <w:color w:val="000000" w:themeColor="text1"/>
          <w:sz w:val="21"/>
          <w:szCs w:val="21"/>
        </w:rPr>
        <w:t>3</w:t>
      </w:r>
      <w:r w:rsidR="00C73856" w:rsidRPr="00E642E5">
        <w:rPr>
          <w:rFonts w:cs="Calibri"/>
          <w:color w:val="000000" w:themeColor="text1"/>
          <w:sz w:val="21"/>
          <w:szCs w:val="21"/>
        </w:rPr>
        <w:t>.4</w:t>
      </w:r>
      <w:r w:rsidR="001658B3" w:rsidRPr="00E642E5">
        <w:rPr>
          <w:rFonts w:cs="Calibri"/>
          <w:color w:val="000000" w:themeColor="text1"/>
          <w:sz w:val="21"/>
          <w:szCs w:val="21"/>
        </w:rPr>
        <w:t xml:space="preserve">.2 </w:t>
      </w:r>
      <w:r w:rsidR="001658B3" w:rsidRPr="00E642E5">
        <w:rPr>
          <w:rFonts w:cs="Calibri"/>
          <w:color w:val="000000" w:themeColor="text1"/>
          <w:sz w:val="21"/>
          <w:szCs w:val="21"/>
        </w:rPr>
        <w:tab/>
        <w:t>All Members agree to pay the prescribed fees by the required deadlines as required.</w:t>
      </w:r>
    </w:p>
    <w:p w14:paraId="3C5A25CF" w14:textId="77777777" w:rsidR="001658B3" w:rsidRPr="00D657AF" w:rsidRDefault="001658B3" w:rsidP="001658B3">
      <w:pPr>
        <w:autoSpaceDE w:val="0"/>
        <w:autoSpaceDN w:val="0"/>
        <w:adjustRightInd w:val="0"/>
        <w:rPr>
          <w:rFonts w:cs="Calibri"/>
          <w:color w:val="000000"/>
          <w:sz w:val="21"/>
          <w:szCs w:val="21"/>
        </w:rPr>
      </w:pPr>
    </w:p>
    <w:p w14:paraId="69694519" w14:textId="77777777" w:rsidR="00C82902" w:rsidRPr="00D657AF" w:rsidRDefault="00276369" w:rsidP="003E0C7C">
      <w:pPr>
        <w:pStyle w:val="Heading2"/>
      </w:pPr>
      <w:bookmarkStart w:id="13" w:name="_Toc77667116"/>
      <w:r>
        <w:t>3</w:t>
      </w:r>
      <w:r w:rsidR="00C73856">
        <w:t>.5</w:t>
      </w:r>
      <w:r w:rsidR="000257F4" w:rsidRPr="00D657AF">
        <w:t xml:space="preserve"> </w:t>
      </w:r>
      <w:r w:rsidR="000257F4" w:rsidRPr="00D657AF">
        <w:tab/>
        <w:t>Termination of Membership</w:t>
      </w:r>
      <w:bookmarkEnd w:id="13"/>
      <w:r w:rsidR="000257F4" w:rsidRPr="00D657AF">
        <w:t xml:space="preserve"> </w:t>
      </w:r>
    </w:p>
    <w:p w14:paraId="068CB431" w14:textId="77777777" w:rsidR="00C82902" w:rsidRPr="00D657AF" w:rsidRDefault="00276369" w:rsidP="007D4A97">
      <w:pPr>
        <w:pStyle w:val="Default"/>
        <w:tabs>
          <w:tab w:val="left" w:pos="-5400"/>
        </w:tabs>
        <w:ind w:left="1440" w:hanging="720"/>
        <w:rPr>
          <w:rFonts w:asciiTheme="minorHAnsi" w:hAnsiTheme="minorHAnsi"/>
          <w:sz w:val="21"/>
          <w:szCs w:val="21"/>
        </w:rPr>
      </w:pPr>
      <w:r>
        <w:rPr>
          <w:rFonts w:asciiTheme="minorHAnsi" w:hAnsiTheme="minorHAnsi"/>
          <w:sz w:val="21"/>
          <w:szCs w:val="21"/>
        </w:rPr>
        <w:t>3</w:t>
      </w:r>
      <w:r w:rsidR="00C73856">
        <w:rPr>
          <w:rFonts w:asciiTheme="minorHAnsi" w:hAnsiTheme="minorHAnsi"/>
          <w:sz w:val="21"/>
          <w:szCs w:val="21"/>
        </w:rPr>
        <w:t>.5</w:t>
      </w:r>
      <w:r w:rsidR="001658B3" w:rsidRPr="00D657AF">
        <w:rPr>
          <w:rFonts w:asciiTheme="minorHAnsi" w:hAnsiTheme="minorHAnsi"/>
          <w:sz w:val="21"/>
          <w:szCs w:val="21"/>
        </w:rPr>
        <w:t>.1</w:t>
      </w:r>
      <w:r w:rsidR="001658B3" w:rsidRPr="00D657AF">
        <w:rPr>
          <w:rFonts w:asciiTheme="minorHAnsi" w:hAnsiTheme="minorHAnsi"/>
          <w:sz w:val="21"/>
          <w:szCs w:val="21"/>
        </w:rPr>
        <w:tab/>
      </w:r>
      <w:r w:rsidR="00C82902" w:rsidRPr="00D657AF">
        <w:rPr>
          <w:rFonts w:asciiTheme="minorHAnsi" w:hAnsiTheme="minorHAnsi"/>
          <w:sz w:val="21"/>
          <w:szCs w:val="21"/>
        </w:rPr>
        <w:t xml:space="preserve">A member may withdraw from the Society by tendering his or her resignation in writing to any officer of the Society. </w:t>
      </w:r>
    </w:p>
    <w:p w14:paraId="5EE962B0" w14:textId="77777777" w:rsidR="00C82902" w:rsidRPr="00D657AF" w:rsidRDefault="00C82902" w:rsidP="007D4A97">
      <w:pPr>
        <w:pStyle w:val="Default"/>
        <w:tabs>
          <w:tab w:val="left" w:pos="-5400"/>
        </w:tabs>
        <w:ind w:left="1440" w:hanging="720"/>
        <w:rPr>
          <w:rFonts w:asciiTheme="minorHAnsi" w:hAnsiTheme="minorHAnsi"/>
          <w:sz w:val="21"/>
          <w:szCs w:val="21"/>
        </w:rPr>
      </w:pPr>
    </w:p>
    <w:p w14:paraId="3A7BDE31" w14:textId="77777777" w:rsidR="00C82902" w:rsidRPr="00D657AF" w:rsidRDefault="00276369" w:rsidP="007D4A97">
      <w:pPr>
        <w:pStyle w:val="Default"/>
        <w:tabs>
          <w:tab w:val="left" w:pos="-5400"/>
        </w:tabs>
        <w:ind w:left="1440" w:hanging="720"/>
        <w:rPr>
          <w:rFonts w:asciiTheme="minorHAnsi" w:hAnsiTheme="minorHAnsi"/>
          <w:sz w:val="21"/>
          <w:szCs w:val="21"/>
        </w:rPr>
      </w:pPr>
      <w:r>
        <w:rPr>
          <w:rFonts w:asciiTheme="minorHAnsi" w:hAnsiTheme="minorHAnsi"/>
          <w:sz w:val="21"/>
          <w:szCs w:val="21"/>
        </w:rPr>
        <w:t>3</w:t>
      </w:r>
      <w:r w:rsidR="00C73856">
        <w:rPr>
          <w:rFonts w:asciiTheme="minorHAnsi" w:hAnsiTheme="minorHAnsi"/>
          <w:sz w:val="21"/>
          <w:szCs w:val="21"/>
        </w:rPr>
        <w:t>.5</w:t>
      </w:r>
      <w:r w:rsidR="00600D47" w:rsidRPr="00D657AF">
        <w:rPr>
          <w:rFonts w:asciiTheme="minorHAnsi" w:hAnsiTheme="minorHAnsi"/>
          <w:sz w:val="21"/>
          <w:szCs w:val="21"/>
        </w:rPr>
        <w:t>.2</w:t>
      </w:r>
      <w:r w:rsidR="001658B3" w:rsidRPr="00D657AF">
        <w:rPr>
          <w:rFonts w:asciiTheme="minorHAnsi" w:hAnsiTheme="minorHAnsi"/>
          <w:sz w:val="21"/>
          <w:szCs w:val="21"/>
        </w:rPr>
        <w:tab/>
      </w:r>
      <w:r w:rsidR="00C82902" w:rsidRPr="00D657AF">
        <w:rPr>
          <w:rFonts w:asciiTheme="minorHAnsi" w:hAnsiTheme="minorHAnsi"/>
          <w:sz w:val="21"/>
          <w:szCs w:val="21"/>
        </w:rPr>
        <w:t xml:space="preserve">The directors shall have the power, by a vote of not less than three-fourths of those present at a meeting, to expel or suspend any member whose conduct shall have been determined by the directors to be improper, unbecoming, or likely to endanger the interest or reputation of the Society or who willfully commits a breach of the </w:t>
      </w:r>
      <w:r w:rsidR="001658B3" w:rsidRPr="00D657AF">
        <w:rPr>
          <w:rFonts w:asciiTheme="minorHAnsi" w:hAnsiTheme="minorHAnsi"/>
          <w:sz w:val="21"/>
          <w:szCs w:val="21"/>
        </w:rPr>
        <w:t>policies</w:t>
      </w:r>
      <w:r w:rsidR="00C82902" w:rsidRPr="00D657AF">
        <w:rPr>
          <w:rFonts w:asciiTheme="minorHAnsi" w:hAnsiTheme="minorHAnsi"/>
          <w:sz w:val="21"/>
          <w:szCs w:val="21"/>
        </w:rPr>
        <w:t xml:space="preserve"> or By-laws of the Society. No member shall be expelled or suspended without being notified of the charge or complaint against such member or without having first been given an opportunity to be heard by the directors at a meeting called for that purpose. </w:t>
      </w:r>
    </w:p>
    <w:p w14:paraId="3D07D8FD" w14:textId="77777777" w:rsidR="001658B3" w:rsidRPr="00D657AF" w:rsidRDefault="001658B3" w:rsidP="007D4A97">
      <w:pPr>
        <w:pStyle w:val="Default"/>
        <w:tabs>
          <w:tab w:val="left" w:pos="-5400"/>
        </w:tabs>
        <w:ind w:left="1440" w:hanging="720"/>
        <w:rPr>
          <w:rFonts w:asciiTheme="minorHAnsi" w:hAnsiTheme="minorHAnsi" w:cs="Calibri"/>
          <w:sz w:val="21"/>
          <w:szCs w:val="21"/>
        </w:rPr>
      </w:pPr>
    </w:p>
    <w:p w14:paraId="711C3DEB" w14:textId="77777777" w:rsidR="00600D47" w:rsidRPr="00D657AF" w:rsidRDefault="00276369" w:rsidP="00600D47">
      <w:pPr>
        <w:pStyle w:val="Default"/>
        <w:tabs>
          <w:tab w:val="left" w:pos="-5400"/>
        </w:tabs>
        <w:ind w:left="1440" w:hanging="720"/>
        <w:rPr>
          <w:rFonts w:asciiTheme="minorHAnsi" w:hAnsiTheme="minorHAnsi"/>
          <w:sz w:val="21"/>
          <w:szCs w:val="21"/>
        </w:rPr>
      </w:pPr>
      <w:r>
        <w:rPr>
          <w:rFonts w:asciiTheme="minorHAnsi" w:hAnsiTheme="minorHAnsi"/>
          <w:sz w:val="21"/>
          <w:szCs w:val="21"/>
        </w:rPr>
        <w:t>3</w:t>
      </w:r>
      <w:r w:rsidR="00C73856">
        <w:rPr>
          <w:rFonts w:asciiTheme="minorHAnsi" w:hAnsiTheme="minorHAnsi"/>
          <w:sz w:val="21"/>
          <w:szCs w:val="21"/>
        </w:rPr>
        <w:t>.5</w:t>
      </w:r>
      <w:r w:rsidR="00600D47" w:rsidRPr="00D657AF">
        <w:rPr>
          <w:rFonts w:asciiTheme="minorHAnsi" w:hAnsiTheme="minorHAnsi"/>
          <w:sz w:val="21"/>
          <w:szCs w:val="21"/>
        </w:rPr>
        <w:t>.3</w:t>
      </w:r>
      <w:r w:rsidR="00600D47" w:rsidRPr="00D657AF">
        <w:rPr>
          <w:rFonts w:asciiTheme="minorHAnsi" w:hAnsiTheme="minorHAnsi"/>
          <w:sz w:val="21"/>
          <w:szCs w:val="21"/>
        </w:rPr>
        <w:tab/>
        <w:t xml:space="preserve">The membership of any person described in </w:t>
      </w:r>
      <w:r w:rsidR="00014083" w:rsidRPr="009E62F8">
        <w:rPr>
          <w:rFonts w:asciiTheme="minorHAnsi" w:hAnsiTheme="minorHAnsi"/>
          <w:sz w:val="21"/>
          <w:szCs w:val="21"/>
        </w:rPr>
        <w:t>paragraph (a) or (b</w:t>
      </w:r>
      <w:r w:rsidR="009E62F8" w:rsidRPr="009E62F8">
        <w:rPr>
          <w:rFonts w:asciiTheme="minorHAnsi" w:hAnsiTheme="minorHAnsi"/>
          <w:sz w:val="21"/>
          <w:szCs w:val="21"/>
        </w:rPr>
        <w:t>) of Section 3</w:t>
      </w:r>
      <w:r w:rsidR="00600D47" w:rsidRPr="009E62F8">
        <w:rPr>
          <w:rFonts w:asciiTheme="minorHAnsi" w:hAnsiTheme="minorHAnsi"/>
          <w:sz w:val="21"/>
          <w:szCs w:val="21"/>
        </w:rPr>
        <w:t>.2</w:t>
      </w:r>
      <w:r w:rsidR="00600D47" w:rsidRPr="00D657AF">
        <w:rPr>
          <w:rFonts w:asciiTheme="minorHAnsi" w:hAnsiTheme="minorHAnsi"/>
          <w:sz w:val="21"/>
          <w:szCs w:val="21"/>
        </w:rPr>
        <w:t xml:space="preserve"> above shall automatically terminate if the relevant Ringette player ceases to be registered with the Society as a Ringette player. </w:t>
      </w:r>
    </w:p>
    <w:p w14:paraId="638062AB" w14:textId="77777777" w:rsidR="00E5230C" w:rsidRPr="006375E4" w:rsidRDefault="00276369" w:rsidP="006375E4">
      <w:pPr>
        <w:tabs>
          <w:tab w:val="left" w:pos="-5400"/>
        </w:tabs>
        <w:autoSpaceDE w:val="0"/>
        <w:autoSpaceDN w:val="0"/>
        <w:adjustRightInd w:val="0"/>
        <w:ind w:left="1440" w:hanging="720"/>
        <w:rPr>
          <w:sz w:val="21"/>
          <w:szCs w:val="21"/>
        </w:rPr>
      </w:pPr>
      <w:r>
        <w:rPr>
          <w:sz w:val="21"/>
          <w:szCs w:val="21"/>
        </w:rPr>
        <w:t>3</w:t>
      </w:r>
      <w:r w:rsidR="00C73856">
        <w:rPr>
          <w:sz w:val="21"/>
          <w:szCs w:val="21"/>
        </w:rPr>
        <w:t>.5</w:t>
      </w:r>
      <w:r w:rsidR="002670F8" w:rsidRPr="00D657AF">
        <w:rPr>
          <w:sz w:val="21"/>
          <w:szCs w:val="21"/>
        </w:rPr>
        <w:t>.4</w:t>
      </w:r>
      <w:r w:rsidR="001658B3" w:rsidRPr="00D657AF">
        <w:rPr>
          <w:sz w:val="21"/>
          <w:szCs w:val="21"/>
        </w:rPr>
        <w:tab/>
      </w:r>
      <w:r w:rsidR="00C82902" w:rsidRPr="00D657AF">
        <w:rPr>
          <w:sz w:val="21"/>
          <w:szCs w:val="21"/>
        </w:rPr>
        <w:t>Any member who withdraws or is expelled from the Society, or whose membership in the Society is otherwise terminated</w:t>
      </w:r>
      <w:r w:rsidR="001658B3" w:rsidRPr="00D657AF">
        <w:rPr>
          <w:sz w:val="21"/>
          <w:szCs w:val="21"/>
        </w:rPr>
        <w:t xml:space="preserve"> or suspended</w:t>
      </w:r>
      <w:r w:rsidR="00C82902" w:rsidRPr="00D657AF">
        <w:rPr>
          <w:sz w:val="21"/>
          <w:szCs w:val="21"/>
        </w:rPr>
        <w:t xml:space="preserve">, forfeits all right, claim and interest arising from or associated with membership in the Society effective as of the time of withdrawal or expulsion from </w:t>
      </w:r>
      <w:r w:rsidR="00C82902" w:rsidRPr="00D657AF">
        <w:rPr>
          <w:sz w:val="21"/>
          <w:szCs w:val="21"/>
        </w:rPr>
        <w:lastRenderedPageBreak/>
        <w:t xml:space="preserve">the Society or termination of membership in the Society and any such expulsion, withdrawal or termination shall be effective and remain in effect regardless of the deemed membership provisions contained in </w:t>
      </w:r>
      <w:r w:rsidR="009E62F8" w:rsidRPr="009E62F8">
        <w:rPr>
          <w:sz w:val="21"/>
          <w:szCs w:val="21"/>
        </w:rPr>
        <w:t>Sections 3.1 and 3</w:t>
      </w:r>
      <w:r w:rsidR="00C82902" w:rsidRPr="009E62F8">
        <w:rPr>
          <w:sz w:val="21"/>
          <w:szCs w:val="21"/>
        </w:rPr>
        <w:t>.2</w:t>
      </w:r>
      <w:r w:rsidR="00C82902" w:rsidRPr="00D657AF">
        <w:rPr>
          <w:sz w:val="21"/>
          <w:szCs w:val="21"/>
        </w:rPr>
        <w:t xml:space="preserve"> of these By-laws.</w:t>
      </w:r>
      <w:r w:rsidR="001658B3" w:rsidRPr="00D657AF">
        <w:rPr>
          <w:rFonts w:cs="Calibri"/>
          <w:color w:val="000000"/>
          <w:sz w:val="21"/>
          <w:szCs w:val="21"/>
        </w:rPr>
        <w:t xml:space="preserve"> The suspension remains in effect until such time further action is determined at a Board Meeting.</w:t>
      </w:r>
    </w:p>
    <w:p w14:paraId="4F563587" w14:textId="77777777" w:rsidR="00387EDD" w:rsidRDefault="00387EDD" w:rsidP="00960228">
      <w:pPr>
        <w:autoSpaceDE w:val="0"/>
        <w:autoSpaceDN w:val="0"/>
        <w:adjustRightInd w:val="0"/>
        <w:rPr>
          <w:rFonts w:cs="Calibri"/>
          <w:color w:val="000000"/>
          <w:sz w:val="21"/>
          <w:szCs w:val="21"/>
        </w:rPr>
      </w:pPr>
    </w:p>
    <w:p w14:paraId="39505C1A" w14:textId="77777777" w:rsidR="00CC2332" w:rsidRDefault="00CC2332" w:rsidP="00960228">
      <w:pPr>
        <w:autoSpaceDE w:val="0"/>
        <w:autoSpaceDN w:val="0"/>
        <w:adjustRightInd w:val="0"/>
        <w:rPr>
          <w:rFonts w:cs="Calibri"/>
          <w:color w:val="000000"/>
          <w:sz w:val="21"/>
          <w:szCs w:val="21"/>
        </w:rPr>
      </w:pPr>
    </w:p>
    <w:p w14:paraId="5AEA260A" w14:textId="77777777" w:rsidR="006B13AE" w:rsidRDefault="00442752" w:rsidP="006B13AE">
      <w:pPr>
        <w:pStyle w:val="Heading1"/>
        <w:pBdr>
          <w:bottom w:val="single" w:sz="4" w:space="1" w:color="auto"/>
        </w:pBdr>
      </w:pPr>
      <w:bookmarkStart w:id="14" w:name="_Toc77667117"/>
      <w:r>
        <w:t>Article 4</w:t>
      </w:r>
      <w:r w:rsidR="006B13AE">
        <w:tab/>
      </w:r>
      <w:r w:rsidR="00973966">
        <w:t>Governance</w:t>
      </w:r>
      <w:r w:rsidR="00B710FF">
        <w:t xml:space="preserve"> &amp; </w:t>
      </w:r>
      <w:r w:rsidR="006B13AE">
        <w:t>Board of Directors</w:t>
      </w:r>
      <w:bookmarkEnd w:id="14"/>
    </w:p>
    <w:p w14:paraId="63C22A3E" w14:textId="77777777" w:rsidR="006B13AE" w:rsidRPr="00D657AF" w:rsidRDefault="006B13AE" w:rsidP="00960228">
      <w:pPr>
        <w:autoSpaceDE w:val="0"/>
        <w:autoSpaceDN w:val="0"/>
        <w:adjustRightInd w:val="0"/>
        <w:rPr>
          <w:rFonts w:cs="Calibri"/>
          <w:color w:val="000000"/>
          <w:sz w:val="21"/>
          <w:szCs w:val="21"/>
        </w:rPr>
      </w:pPr>
    </w:p>
    <w:p w14:paraId="2ADB79D8" w14:textId="77777777" w:rsidR="006B13AE" w:rsidRPr="00D657AF" w:rsidRDefault="00276369" w:rsidP="003E0C7C">
      <w:pPr>
        <w:pStyle w:val="Heading2"/>
      </w:pPr>
      <w:bookmarkStart w:id="15" w:name="_Toc77667118"/>
      <w:r>
        <w:t>4</w:t>
      </w:r>
      <w:r w:rsidR="006B13AE" w:rsidRPr="00D657AF">
        <w:t xml:space="preserve">.1 </w:t>
      </w:r>
      <w:r w:rsidR="006B13AE" w:rsidRPr="00D657AF">
        <w:tab/>
        <w:t>Composition</w:t>
      </w:r>
      <w:r w:rsidR="004B46DE" w:rsidRPr="00D657AF">
        <w:t>, Qualification &amp; Consent to Election</w:t>
      </w:r>
      <w:bookmarkEnd w:id="15"/>
    </w:p>
    <w:p w14:paraId="40DE2DD5" w14:textId="77777777" w:rsidR="00355A4B" w:rsidRPr="00E642E5" w:rsidRDefault="00276369" w:rsidP="00355A4B">
      <w:pPr>
        <w:pStyle w:val="Default"/>
        <w:ind w:left="720"/>
        <w:rPr>
          <w:rFonts w:asciiTheme="minorHAnsi" w:hAnsiTheme="minorHAnsi"/>
          <w:color w:val="000000" w:themeColor="text1"/>
          <w:sz w:val="21"/>
          <w:szCs w:val="21"/>
        </w:rPr>
      </w:pPr>
      <w:r>
        <w:rPr>
          <w:rFonts w:asciiTheme="minorHAnsi" w:hAnsiTheme="minorHAnsi"/>
          <w:sz w:val="21"/>
          <w:szCs w:val="21"/>
        </w:rPr>
        <w:t>4</w:t>
      </w:r>
      <w:r w:rsidR="004547EF" w:rsidRPr="00D657AF">
        <w:rPr>
          <w:rFonts w:asciiTheme="minorHAnsi" w:hAnsiTheme="minorHAnsi"/>
          <w:sz w:val="21"/>
          <w:szCs w:val="21"/>
        </w:rPr>
        <w:t>.1.1</w:t>
      </w:r>
      <w:r w:rsidR="00355A4B" w:rsidRPr="00D657AF">
        <w:rPr>
          <w:rFonts w:asciiTheme="minorHAnsi" w:hAnsiTheme="minorHAnsi"/>
          <w:sz w:val="21"/>
          <w:szCs w:val="21"/>
        </w:rPr>
        <w:tab/>
        <w:t xml:space="preserve">A director may (but need not) </w:t>
      </w:r>
      <w:r w:rsidR="00355A4B" w:rsidRPr="00E642E5">
        <w:rPr>
          <w:rFonts w:asciiTheme="minorHAnsi" w:hAnsiTheme="minorHAnsi"/>
          <w:color w:val="000000" w:themeColor="text1"/>
          <w:sz w:val="21"/>
          <w:szCs w:val="21"/>
        </w:rPr>
        <w:t xml:space="preserve">be a </w:t>
      </w:r>
      <w:r w:rsidR="00387EDD" w:rsidRPr="00E642E5">
        <w:rPr>
          <w:rFonts w:asciiTheme="minorHAnsi" w:hAnsiTheme="minorHAnsi"/>
          <w:color w:val="000000" w:themeColor="text1"/>
          <w:sz w:val="21"/>
          <w:szCs w:val="21"/>
        </w:rPr>
        <w:t xml:space="preserve">registered </w:t>
      </w:r>
      <w:r w:rsidR="00355A4B" w:rsidRPr="00E642E5">
        <w:rPr>
          <w:rFonts w:asciiTheme="minorHAnsi" w:hAnsiTheme="minorHAnsi"/>
          <w:color w:val="000000" w:themeColor="text1"/>
          <w:sz w:val="21"/>
          <w:szCs w:val="21"/>
        </w:rPr>
        <w:t xml:space="preserve">member of the Society as per </w:t>
      </w:r>
      <w:r w:rsidR="009E62F8" w:rsidRPr="00E642E5">
        <w:rPr>
          <w:rFonts w:asciiTheme="minorHAnsi" w:hAnsiTheme="minorHAnsi"/>
          <w:color w:val="000000" w:themeColor="text1"/>
          <w:sz w:val="21"/>
          <w:szCs w:val="21"/>
        </w:rPr>
        <w:t>Section 3</w:t>
      </w:r>
      <w:r w:rsidR="00014083" w:rsidRPr="00E642E5">
        <w:rPr>
          <w:rFonts w:asciiTheme="minorHAnsi" w:hAnsiTheme="minorHAnsi"/>
          <w:color w:val="000000" w:themeColor="text1"/>
          <w:sz w:val="21"/>
          <w:szCs w:val="21"/>
        </w:rPr>
        <w:t>.2</w:t>
      </w:r>
      <w:r w:rsidR="00355A4B" w:rsidRPr="00E642E5">
        <w:rPr>
          <w:rFonts w:asciiTheme="minorHAnsi" w:hAnsiTheme="minorHAnsi"/>
          <w:color w:val="000000" w:themeColor="text1"/>
          <w:sz w:val="21"/>
          <w:szCs w:val="21"/>
        </w:rPr>
        <w:t xml:space="preserve">.  </w:t>
      </w:r>
    </w:p>
    <w:p w14:paraId="26912078" w14:textId="77777777" w:rsidR="00355A4B" w:rsidRPr="00E642E5" w:rsidRDefault="00355A4B" w:rsidP="00355A4B">
      <w:pPr>
        <w:pStyle w:val="Default"/>
        <w:ind w:left="720"/>
        <w:rPr>
          <w:rFonts w:asciiTheme="minorHAnsi" w:hAnsiTheme="minorHAnsi"/>
          <w:color w:val="000000" w:themeColor="text1"/>
          <w:sz w:val="21"/>
          <w:szCs w:val="21"/>
        </w:rPr>
      </w:pPr>
    </w:p>
    <w:p w14:paraId="28975823" w14:textId="77777777" w:rsidR="00715158" w:rsidRPr="00E642E5" w:rsidRDefault="00276369" w:rsidP="007106E2">
      <w:pPr>
        <w:pStyle w:val="Default"/>
        <w:ind w:left="1440" w:hanging="720"/>
        <w:rPr>
          <w:rFonts w:asciiTheme="minorHAnsi" w:hAnsiTheme="minorHAnsi" w:cs="Calibri"/>
          <w:color w:val="000000" w:themeColor="text1"/>
          <w:sz w:val="21"/>
          <w:szCs w:val="21"/>
        </w:rPr>
      </w:pPr>
      <w:r w:rsidRPr="00E642E5">
        <w:rPr>
          <w:rFonts w:asciiTheme="minorHAnsi" w:hAnsiTheme="minorHAnsi" w:cs="Calibri"/>
          <w:color w:val="000000" w:themeColor="text1"/>
          <w:sz w:val="21"/>
          <w:szCs w:val="21"/>
        </w:rPr>
        <w:t>4</w:t>
      </w:r>
      <w:r w:rsidR="004547EF" w:rsidRPr="00E642E5">
        <w:rPr>
          <w:rFonts w:asciiTheme="minorHAnsi" w:hAnsiTheme="minorHAnsi" w:cs="Calibri"/>
          <w:color w:val="000000" w:themeColor="text1"/>
          <w:sz w:val="21"/>
          <w:szCs w:val="21"/>
        </w:rPr>
        <w:t>.1.2</w:t>
      </w:r>
      <w:r w:rsidR="004B46DE" w:rsidRPr="00E642E5">
        <w:rPr>
          <w:rFonts w:asciiTheme="minorHAnsi" w:hAnsiTheme="minorHAnsi" w:cs="Calibri"/>
          <w:color w:val="000000" w:themeColor="text1"/>
          <w:sz w:val="21"/>
          <w:szCs w:val="21"/>
        </w:rPr>
        <w:tab/>
      </w:r>
      <w:r w:rsidR="006B13AE" w:rsidRPr="00E642E5">
        <w:rPr>
          <w:rFonts w:asciiTheme="minorHAnsi" w:hAnsiTheme="minorHAnsi" w:cs="Calibri"/>
          <w:color w:val="000000" w:themeColor="text1"/>
          <w:sz w:val="21"/>
          <w:szCs w:val="21"/>
        </w:rPr>
        <w:t xml:space="preserve">The Board </w:t>
      </w:r>
      <w:r w:rsidR="007106E2" w:rsidRPr="00E642E5">
        <w:rPr>
          <w:rFonts w:asciiTheme="minorHAnsi" w:hAnsiTheme="minorHAnsi" w:cs="Calibri"/>
          <w:color w:val="000000" w:themeColor="text1"/>
          <w:sz w:val="21"/>
          <w:szCs w:val="21"/>
        </w:rPr>
        <w:t xml:space="preserve">of Directors </w:t>
      </w:r>
      <w:r w:rsidR="006B13AE" w:rsidRPr="00E642E5">
        <w:rPr>
          <w:rFonts w:asciiTheme="minorHAnsi" w:hAnsiTheme="minorHAnsi" w:cs="Calibri"/>
          <w:color w:val="000000" w:themeColor="text1"/>
          <w:sz w:val="21"/>
          <w:szCs w:val="21"/>
        </w:rPr>
        <w:t>shall consis</w:t>
      </w:r>
      <w:r w:rsidR="004B46DE" w:rsidRPr="00E642E5">
        <w:rPr>
          <w:rFonts w:asciiTheme="minorHAnsi" w:hAnsiTheme="minorHAnsi" w:cs="Calibri"/>
          <w:color w:val="000000" w:themeColor="text1"/>
          <w:sz w:val="21"/>
          <w:szCs w:val="21"/>
        </w:rPr>
        <w:t xml:space="preserve">t of the Executive </w:t>
      </w:r>
      <w:r w:rsidR="00C534AE" w:rsidRPr="00E642E5">
        <w:rPr>
          <w:rFonts w:asciiTheme="minorHAnsi" w:hAnsiTheme="minorHAnsi" w:cs="Calibri"/>
          <w:color w:val="000000" w:themeColor="text1"/>
          <w:sz w:val="21"/>
          <w:szCs w:val="21"/>
        </w:rPr>
        <w:t>Directors PLUS other E</w:t>
      </w:r>
      <w:r w:rsidR="006B13AE" w:rsidRPr="00E642E5">
        <w:rPr>
          <w:rFonts w:asciiTheme="minorHAnsi" w:hAnsiTheme="minorHAnsi" w:cs="Calibri"/>
          <w:color w:val="000000" w:themeColor="text1"/>
          <w:sz w:val="21"/>
          <w:szCs w:val="21"/>
        </w:rPr>
        <w:t xml:space="preserve">lected </w:t>
      </w:r>
      <w:r w:rsidR="00C534AE" w:rsidRPr="00E642E5">
        <w:rPr>
          <w:rFonts w:asciiTheme="minorHAnsi" w:hAnsiTheme="minorHAnsi" w:cs="Calibri"/>
          <w:color w:val="000000" w:themeColor="text1"/>
          <w:sz w:val="21"/>
          <w:szCs w:val="21"/>
        </w:rPr>
        <w:t>D</w:t>
      </w:r>
      <w:r w:rsidR="006B13AE" w:rsidRPr="00E642E5">
        <w:rPr>
          <w:rFonts w:asciiTheme="minorHAnsi" w:hAnsiTheme="minorHAnsi" w:cs="Calibri"/>
          <w:color w:val="000000" w:themeColor="text1"/>
          <w:sz w:val="21"/>
          <w:szCs w:val="21"/>
        </w:rPr>
        <w:t xml:space="preserve">irectors of the </w:t>
      </w:r>
      <w:r w:rsidR="004B46DE" w:rsidRPr="00E642E5">
        <w:rPr>
          <w:rFonts w:asciiTheme="minorHAnsi" w:hAnsiTheme="minorHAnsi" w:cs="Calibri"/>
          <w:color w:val="000000" w:themeColor="text1"/>
          <w:sz w:val="21"/>
          <w:szCs w:val="21"/>
        </w:rPr>
        <w:t>Society</w:t>
      </w:r>
      <w:r w:rsidR="006B13AE" w:rsidRPr="00E642E5">
        <w:rPr>
          <w:rFonts w:asciiTheme="minorHAnsi" w:hAnsiTheme="minorHAnsi" w:cs="Calibri"/>
          <w:color w:val="000000" w:themeColor="text1"/>
          <w:sz w:val="21"/>
          <w:szCs w:val="21"/>
        </w:rPr>
        <w:t>.</w:t>
      </w:r>
      <w:r w:rsidR="0070671D" w:rsidRPr="00E642E5">
        <w:rPr>
          <w:rFonts w:asciiTheme="minorHAnsi" w:hAnsiTheme="minorHAnsi" w:cs="Calibri"/>
          <w:color w:val="000000" w:themeColor="text1"/>
          <w:sz w:val="21"/>
          <w:szCs w:val="21"/>
        </w:rPr>
        <w:t xml:space="preserve"> </w:t>
      </w:r>
    </w:p>
    <w:p w14:paraId="511D0790" w14:textId="77777777" w:rsidR="00715158" w:rsidRPr="00E642E5" w:rsidRDefault="00715158" w:rsidP="0070671D">
      <w:pPr>
        <w:pStyle w:val="Default"/>
        <w:ind w:left="720"/>
        <w:rPr>
          <w:rFonts w:asciiTheme="minorHAnsi" w:hAnsiTheme="minorHAnsi" w:cs="Calibri"/>
          <w:color w:val="000000" w:themeColor="text1"/>
          <w:sz w:val="21"/>
          <w:szCs w:val="21"/>
        </w:rPr>
      </w:pPr>
    </w:p>
    <w:p w14:paraId="61B7F8C6" w14:textId="77777777" w:rsidR="00355A4B" w:rsidRPr="00E642E5" w:rsidRDefault="00276369" w:rsidP="004E35FF">
      <w:pPr>
        <w:autoSpaceDE w:val="0"/>
        <w:autoSpaceDN w:val="0"/>
        <w:adjustRightInd w:val="0"/>
        <w:ind w:left="1440" w:hanging="720"/>
        <w:rPr>
          <w:rFonts w:cs="Calibri"/>
          <w:color w:val="000000" w:themeColor="text1"/>
          <w:sz w:val="21"/>
          <w:szCs w:val="21"/>
        </w:rPr>
      </w:pPr>
      <w:r w:rsidRPr="00E642E5">
        <w:rPr>
          <w:rFonts w:cs="Calibri"/>
          <w:color w:val="000000" w:themeColor="text1"/>
          <w:sz w:val="21"/>
          <w:szCs w:val="21"/>
        </w:rPr>
        <w:t>4</w:t>
      </w:r>
      <w:r w:rsidR="004E35FF" w:rsidRPr="00E642E5">
        <w:rPr>
          <w:rFonts w:cs="Calibri"/>
          <w:color w:val="000000" w:themeColor="text1"/>
          <w:sz w:val="21"/>
          <w:szCs w:val="21"/>
        </w:rPr>
        <w:t>.1.3</w:t>
      </w:r>
      <w:r w:rsidR="004E35FF" w:rsidRPr="00E642E5">
        <w:rPr>
          <w:rFonts w:cs="Calibri"/>
          <w:color w:val="000000" w:themeColor="text1"/>
          <w:sz w:val="21"/>
          <w:szCs w:val="21"/>
        </w:rPr>
        <w:tab/>
      </w:r>
      <w:r w:rsidR="00355A4B" w:rsidRPr="00E642E5">
        <w:rPr>
          <w:rFonts w:cs="Calibri"/>
          <w:color w:val="000000" w:themeColor="text1"/>
          <w:sz w:val="21"/>
          <w:szCs w:val="21"/>
        </w:rPr>
        <w:t xml:space="preserve">The Executive shall be composed of the following elected </w:t>
      </w:r>
      <w:r w:rsidR="00292AD8" w:rsidRPr="00E642E5">
        <w:rPr>
          <w:rFonts w:cs="Calibri"/>
          <w:color w:val="000000" w:themeColor="text1"/>
          <w:sz w:val="21"/>
          <w:szCs w:val="21"/>
        </w:rPr>
        <w:t>positions</w:t>
      </w:r>
      <w:r w:rsidR="00355A4B" w:rsidRPr="00E642E5">
        <w:rPr>
          <w:rFonts w:cs="Calibri"/>
          <w:color w:val="000000" w:themeColor="text1"/>
          <w:sz w:val="21"/>
          <w:szCs w:val="21"/>
        </w:rPr>
        <w:t>, but are not limited to:</w:t>
      </w:r>
    </w:p>
    <w:p w14:paraId="69CFBF7C" w14:textId="77777777" w:rsidR="00355A4B" w:rsidRPr="00E642E5" w:rsidRDefault="00355A4B" w:rsidP="00E0046C">
      <w:pPr>
        <w:pStyle w:val="ListParagraph"/>
        <w:numPr>
          <w:ilvl w:val="0"/>
          <w:numId w:val="33"/>
        </w:numPr>
        <w:autoSpaceDE w:val="0"/>
        <w:autoSpaceDN w:val="0"/>
        <w:adjustRightInd w:val="0"/>
        <w:ind w:left="1980"/>
        <w:rPr>
          <w:rFonts w:cs="Calibri"/>
          <w:color w:val="000000" w:themeColor="text1"/>
          <w:sz w:val="21"/>
          <w:szCs w:val="21"/>
        </w:rPr>
      </w:pPr>
      <w:r w:rsidRPr="00E642E5">
        <w:rPr>
          <w:rFonts w:cs="Calibri"/>
          <w:color w:val="000000" w:themeColor="text1"/>
          <w:sz w:val="21"/>
          <w:szCs w:val="21"/>
        </w:rPr>
        <w:t>President</w:t>
      </w:r>
    </w:p>
    <w:p w14:paraId="61F1E60A" w14:textId="77777777" w:rsidR="00E0046C" w:rsidRPr="00E642E5" w:rsidRDefault="00E0046C" w:rsidP="00E0046C">
      <w:pPr>
        <w:pStyle w:val="ListParagraph"/>
        <w:numPr>
          <w:ilvl w:val="0"/>
          <w:numId w:val="34"/>
        </w:numPr>
        <w:autoSpaceDE w:val="0"/>
        <w:autoSpaceDN w:val="0"/>
        <w:adjustRightInd w:val="0"/>
        <w:rPr>
          <w:rFonts w:eastAsia="SymbolMT" w:cs="Calibri"/>
          <w:color w:val="000000" w:themeColor="text1"/>
          <w:sz w:val="21"/>
          <w:szCs w:val="21"/>
        </w:rPr>
      </w:pPr>
      <w:r w:rsidRPr="00E642E5">
        <w:rPr>
          <w:rFonts w:eastAsia="SymbolMT" w:cs="Calibri"/>
          <w:color w:val="000000" w:themeColor="text1"/>
          <w:sz w:val="21"/>
          <w:szCs w:val="21"/>
        </w:rPr>
        <w:t>Calls and Chairs meetings of the Society, the Board, and the Executive</w:t>
      </w:r>
    </w:p>
    <w:p w14:paraId="1813005A" w14:textId="77777777" w:rsidR="00E0046C" w:rsidRPr="00E642E5" w:rsidRDefault="00E0046C" w:rsidP="00E0046C">
      <w:pPr>
        <w:pStyle w:val="ListParagraph"/>
        <w:numPr>
          <w:ilvl w:val="0"/>
          <w:numId w:val="34"/>
        </w:numPr>
        <w:autoSpaceDE w:val="0"/>
        <w:autoSpaceDN w:val="0"/>
        <w:adjustRightInd w:val="0"/>
        <w:rPr>
          <w:rFonts w:eastAsia="SymbolMT" w:cs="Calibri"/>
          <w:color w:val="000000" w:themeColor="text1"/>
          <w:sz w:val="21"/>
          <w:szCs w:val="21"/>
        </w:rPr>
      </w:pPr>
      <w:r w:rsidRPr="00E642E5">
        <w:rPr>
          <w:rFonts w:eastAsia="SymbolMT" w:cs="Calibri"/>
          <w:color w:val="000000" w:themeColor="text1"/>
          <w:sz w:val="21"/>
          <w:szCs w:val="21"/>
        </w:rPr>
        <w:t xml:space="preserve">Is responsible for the overall direction of the Board and general supervision </w:t>
      </w:r>
      <w:r w:rsidR="00276369" w:rsidRPr="00E642E5">
        <w:rPr>
          <w:rFonts w:eastAsia="SymbolMT" w:cs="Calibri"/>
          <w:color w:val="000000" w:themeColor="text1"/>
          <w:sz w:val="21"/>
          <w:szCs w:val="21"/>
        </w:rPr>
        <w:t>over the affairs of the Society</w:t>
      </w:r>
    </w:p>
    <w:p w14:paraId="2C0133B2" w14:textId="77777777" w:rsidR="00E0046C" w:rsidRPr="00E642E5" w:rsidRDefault="00E0046C" w:rsidP="00E0046C">
      <w:pPr>
        <w:pStyle w:val="ListParagraph"/>
        <w:numPr>
          <w:ilvl w:val="0"/>
          <w:numId w:val="34"/>
        </w:numPr>
        <w:autoSpaceDE w:val="0"/>
        <w:autoSpaceDN w:val="0"/>
        <w:adjustRightInd w:val="0"/>
        <w:rPr>
          <w:rFonts w:cs="Calibri"/>
          <w:color w:val="000000" w:themeColor="text1"/>
          <w:sz w:val="21"/>
          <w:szCs w:val="21"/>
        </w:rPr>
      </w:pPr>
      <w:r w:rsidRPr="00E642E5">
        <w:rPr>
          <w:rFonts w:eastAsia="SymbolMT" w:cs="Calibri"/>
          <w:color w:val="000000" w:themeColor="text1"/>
          <w:sz w:val="21"/>
          <w:szCs w:val="21"/>
        </w:rPr>
        <w:t>Performs other such duties as may from time to t</w:t>
      </w:r>
      <w:r w:rsidR="00276369" w:rsidRPr="00E642E5">
        <w:rPr>
          <w:rFonts w:eastAsia="SymbolMT" w:cs="Calibri"/>
          <w:color w:val="000000" w:themeColor="text1"/>
          <w:sz w:val="21"/>
          <w:szCs w:val="21"/>
        </w:rPr>
        <w:t>ime be established by the Board</w:t>
      </w:r>
      <w:r w:rsidR="004E35FF" w:rsidRPr="00E642E5">
        <w:rPr>
          <w:rFonts w:eastAsia="SymbolMT" w:cs="Calibri"/>
          <w:color w:val="000000" w:themeColor="text1"/>
          <w:sz w:val="21"/>
          <w:szCs w:val="21"/>
        </w:rPr>
        <w:br/>
      </w:r>
    </w:p>
    <w:p w14:paraId="4528F394" w14:textId="77777777" w:rsidR="00355A4B" w:rsidRPr="00E642E5" w:rsidRDefault="00355A4B" w:rsidP="00E0046C">
      <w:pPr>
        <w:pStyle w:val="ListParagraph"/>
        <w:numPr>
          <w:ilvl w:val="0"/>
          <w:numId w:val="33"/>
        </w:numPr>
        <w:autoSpaceDE w:val="0"/>
        <w:autoSpaceDN w:val="0"/>
        <w:adjustRightInd w:val="0"/>
        <w:ind w:left="1980"/>
        <w:rPr>
          <w:rFonts w:cs="Calibri"/>
          <w:color w:val="000000" w:themeColor="text1"/>
          <w:sz w:val="21"/>
          <w:szCs w:val="21"/>
        </w:rPr>
      </w:pPr>
      <w:r w:rsidRPr="00E642E5">
        <w:rPr>
          <w:rFonts w:cs="Calibri"/>
          <w:color w:val="000000" w:themeColor="text1"/>
          <w:sz w:val="21"/>
          <w:szCs w:val="21"/>
        </w:rPr>
        <w:t>Past President</w:t>
      </w:r>
    </w:p>
    <w:p w14:paraId="4F154C48" w14:textId="77777777" w:rsidR="00E0046C" w:rsidRPr="00E642E5" w:rsidRDefault="00E0046C" w:rsidP="00E0046C">
      <w:pPr>
        <w:pStyle w:val="ListParagraph"/>
        <w:numPr>
          <w:ilvl w:val="0"/>
          <w:numId w:val="35"/>
        </w:numPr>
        <w:autoSpaceDE w:val="0"/>
        <w:autoSpaceDN w:val="0"/>
        <w:adjustRightInd w:val="0"/>
        <w:rPr>
          <w:rFonts w:cs="Calibri"/>
          <w:color w:val="000000" w:themeColor="text1"/>
          <w:sz w:val="21"/>
          <w:szCs w:val="21"/>
        </w:rPr>
      </w:pPr>
      <w:r w:rsidRPr="00E642E5">
        <w:rPr>
          <w:rFonts w:cs="Calibri"/>
          <w:color w:val="000000" w:themeColor="text1"/>
          <w:sz w:val="21"/>
          <w:szCs w:val="21"/>
        </w:rPr>
        <w:t xml:space="preserve">Advises the President and </w:t>
      </w:r>
      <w:r w:rsidR="00292AD8" w:rsidRPr="00E642E5">
        <w:rPr>
          <w:rFonts w:cs="Calibri"/>
          <w:color w:val="000000" w:themeColor="text1"/>
          <w:sz w:val="21"/>
          <w:szCs w:val="21"/>
        </w:rPr>
        <w:t>directors</w:t>
      </w:r>
      <w:r w:rsidRPr="00E642E5">
        <w:rPr>
          <w:rFonts w:cs="Calibri"/>
          <w:color w:val="000000" w:themeColor="text1"/>
          <w:sz w:val="21"/>
          <w:szCs w:val="21"/>
        </w:rPr>
        <w:t xml:space="preserve"> of correct p</w:t>
      </w:r>
      <w:r w:rsidR="00276369" w:rsidRPr="00E642E5">
        <w:rPr>
          <w:rFonts w:cs="Calibri"/>
          <w:color w:val="000000" w:themeColor="text1"/>
          <w:sz w:val="21"/>
          <w:szCs w:val="21"/>
        </w:rPr>
        <w:t>rocedures, policy and precedent</w:t>
      </w:r>
    </w:p>
    <w:p w14:paraId="7F1C45FC" w14:textId="77777777" w:rsidR="00E0046C" w:rsidRPr="00E642E5" w:rsidRDefault="00276369" w:rsidP="00E0046C">
      <w:pPr>
        <w:pStyle w:val="ListParagraph"/>
        <w:numPr>
          <w:ilvl w:val="0"/>
          <w:numId w:val="35"/>
        </w:numPr>
        <w:autoSpaceDE w:val="0"/>
        <w:autoSpaceDN w:val="0"/>
        <w:adjustRightInd w:val="0"/>
        <w:rPr>
          <w:rFonts w:cs="Calibri"/>
          <w:color w:val="000000" w:themeColor="text1"/>
          <w:sz w:val="21"/>
          <w:szCs w:val="21"/>
        </w:rPr>
      </w:pPr>
      <w:r w:rsidRPr="00E642E5">
        <w:rPr>
          <w:rFonts w:cs="Calibri"/>
          <w:color w:val="000000" w:themeColor="text1"/>
          <w:sz w:val="21"/>
          <w:szCs w:val="21"/>
        </w:rPr>
        <w:t>Attends meetings as necessary</w:t>
      </w:r>
    </w:p>
    <w:p w14:paraId="7AB5E0F6" w14:textId="77777777" w:rsidR="00E0046C" w:rsidRPr="00E642E5" w:rsidRDefault="00E0046C" w:rsidP="00E0046C">
      <w:pPr>
        <w:pStyle w:val="ListParagraph"/>
        <w:numPr>
          <w:ilvl w:val="0"/>
          <w:numId w:val="35"/>
        </w:numPr>
        <w:autoSpaceDE w:val="0"/>
        <w:autoSpaceDN w:val="0"/>
        <w:adjustRightInd w:val="0"/>
        <w:rPr>
          <w:rFonts w:cs="Calibri"/>
          <w:color w:val="000000" w:themeColor="text1"/>
          <w:sz w:val="21"/>
          <w:szCs w:val="21"/>
        </w:rPr>
      </w:pPr>
      <w:r w:rsidRPr="00E642E5">
        <w:rPr>
          <w:rFonts w:cs="Calibri"/>
          <w:color w:val="000000" w:themeColor="text1"/>
          <w:sz w:val="21"/>
          <w:szCs w:val="21"/>
        </w:rPr>
        <w:t>Performs other duties as may from time to t</w:t>
      </w:r>
      <w:r w:rsidR="00276369" w:rsidRPr="00E642E5">
        <w:rPr>
          <w:rFonts w:cs="Calibri"/>
          <w:color w:val="000000" w:themeColor="text1"/>
          <w:sz w:val="21"/>
          <w:szCs w:val="21"/>
        </w:rPr>
        <w:t>ime be established by the Board</w:t>
      </w:r>
      <w:r w:rsidR="004E35FF" w:rsidRPr="00E642E5">
        <w:rPr>
          <w:rFonts w:cs="Calibri"/>
          <w:color w:val="000000" w:themeColor="text1"/>
          <w:sz w:val="21"/>
          <w:szCs w:val="21"/>
        </w:rPr>
        <w:br/>
      </w:r>
    </w:p>
    <w:p w14:paraId="2E842658" w14:textId="77777777" w:rsidR="00355A4B" w:rsidRPr="00E642E5" w:rsidRDefault="00355A4B" w:rsidP="00E0046C">
      <w:pPr>
        <w:pStyle w:val="ListParagraph"/>
        <w:numPr>
          <w:ilvl w:val="0"/>
          <w:numId w:val="33"/>
        </w:numPr>
        <w:autoSpaceDE w:val="0"/>
        <w:autoSpaceDN w:val="0"/>
        <w:adjustRightInd w:val="0"/>
        <w:ind w:left="1980"/>
        <w:rPr>
          <w:rFonts w:cs="Calibri"/>
          <w:color w:val="000000" w:themeColor="text1"/>
          <w:sz w:val="21"/>
          <w:szCs w:val="21"/>
        </w:rPr>
      </w:pPr>
      <w:r w:rsidRPr="00E642E5">
        <w:rPr>
          <w:rFonts w:cs="Calibri"/>
          <w:color w:val="000000" w:themeColor="text1"/>
          <w:sz w:val="21"/>
          <w:szCs w:val="21"/>
        </w:rPr>
        <w:t>VP Administration</w:t>
      </w:r>
    </w:p>
    <w:p w14:paraId="1EBFC3E1" w14:textId="77777777" w:rsidR="00E0046C" w:rsidRPr="00E642E5" w:rsidRDefault="00E0046C" w:rsidP="00E0046C">
      <w:pPr>
        <w:pStyle w:val="ListParagraph"/>
        <w:numPr>
          <w:ilvl w:val="3"/>
          <w:numId w:val="33"/>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Assists the President and other VPs as required</w:t>
      </w:r>
    </w:p>
    <w:p w14:paraId="3DCA5446" w14:textId="77777777" w:rsidR="00E0046C" w:rsidRPr="00E642E5" w:rsidRDefault="00E0046C" w:rsidP="00E0046C">
      <w:pPr>
        <w:pStyle w:val="ListParagraph"/>
        <w:numPr>
          <w:ilvl w:val="3"/>
          <w:numId w:val="33"/>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Oversees administrative affairs of the Society</w:t>
      </w:r>
    </w:p>
    <w:p w14:paraId="160FCA7D" w14:textId="77777777" w:rsidR="00E0046C" w:rsidRPr="00E642E5" w:rsidRDefault="00E0046C" w:rsidP="00E0046C">
      <w:pPr>
        <w:pStyle w:val="ListParagraph"/>
        <w:numPr>
          <w:ilvl w:val="3"/>
          <w:numId w:val="33"/>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Performs other duties as may from time to time be established by the Board</w:t>
      </w:r>
      <w:r w:rsidR="004E35FF" w:rsidRPr="00E642E5">
        <w:rPr>
          <w:rFonts w:cs="Calibri"/>
          <w:color w:val="000000" w:themeColor="text1"/>
          <w:sz w:val="21"/>
          <w:szCs w:val="21"/>
        </w:rPr>
        <w:br/>
      </w:r>
    </w:p>
    <w:p w14:paraId="76D7D4B4" w14:textId="77777777" w:rsidR="00355A4B" w:rsidRPr="00E642E5" w:rsidRDefault="00355A4B" w:rsidP="00E0046C">
      <w:pPr>
        <w:pStyle w:val="ListParagraph"/>
        <w:numPr>
          <w:ilvl w:val="0"/>
          <w:numId w:val="33"/>
        </w:numPr>
        <w:autoSpaceDE w:val="0"/>
        <w:autoSpaceDN w:val="0"/>
        <w:adjustRightInd w:val="0"/>
        <w:ind w:left="1980"/>
        <w:rPr>
          <w:rFonts w:cs="Calibri"/>
          <w:color w:val="000000" w:themeColor="text1"/>
          <w:sz w:val="21"/>
          <w:szCs w:val="21"/>
        </w:rPr>
      </w:pPr>
      <w:r w:rsidRPr="00E642E5">
        <w:rPr>
          <w:rFonts w:cs="Calibri"/>
          <w:color w:val="000000" w:themeColor="text1"/>
          <w:sz w:val="21"/>
          <w:szCs w:val="21"/>
        </w:rPr>
        <w:t>VP Development</w:t>
      </w:r>
    </w:p>
    <w:p w14:paraId="5107FF8A" w14:textId="77777777" w:rsidR="004E35FF" w:rsidRPr="00E642E5" w:rsidRDefault="004E35FF" w:rsidP="004E35FF">
      <w:pPr>
        <w:pStyle w:val="ListParagraph"/>
        <w:numPr>
          <w:ilvl w:val="3"/>
          <w:numId w:val="33"/>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Assists the President and other VPs as required</w:t>
      </w:r>
    </w:p>
    <w:p w14:paraId="3AE33E9B" w14:textId="77777777" w:rsidR="004E35FF" w:rsidRPr="00E642E5" w:rsidRDefault="004E35FF" w:rsidP="004E35FF">
      <w:pPr>
        <w:pStyle w:val="ListParagraph"/>
        <w:numPr>
          <w:ilvl w:val="3"/>
          <w:numId w:val="33"/>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Oversees player and coach development affairs of the Society</w:t>
      </w:r>
    </w:p>
    <w:p w14:paraId="3AE5823F" w14:textId="77777777" w:rsidR="004E35FF" w:rsidRPr="00E642E5" w:rsidRDefault="004E35FF" w:rsidP="004E35FF">
      <w:pPr>
        <w:pStyle w:val="ListParagraph"/>
        <w:numPr>
          <w:ilvl w:val="3"/>
          <w:numId w:val="33"/>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Performs other duties as may from time to time be established by the Board</w:t>
      </w:r>
    </w:p>
    <w:p w14:paraId="11C27EBC" w14:textId="77777777" w:rsidR="004E35FF" w:rsidRPr="00E642E5" w:rsidRDefault="004E35FF" w:rsidP="004E35FF">
      <w:pPr>
        <w:autoSpaceDE w:val="0"/>
        <w:autoSpaceDN w:val="0"/>
        <w:adjustRightInd w:val="0"/>
        <w:rPr>
          <w:rFonts w:cs="Calibri"/>
          <w:color w:val="000000" w:themeColor="text1"/>
          <w:sz w:val="21"/>
          <w:szCs w:val="21"/>
        </w:rPr>
      </w:pPr>
    </w:p>
    <w:p w14:paraId="6D84AF96" w14:textId="77777777" w:rsidR="00355A4B" w:rsidRPr="00E642E5" w:rsidRDefault="00355A4B" w:rsidP="00E0046C">
      <w:pPr>
        <w:pStyle w:val="ListParagraph"/>
        <w:numPr>
          <w:ilvl w:val="0"/>
          <w:numId w:val="33"/>
        </w:numPr>
        <w:autoSpaceDE w:val="0"/>
        <w:autoSpaceDN w:val="0"/>
        <w:adjustRightInd w:val="0"/>
        <w:ind w:left="1980"/>
        <w:rPr>
          <w:rFonts w:cs="Calibri"/>
          <w:color w:val="000000" w:themeColor="text1"/>
          <w:sz w:val="21"/>
          <w:szCs w:val="21"/>
        </w:rPr>
      </w:pPr>
      <w:r w:rsidRPr="00E642E5">
        <w:rPr>
          <w:rFonts w:cs="Calibri"/>
          <w:color w:val="000000" w:themeColor="text1"/>
          <w:sz w:val="21"/>
          <w:szCs w:val="21"/>
        </w:rPr>
        <w:t>VP Operations</w:t>
      </w:r>
    </w:p>
    <w:p w14:paraId="1650FDAA" w14:textId="77777777" w:rsidR="004E35FF" w:rsidRPr="00E642E5" w:rsidRDefault="004E35FF" w:rsidP="004E35FF">
      <w:pPr>
        <w:pStyle w:val="ListParagraph"/>
        <w:numPr>
          <w:ilvl w:val="3"/>
          <w:numId w:val="33"/>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Assists the President and other VPs as required</w:t>
      </w:r>
    </w:p>
    <w:p w14:paraId="3C201316" w14:textId="77777777" w:rsidR="004E35FF" w:rsidRPr="00E642E5" w:rsidRDefault="004E35FF" w:rsidP="004E35FF">
      <w:pPr>
        <w:pStyle w:val="ListParagraph"/>
        <w:numPr>
          <w:ilvl w:val="3"/>
          <w:numId w:val="33"/>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Oversees league and facility operational affairs of the Society</w:t>
      </w:r>
    </w:p>
    <w:p w14:paraId="358912E7" w14:textId="77777777" w:rsidR="004E35FF" w:rsidRPr="00E642E5" w:rsidRDefault="004E35FF" w:rsidP="004E35FF">
      <w:pPr>
        <w:pStyle w:val="ListParagraph"/>
        <w:numPr>
          <w:ilvl w:val="3"/>
          <w:numId w:val="33"/>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Performs other duties as may from time to time be established by the Board</w:t>
      </w:r>
    </w:p>
    <w:p w14:paraId="66A6EE93" w14:textId="77777777" w:rsidR="00387EDD" w:rsidRPr="00E642E5" w:rsidRDefault="00387EDD" w:rsidP="00355A4B">
      <w:pPr>
        <w:pStyle w:val="Default"/>
        <w:ind w:left="1440"/>
        <w:rPr>
          <w:rFonts w:asciiTheme="minorHAnsi" w:hAnsiTheme="minorHAnsi" w:cs="Calibri"/>
          <w:color w:val="000000" w:themeColor="text1"/>
          <w:sz w:val="21"/>
          <w:szCs w:val="21"/>
        </w:rPr>
      </w:pPr>
    </w:p>
    <w:p w14:paraId="2D1B6242" w14:textId="77777777" w:rsidR="00355A4B" w:rsidRPr="00E642E5" w:rsidRDefault="00276369" w:rsidP="00C534AE">
      <w:pPr>
        <w:autoSpaceDE w:val="0"/>
        <w:autoSpaceDN w:val="0"/>
        <w:adjustRightInd w:val="0"/>
        <w:ind w:firstLine="720"/>
        <w:rPr>
          <w:rFonts w:cs="Calibri"/>
          <w:color w:val="000000" w:themeColor="text1"/>
          <w:sz w:val="21"/>
          <w:szCs w:val="21"/>
        </w:rPr>
      </w:pPr>
      <w:r w:rsidRPr="00E642E5">
        <w:rPr>
          <w:rFonts w:cs="Calibri"/>
          <w:color w:val="000000" w:themeColor="text1"/>
          <w:sz w:val="21"/>
          <w:szCs w:val="21"/>
        </w:rPr>
        <w:t>4</w:t>
      </w:r>
      <w:r w:rsidR="00421EAB" w:rsidRPr="00E642E5">
        <w:rPr>
          <w:rFonts w:cs="Calibri"/>
          <w:color w:val="000000" w:themeColor="text1"/>
          <w:sz w:val="21"/>
          <w:szCs w:val="21"/>
        </w:rPr>
        <w:t>.1.4</w:t>
      </w:r>
      <w:r w:rsidR="004E35FF" w:rsidRPr="00E642E5">
        <w:rPr>
          <w:rFonts w:cs="Calibri"/>
          <w:color w:val="000000" w:themeColor="text1"/>
          <w:sz w:val="21"/>
          <w:szCs w:val="21"/>
        </w:rPr>
        <w:tab/>
      </w:r>
      <w:r w:rsidR="00215716" w:rsidRPr="00E642E5">
        <w:rPr>
          <w:rFonts w:cs="Calibri"/>
          <w:color w:val="000000" w:themeColor="text1"/>
          <w:sz w:val="21"/>
          <w:szCs w:val="21"/>
        </w:rPr>
        <w:t xml:space="preserve">Other </w:t>
      </w:r>
      <w:r w:rsidR="00292AD8" w:rsidRPr="00E642E5">
        <w:rPr>
          <w:rFonts w:cs="Calibri"/>
          <w:color w:val="000000" w:themeColor="text1"/>
          <w:sz w:val="21"/>
          <w:szCs w:val="21"/>
        </w:rPr>
        <w:t>positions</w:t>
      </w:r>
      <w:r w:rsidR="00421EAB" w:rsidRPr="00E642E5">
        <w:rPr>
          <w:rFonts w:cs="Calibri"/>
          <w:color w:val="000000" w:themeColor="text1"/>
          <w:sz w:val="21"/>
          <w:szCs w:val="21"/>
        </w:rPr>
        <w:t xml:space="preserve"> designated as </w:t>
      </w:r>
      <w:r w:rsidR="00C534AE" w:rsidRPr="00E642E5">
        <w:rPr>
          <w:rFonts w:cs="Calibri"/>
          <w:color w:val="000000" w:themeColor="text1"/>
          <w:sz w:val="21"/>
          <w:szCs w:val="21"/>
        </w:rPr>
        <w:t>E</w:t>
      </w:r>
      <w:r w:rsidR="00215716" w:rsidRPr="00E642E5">
        <w:rPr>
          <w:rFonts w:cs="Calibri"/>
          <w:color w:val="000000" w:themeColor="text1"/>
          <w:sz w:val="21"/>
          <w:szCs w:val="21"/>
        </w:rPr>
        <w:t>lected</w:t>
      </w:r>
      <w:r w:rsidR="00C534AE" w:rsidRPr="00E642E5">
        <w:rPr>
          <w:rFonts w:cs="Calibri"/>
          <w:color w:val="000000" w:themeColor="text1"/>
          <w:sz w:val="21"/>
          <w:szCs w:val="21"/>
        </w:rPr>
        <w:t xml:space="preserve"> D</w:t>
      </w:r>
      <w:r w:rsidR="00355A4B" w:rsidRPr="00E642E5">
        <w:rPr>
          <w:rFonts w:cs="Calibri"/>
          <w:color w:val="000000" w:themeColor="text1"/>
          <w:sz w:val="21"/>
          <w:szCs w:val="21"/>
        </w:rPr>
        <w:t>irectors may include, but are not limited to:</w:t>
      </w:r>
    </w:p>
    <w:p w14:paraId="0E954430" w14:textId="77777777" w:rsidR="00355A4B" w:rsidRPr="00E642E5" w:rsidRDefault="004E35FF" w:rsidP="004E35FF">
      <w:pPr>
        <w:pStyle w:val="ListParagraph"/>
        <w:numPr>
          <w:ilvl w:val="0"/>
          <w:numId w:val="36"/>
        </w:numPr>
        <w:autoSpaceDE w:val="0"/>
        <w:autoSpaceDN w:val="0"/>
        <w:adjustRightInd w:val="0"/>
        <w:ind w:left="1980"/>
        <w:rPr>
          <w:rFonts w:cs="Calibri"/>
          <w:color w:val="000000" w:themeColor="text1"/>
          <w:sz w:val="21"/>
          <w:szCs w:val="21"/>
        </w:rPr>
      </w:pPr>
      <w:r w:rsidRPr="00E642E5">
        <w:rPr>
          <w:rFonts w:cs="Calibri"/>
          <w:color w:val="000000" w:themeColor="text1"/>
          <w:sz w:val="21"/>
          <w:szCs w:val="21"/>
        </w:rPr>
        <w:t>VP Registration</w:t>
      </w:r>
    </w:p>
    <w:p w14:paraId="0F65A07C" w14:textId="77777777" w:rsidR="004E35FF" w:rsidRPr="00E642E5" w:rsidRDefault="004E35FF" w:rsidP="004E35FF">
      <w:pPr>
        <w:pStyle w:val="ListParagraph"/>
        <w:numPr>
          <w:ilvl w:val="3"/>
          <w:numId w:val="36"/>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Oversees registration of Society members</w:t>
      </w:r>
    </w:p>
    <w:p w14:paraId="48CA6D9E" w14:textId="77777777" w:rsidR="00ED3F62" w:rsidRPr="00E642E5" w:rsidRDefault="00ED3F62" w:rsidP="00ED3F62">
      <w:pPr>
        <w:pStyle w:val="ListParagraph"/>
        <w:numPr>
          <w:ilvl w:val="3"/>
          <w:numId w:val="36"/>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Performs other duties as may from time to time be established by the Board</w:t>
      </w:r>
    </w:p>
    <w:p w14:paraId="18DC258F" w14:textId="77777777" w:rsidR="00CC2332" w:rsidRPr="00E642E5" w:rsidRDefault="00CC2332" w:rsidP="004E35FF">
      <w:pPr>
        <w:pStyle w:val="ListParagraph"/>
        <w:autoSpaceDE w:val="0"/>
        <w:autoSpaceDN w:val="0"/>
        <w:adjustRightInd w:val="0"/>
        <w:ind w:left="1980"/>
        <w:rPr>
          <w:rFonts w:cs="Calibri"/>
          <w:color w:val="000000" w:themeColor="text1"/>
          <w:sz w:val="21"/>
          <w:szCs w:val="21"/>
        </w:rPr>
      </w:pPr>
    </w:p>
    <w:p w14:paraId="5099ACA6" w14:textId="77777777" w:rsidR="00355A4B" w:rsidRPr="00E642E5" w:rsidRDefault="00355A4B" w:rsidP="004E35FF">
      <w:pPr>
        <w:pStyle w:val="ListParagraph"/>
        <w:numPr>
          <w:ilvl w:val="0"/>
          <w:numId w:val="36"/>
        </w:numPr>
        <w:autoSpaceDE w:val="0"/>
        <w:autoSpaceDN w:val="0"/>
        <w:adjustRightInd w:val="0"/>
        <w:ind w:left="1980"/>
        <w:rPr>
          <w:rFonts w:cs="Calibri"/>
          <w:color w:val="000000" w:themeColor="text1"/>
          <w:sz w:val="21"/>
          <w:szCs w:val="21"/>
        </w:rPr>
      </w:pPr>
      <w:r w:rsidRPr="00E642E5">
        <w:rPr>
          <w:rFonts w:cs="Calibri"/>
          <w:color w:val="000000" w:themeColor="text1"/>
          <w:sz w:val="21"/>
          <w:szCs w:val="21"/>
        </w:rPr>
        <w:t>Secretary</w:t>
      </w:r>
    </w:p>
    <w:p w14:paraId="32814402" w14:textId="77777777" w:rsidR="004E35FF" w:rsidRPr="00E642E5" w:rsidRDefault="004E35FF" w:rsidP="00A056EC">
      <w:pPr>
        <w:pStyle w:val="ListParagraph"/>
        <w:numPr>
          <w:ilvl w:val="3"/>
          <w:numId w:val="36"/>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 xml:space="preserve">Performs duties as outlined in Section </w:t>
      </w:r>
      <w:r w:rsidR="009E62F8" w:rsidRPr="00E642E5">
        <w:rPr>
          <w:rFonts w:cs="Calibri"/>
          <w:color w:val="000000" w:themeColor="text1"/>
          <w:sz w:val="21"/>
          <w:szCs w:val="21"/>
        </w:rPr>
        <w:t>5</w:t>
      </w:r>
      <w:r w:rsidRPr="00E642E5">
        <w:rPr>
          <w:rFonts w:cs="Calibri"/>
          <w:color w:val="000000" w:themeColor="text1"/>
          <w:sz w:val="21"/>
          <w:szCs w:val="21"/>
        </w:rPr>
        <w:t>.1</w:t>
      </w:r>
    </w:p>
    <w:p w14:paraId="241AC331" w14:textId="77777777" w:rsidR="00ED3F62" w:rsidRPr="00E642E5" w:rsidRDefault="00ED3F62" w:rsidP="00ED3F62">
      <w:pPr>
        <w:pStyle w:val="ListParagraph"/>
        <w:numPr>
          <w:ilvl w:val="3"/>
          <w:numId w:val="36"/>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Performs other duties as may from time to time be established by the Board</w:t>
      </w:r>
    </w:p>
    <w:p w14:paraId="31BEE6B3" w14:textId="77777777" w:rsidR="004E35FF" w:rsidRPr="00E642E5" w:rsidRDefault="004E35FF" w:rsidP="004E35FF">
      <w:pPr>
        <w:autoSpaceDE w:val="0"/>
        <w:autoSpaceDN w:val="0"/>
        <w:adjustRightInd w:val="0"/>
        <w:rPr>
          <w:rFonts w:cs="Calibri"/>
          <w:color w:val="000000" w:themeColor="text1"/>
          <w:sz w:val="21"/>
          <w:szCs w:val="21"/>
        </w:rPr>
      </w:pPr>
    </w:p>
    <w:p w14:paraId="03A527D7" w14:textId="77777777" w:rsidR="00355A4B" w:rsidRPr="00E642E5" w:rsidRDefault="00355A4B" w:rsidP="004E35FF">
      <w:pPr>
        <w:pStyle w:val="ListParagraph"/>
        <w:numPr>
          <w:ilvl w:val="0"/>
          <w:numId w:val="36"/>
        </w:numPr>
        <w:autoSpaceDE w:val="0"/>
        <w:autoSpaceDN w:val="0"/>
        <w:adjustRightInd w:val="0"/>
        <w:ind w:left="1980"/>
        <w:rPr>
          <w:rFonts w:cs="Calibri"/>
          <w:color w:val="000000" w:themeColor="text1"/>
          <w:sz w:val="21"/>
          <w:szCs w:val="21"/>
        </w:rPr>
      </w:pPr>
      <w:r w:rsidRPr="00E642E5">
        <w:rPr>
          <w:rFonts w:cs="Calibri"/>
          <w:color w:val="000000" w:themeColor="text1"/>
          <w:sz w:val="21"/>
          <w:szCs w:val="21"/>
        </w:rPr>
        <w:lastRenderedPageBreak/>
        <w:t>Treasurer</w:t>
      </w:r>
    </w:p>
    <w:p w14:paraId="71F6092B" w14:textId="77777777" w:rsidR="00A056EC" w:rsidRPr="00E642E5" w:rsidRDefault="00A056EC" w:rsidP="00A056EC">
      <w:pPr>
        <w:pStyle w:val="ListParagraph"/>
        <w:numPr>
          <w:ilvl w:val="3"/>
          <w:numId w:val="36"/>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 xml:space="preserve">Performs duties as outlined in Section </w:t>
      </w:r>
      <w:r w:rsidR="009E62F8" w:rsidRPr="00E642E5">
        <w:rPr>
          <w:rFonts w:cs="Calibri"/>
          <w:color w:val="000000" w:themeColor="text1"/>
          <w:sz w:val="21"/>
          <w:szCs w:val="21"/>
        </w:rPr>
        <w:t>5</w:t>
      </w:r>
      <w:r w:rsidRPr="00E642E5">
        <w:rPr>
          <w:rFonts w:cs="Calibri"/>
          <w:color w:val="000000" w:themeColor="text1"/>
          <w:sz w:val="21"/>
          <w:szCs w:val="21"/>
        </w:rPr>
        <w:t>.1</w:t>
      </w:r>
    </w:p>
    <w:p w14:paraId="06CA9AF4" w14:textId="77777777" w:rsidR="00ED3F62" w:rsidRPr="00E642E5" w:rsidRDefault="00ED3F62" w:rsidP="00ED3F62">
      <w:pPr>
        <w:pStyle w:val="ListParagraph"/>
        <w:numPr>
          <w:ilvl w:val="3"/>
          <w:numId w:val="36"/>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Performs other duties as may from time to time be established by the Board</w:t>
      </w:r>
    </w:p>
    <w:p w14:paraId="25A73E83" w14:textId="77777777" w:rsidR="00A056EC" w:rsidRPr="00E642E5" w:rsidRDefault="00A056EC" w:rsidP="00A056EC">
      <w:pPr>
        <w:autoSpaceDE w:val="0"/>
        <w:autoSpaceDN w:val="0"/>
        <w:adjustRightInd w:val="0"/>
        <w:rPr>
          <w:rFonts w:cs="Calibri"/>
          <w:color w:val="000000" w:themeColor="text1"/>
          <w:sz w:val="21"/>
          <w:szCs w:val="21"/>
        </w:rPr>
      </w:pPr>
    </w:p>
    <w:p w14:paraId="1C15E017" w14:textId="77777777" w:rsidR="00355A4B" w:rsidRPr="00E642E5" w:rsidRDefault="00355A4B" w:rsidP="004E35FF">
      <w:pPr>
        <w:pStyle w:val="ListParagraph"/>
        <w:numPr>
          <w:ilvl w:val="0"/>
          <w:numId w:val="36"/>
        </w:numPr>
        <w:autoSpaceDE w:val="0"/>
        <w:autoSpaceDN w:val="0"/>
        <w:adjustRightInd w:val="0"/>
        <w:ind w:left="1980"/>
        <w:rPr>
          <w:rFonts w:cs="Calibri"/>
          <w:color w:val="000000" w:themeColor="text1"/>
          <w:sz w:val="21"/>
          <w:szCs w:val="21"/>
        </w:rPr>
      </w:pPr>
      <w:r w:rsidRPr="00E642E5">
        <w:rPr>
          <w:rFonts w:cs="Calibri"/>
          <w:color w:val="000000" w:themeColor="text1"/>
          <w:sz w:val="21"/>
          <w:szCs w:val="21"/>
        </w:rPr>
        <w:t>Director(s) at Large</w:t>
      </w:r>
    </w:p>
    <w:p w14:paraId="0E428430" w14:textId="77777777" w:rsidR="00ED3F62" w:rsidRPr="00E642E5" w:rsidRDefault="00ED3F62" w:rsidP="00ED3F62">
      <w:pPr>
        <w:pStyle w:val="ListParagraph"/>
        <w:numPr>
          <w:ilvl w:val="3"/>
          <w:numId w:val="36"/>
        </w:numPr>
        <w:autoSpaceDE w:val="0"/>
        <w:autoSpaceDN w:val="0"/>
        <w:adjustRightInd w:val="0"/>
        <w:ind w:left="2340"/>
        <w:rPr>
          <w:rFonts w:cs="Calibri"/>
          <w:color w:val="000000" w:themeColor="text1"/>
          <w:sz w:val="21"/>
          <w:szCs w:val="21"/>
        </w:rPr>
      </w:pPr>
      <w:r w:rsidRPr="00E642E5">
        <w:rPr>
          <w:rFonts w:cs="Calibri"/>
          <w:color w:val="000000" w:themeColor="text1"/>
          <w:sz w:val="21"/>
          <w:szCs w:val="21"/>
        </w:rPr>
        <w:t>Performs duties as may from time to time be established by the Board</w:t>
      </w:r>
    </w:p>
    <w:p w14:paraId="28D5D0E6" w14:textId="77777777" w:rsidR="00355A4B" w:rsidRPr="00E642E5" w:rsidRDefault="00355A4B" w:rsidP="00355A4B">
      <w:pPr>
        <w:autoSpaceDE w:val="0"/>
        <w:autoSpaceDN w:val="0"/>
        <w:adjustRightInd w:val="0"/>
        <w:ind w:left="1440"/>
        <w:rPr>
          <w:rFonts w:cs="Calibri"/>
          <w:color w:val="000000" w:themeColor="text1"/>
          <w:sz w:val="21"/>
          <w:szCs w:val="21"/>
        </w:rPr>
      </w:pPr>
    </w:p>
    <w:p w14:paraId="2DBBC885" w14:textId="77777777" w:rsidR="00355A4B" w:rsidRPr="00E642E5" w:rsidRDefault="00276369" w:rsidP="004E35FF">
      <w:pPr>
        <w:autoSpaceDE w:val="0"/>
        <w:autoSpaceDN w:val="0"/>
        <w:adjustRightInd w:val="0"/>
        <w:ind w:firstLine="720"/>
        <w:rPr>
          <w:rFonts w:cs="Calibri"/>
          <w:color w:val="000000" w:themeColor="text1"/>
          <w:sz w:val="21"/>
          <w:szCs w:val="21"/>
        </w:rPr>
      </w:pPr>
      <w:r w:rsidRPr="00E642E5">
        <w:rPr>
          <w:rFonts w:cs="Calibri"/>
          <w:color w:val="000000" w:themeColor="text1"/>
          <w:sz w:val="21"/>
          <w:szCs w:val="21"/>
        </w:rPr>
        <w:t>4</w:t>
      </w:r>
      <w:r w:rsidR="00421EAB" w:rsidRPr="00E642E5">
        <w:rPr>
          <w:rFonts w:cs="Calibri"/>
          <w:color w:val="000000" w:themeColor="text1"/>
          <w:sz w:val="21"/>
          <w:szCs w:val="21"/>
        </w:rPr>
        <w:t>.1.5</w:t>
      </w:r>
      <w:r w:rsidR="004E35FF" w:rsidRPr="00E642E5">
        <w:rPr>
          <w:rFonts w:cs="Calibri"/>
          <w:color w:val="000000" w:themeColor="text1"/>
          <w:sz w:val="21"/>
          <w:szCs w:val="21"/>
        </w:rPr>
        <w:tab/>
      </w:r>
      <w:r w:rsidR="00355A4B" w:rsidRPr="00E642E5">
        <w:rPr>
          <w:rFonts w:cs="Calibri"/>
          <w:color w:val="000000" w:themeColor="text1"/>
          <w:sz w:val="21"/>
          <w:szCs w:val="21"/>
        </w:rPr>
        <w:t xml:space="preserve">The Board may </w:t>
      </w:r>
      <w:r w:rsidR="009E62F8" w:rsidRPr="00E642E5">
        <w:rPr>
          <w:rFonts w:cs="Calibri"/>
          <w:color w:val="000000" w:themeColor="text1"/>
          <w:sz w:val="21"/>
          <w:szCs w:val="21"/>
        </w:rPr>
        <w:t xml:space="preserve">create or </w:t>
      </w:r>
      <w:r w:rsidR="00355A4B" w:rsidRPr="00E642E5">
        <w:rPr>
          <w:rFonts w:cs="Calibri"/>
          <w:color w:val="000000" w:themeColor="text1"/>
          <w:sz w:val="21"/>
          <w:szCs w:val="21"/>
        </w:rPr>
        <w:t xml:space="preserve">designate other </w:t>
      </w:r>
      <w:r w:rsidR="00292AD8" w:rsidRPr="00E642E5">
        <w:rPr>
          <w:rFonts w:cs="Calibri"/>
          <w:color w:val="000000" w:themeColor="text1"/>
          <w:sz w:val="21"/>
          <w:szCs w:val="21"/>
        </w:rPr>
        <w:t>positions</w:t>
      </w:r>
      <w:r w:rsidR="00421EAB" w:rsidRPr="00E642E5">
        <w:rPr>
          <w:rFonts w:cs="Calibri"/>
          <w:color w:val="000000" w:themeColor="text1"/>
          <w:sz w:val="21"/>
          <w:szCs w:val="21"/>
        </w:rPr>
        <w:t xml:space="preserve"> as</w:t>
      </w:r>
      <w:r w:rsidR="00ED3F62" w:rsidRPr="00E642E5">
        <w:rPr>
          <w:rFonts w:cs="Calibri"/>
          <w:color w:val="000000" w:themeColor="text1"/>
          <w:sz w:val="21"/>
          <w:szCs w:val="21"/>
        </w:rPr>
        <w:t xml:space="preserve"> </w:t>
      </w:r>
      <w:r w:rsidR="00C534AE" w:rsidRPr="00E642E5">
        <w:rPr>
          <w:rFonts w:cs="Calibri"/>
          <w:color w:val="000000" w:themeColor="text1"/>
          <w:sz w:val="21"/>
          <w:szCs w:val="21"/>
        </w:rPr>
        <w:t>D</w:t>
      </w:r>
      <w:r w:rsidR="00355A4B" w:rsidRPr="00E642E5">
        <w:rPr>
          <w:rFonts w:cs="Calibri"/>
          <w:color w:val="000000" w:themeColor="text1"/>
          <w:sz w:val="21"/>
          <w:szCs w:val="21"/>
        </w:rPr>
        <w:t>irectors from time to time.</w:t>
      </w:r>
    </w:p>
    <w:p w14:paraId="18085C4D" w14:textId="77777777" w:rsidR="007106E2" w:rsidRPr="00E642E5" w:rsidRDefault="007106E2" w:rsidP="00355A4B">
      <w:pPr>
        <w:pStyle w:val="Default"/>
        <w:rPr>
          <w:rFonts w:asciiTheme="minorHAnsi" w:hAnsiTheme="minorHAnsi"/>
          <w:color w:val="000000" w:themeColor="text1"/>
          <w:sz w:val="21"/>
          <w:szCs w:val="21"/>
        </w:rPr>
      </w:pPr>
    </w:p>
    <w:p w14:paraId="13C9C27A" w14:textId="77777777" w:rsidR="00355A4B" w:rsidRPr="00E642E5" w:rsidRDefault="00276369" w:rsidP="00355A4B">
      <w:pPr>
        <w:autoSpaceDE w:val="0"/>
        <w:autoSpaceDN w:val="0"/>
        <w:adjustRightInd w:val="0"/>
        <w:ind w:left="1440" w:hanging="720"/>
        <w:rPr>
          <w:rFonts w:cs="Calibri"/>
          <w:color w:val="000000" w:themeColor="text1"/>
          <w:sz w:val="21"/>
          <w:szCs w:val="21"/>
        </w:rPr>
      </w:pPr>
      <w:r w:rsidRPr="00E642E5">
        <w:rPr>
          <w:rFonts w:cs="Calibri"/>
          <w:color w:val="000000" w:themeColor="text1"/>
          <w:sz w:val="21"/>
          <w:szCs w:val="21"/>
        </w:rPr>
        <w:t>4</w:t>
      </w:r>
      <w:r w:rsidR="00421EAB" w:rsidRPr="00E642E5">
        <w:rPr>
          <w:rFonts w:cs="Calibri"/>
          <w:color w:val="000000" w:themeColor="text1"/>
          <w:sz w:val="21"/>
          <w:szCs w:val="21"/>
        </w:rPr>
        <w:t>.1.6</w:t>
      </w:r>
      <w:r w:rsidR="00355A4B" w:rsidRPr="00E642E5">
        <w:rPr>
          <w:rFonts w:cs="Calibri"/>
          <w:color w:val="000000" w:themeColor="text1"/>
          <w:sz w:val="21"/>
          <w:szCs w:val="21"/>
        </w:rPr>
        <w:tab/>
        <w:t>Board Members except the Past President shall be elected at the AGM of the Society.</w:t>
      </w:r>
      <w:r w:rsidR="009E62F8" w:rsidRPr="00E642E5">
        <w:rPr>
          <w:rFonts w:cs="Calibri"/>
          <w:color w:val="000000" w:themeColor="text1"/>
          <w:sz w:val="21"/>
          <w:szCs w:val="21"/>
        </w:rPr>
        <w:t xml:space="preserve"> Elections will be decided by majority vote of the membership at the AGM</w:t>
      </w:r>
      <w:r w:rsidR="00D64693" w:rsidRPr="00E642E5">
        <w:rPr>
          <w:rFonts w:cs="Calibri"/>
          <w:color w:val="000000" w:themeColor="text1"/>
          <w:sz w:val="21"/>
          <w:szCs w:val="21"/>
        </w:rPr>
        <w:t xml:space="preserve"> where there are two or more valid nominations for a position</w:t>
      </w:r>
      <w:r w:rsidR="009E62F8" w:rsidRPr="00E642E5">
        <w:rPr>
          <w:rFonts w:cs="Calibri"/>
          <w:color w:val="000000" w:themeColor="text1"/>
          <w:sz w:val="21"/>
          <w:szCs w:val="21"/>
        </w:rPr>
        <w:t xml:space="preserve">, or declared by acclamation where </w:t>
      </w:r>
      <w:r w:rsidR="00D64693" w:rsidRPr="00E642E5">
        <w:rPr>
          <w:rFonts w:cs="Calibri"/>
          <w:color w:val="000000" w:themeColor="text1"/>
          <w:sz w:val="21"/>
          <w:szCs w:val="21"/>
        </w:rPr>
        <w:t>th</w:t>
      </w:r>
      <w:r w:rsidR="00401918" w:rsidRPr="00E642E5">
        <w:rPr>
          <w:rFonts w:cs="Calibri"/>
          <w:color w:val="000000" w:themeColor="text1"/>
          <w:sz w:val="21"/>
          <w:szCs w:val="21"/>
        </w:rPr>
        <w:t>ere</w:t>
      </w:r>
      <w:r w:rsidR="00D64693" w:rsidRPr="00E642E5">
        <w:rPr>
          <w:rFonts w:cs="Calibri"/>
          <w:color w:val="000000" w:themeColor="text1"/>
          <w:sz w:val="21"/>
          <w:szCs w:val="21"/>
        </w:rPr>
        <w:t xml:space="preserve"> is </w:t>
      </w:r>
      <w:r w:rsidR="009E62F8" w:rsidRPr="00E642E5">
        <w:rPr>
          <w:rFonts w:cs="Calibri"/>
          <w:color w:val="000000" w:themeColor="text1"/>
          <w:sz w:val="21"/>
          <w:szCs w:val="21"/>
        </w:rPr>
        <w:t>one valid nomination</w:t>
      </w:r>
      <w:r w:rsidR="00D64693" w:rsidRPr="00E642E5">
        <w:rPr>
          <w:rFonts w:cs="Calibri"/>
          <w:color w:val="000000" w:themeColor="text1"/>
          <w:sz w:val="21"/>
          <w:szCs w:val="21"/>
        </w:rPr>
        <w:t xml:space="preserve"> for a position.</w:t>
      </w:r>
    </w:p>
    <w:p w14:paraId="3E368741" w14:textId="77777777" w:rsidR="00215716" w:rsidRPr="00E642E5" w:rsidRDefault="00215716" w:rsidP="00355A4B">
      <w:pPr>
        <w:autoSpaceDE w:val="0"/>
        <w:autoSpaceDN w:val="0"/>
        <w:adjustRightInd w:val="0"/>
        <w:ind w:left="1440" w:hanging="720"/>
        <w:rPr>
          <w:rFonts w:cs="Calibri"/>
          <w:color w:val="000000" w:themeColor="text1"/>
          <w:sz w:val="21"/>
          <w:szCs w:val="21"/>
        </w:rPr>
      </w:pPr>
    </w:p>
    <w:p w14:paraId="4CEFA6A6" w14:textId="77777777" w:rsidR="00355A4B" w:rsidRPr="00E642E5" w:rsidRDefault="00276369" w:rsidP="00355A4B">
      <w:pPr>
        <w:autoSpaceDE w:val="0"/>
        <w:autoSpaceDN w:val="0"/>
        <w:adjustRightInd w:val="0"/>
        <w:ind w:left="1440" w:hanging="720"/>
        <w:rPr>
          <w:rFonts w:cs="Calibri"/>
          <w:color w:val="000000" w:themeColor="text1"/>
          <w:sz w:val="21"/>
          <w:szCs w:val="21"/>
        </w:rPr>
      </w:pPr>
      <w:r w:rsidRPr="00E642E5">
        <w:rPr>
          <w:rFonts w:cs="Calibri"/>
          <w:color w:val="000000" w:themeColor="text1"/>
          <w:sz w:val="21"/>
          <w:szCs w:val="21"/>
        </w:rPr>
        <w:t>4</w:t>
      </w:r>
      <w:r w:rsidR="00CC7F96" w:rsidRPr="00E642E5">
        <w:rPr>
          <w:rFonts w:cs="Calibri"/>
          <w:color w:val="000000" w:themeColor="text1"/>
          <w:sz w:val="21"/>
          <w:szCs w:val="21"/>
        </w:rPr>
        <w:t>.1</w:t>
      </w:r>
      <w:r w:rsidR="00421EAB" w:rsidRPr="00E642E5">
        <w:rPr>
          <w:rFonts w:cs="Calibri"/>
          <w:color w:val="000000" w:themeColor="text1"/>
          <w:sz w:val="21"/>
          <w:szCs w:val="21"/>
        </w:rPr>
        <w:t>.7</w:t>
      </w:r>
      <w:r w:rsidR="00355A4B" w:rsidRPr="00E642E5">
        <w:rPr>
          <w:rFonts w:cs="Calibri"/>
          <w:color w:val="000000" w:themeColor="text1"/>
          <w:sz w:val="21"/>
          <w:szCs w:val="21"/>
        </w:rPr>
        <w:tab/>
        <w:t>Only a member who has served on the Board for a minimum of one (1) full year immediately prior to nomination may be nominated for President.</w:t>
      </w:r>
    </w:p>
    <w:p w14:paraId="20D90693" w14:textId="77777777" w:rsidR="00355A4B" w:rsidRPr="00D657AF" w:rsidRDefault="00355A4B" w:rsidP="00355A4B">
      <w:pPr>
        <w:pStyle w:val="Default"/>
        <w:rPr>
          <w:rFonts w:asciiTheme="minorHAnsi" w:hAnsiTheme="minorHAnsi"/>
          <w:sz w:val="21"/>
          <w:szCs w:val="21"/>
        </w:rPr>
      </w:pPr>
    </w:p>
    <w:p w14:paraId="40DDE7D4" w14:textId="77777777" w:rsidR="00715158" w:rsidRPr="00D657AF" w:rsidRDefault="00276369" w:rsidP="007106E2">
      <w:pPr>
        <w:pStyle w:val="Default"/>
        <w:ind w:left="1440" w:hanging="720"/>
        <w:rPr>
          <w:rFonts w:asciiTheme="minorHAnsi" w:hAnsiTheme="minorHAnsi"/>
          <w:sz w:val="21"/>
          <w:szCs w:val="21"/>
        </w:rPr>
      </w:pPr>
      <w:r>
        <w:rPr>
          <w:rFonts w:asciiTheme="minorHAnsi" w:hAnsiTheme="minorHAnsi"/>
          <w:sz w:val="21"/>
          <w:szCs w:val="21"/>
        </w:rPr>
        <w:t>4</w:t>
      </w:r>
      <w:r w:rsidR="004B46DE" w:rsidRPr="00D657AF">
        <w:rPr>
          <w:rFonts w:asciiTheme="minorHAnsi" w:hAnsiTheme="minorHAnsi"/>
          <w:sz w:val="21"/>
          <w:szCs w:val="21"/>
        </w:rPr>
        <w:t>.1.</w:t>
      </w:r>
      <w:r w:rsidR="00421EAB" w:rsidRPr="00D657AF">
        <w:rPr>
          <w:rFonts w:asciiTheme="minorHAnsi" w:hAnsiTheme="minorHAnsi"/>
          <w:sz w:val="21"/>
          <w:szCs w:val="21"/>
        </w:rPr>
        <w:t>8</w:t>
      </w:r>
      <w:r w:rsidR="004B46DE" w:rsidRPr="00D657AF">
        <w:rPr>
          <w:rFonts w:asciiTheme="minorHAnsi" w:hAnsiTheme="minorHAnsi"/>
          <w:sz w:val="21"/>
          <w:szCs w:val="21"/>
        </w:rPr>
        <w:tab/>
      </w:r>
      <w:r w:rsidR="0070671D" w:rsidRPr="00D657AF">
        <w:rPr>
          <w:rFonts w:asciiTheme="minorHAnsi" w:hAnsiTheme="minorHAnsi"/>
          <w:sz w:val="21"/>
          <w:szCs w:val="21"/>
        </w:rPr>
        <w:t xml:space="preserve">The number of directors shall be not less than three (3) persons and not more than thirty (30) persons and shall be determined from time to time within such limits by resolution of the board of directors. </w:t>
      </w:r>
    </w:p>
    <w:p w14:paraId="1C139339" w14:textId="77777777" w:rsidR="007106E2" w:rsidRPr="00D657AF" w:rsidRDefault="007106E2" w:rsidP="0070671D">
      <w:pPr>
        <w:pStyle w:val="Default"/>
        <w:ind w:left="720"/>
        <w:rPr>
          <w:rFonts w:asciiTheme="minorHAnsi" w:hAnsiTheme="minorHAnsi"/>
          <w:sz w:val="21"/>
          <w:szCs w:val="21"/>
        </w:rPr>
      </w:pPr>
    </w:p>
    <w:p w14:paraId="3603B811" w14:textId="77777777" w:rsidR="007106E2" w:rsidRPr="00D657AF" w:rsidRDefault="007106E2" w:rsidP="007106E2">
      <w:pPr>
        <w:autoSpaceDE w:val="0"/>
        <w:autoSpaceDN w:val="0"/>
        <w:adjustRightInd w:val="0"/>
        <w:ind w:left="1440"/>
        <w:rPr>
          <w:sz w:val="21"/>
          <w:szCs w:val="21"/>
        </w:rPr>
      </w:pPr>
      <w:r w:rsidRPr="00D657AF">
        <w:rPr>
          <w:sz w:val="21"/>
          <w:szCs w:val="21"/>
        </w:rPr>
        <w:t>If a meeting of members fails to elect the number or the minimum number of directors required by these By-laws by reason of the disqualification or death of any candidate, the directors elected at that meeting may exercise all the powers of the directors if the number of directors so elected constitutes a quorum.</w:t>
      </w:r>
    </w:p>
    <w:p w14:paraId="47B92D28" w14:textId="77777777" w:rsidR="00715158" w:rsidRPr="00D657AF" w:rsidRDefault="00715158" w:rsidP="0070671D">
      <w:pPr>
        <w:pStyle w:val="Default"/>
        <w:ind w:left="720"/>
        <w:rPr>
          <w:rFonts w:asciiTheme="minorHAnsi" w:hAnsiTheme="minorHAnsi"/>
          <w:sz w:val="21"/>
          <w:szCs w:val="21"/>
        </w:rPr>
      </w:pPr>
    </w:p>
    <w:p w14:paraId="26062E3A" w14:textId="77777777" w:rsidR="007106E2" w:rsidRPr="00D657AF" w:rsidRDefault="00276369" w:rsidP="007106E2">
      <w:pPr>
        <w:autoSpaceDE w:val="0"/>
        <w:autoSpaceDN w:val="0"/>
        <w:adjustRightInd w:val="0"/>
        <w:ind w:left="1440" w:hanging="720"/>
        <w:rPr>
          <w:rFonts w:cs="Calibri"/>
          <w:sz w:val="21"/>
          <w:szCs w:val="21"/>
        </w:rPr>
      </w:pPr>
      <w:r>
        <w:rPr>
          <w:sz w:val="21"/>
          <w:szCs w:val="21"/>
        </w:rPr>
        <w:t>4</w:t>
      </w:r>
      <w:r w:rsidR="004B46DE" w:rsidRPr="00D657AF">
        <w:rPr>
          <w:sz w:val="21"/>
          <w:szCs w:val="21"/>
        </w:rPr>
        <w:t>.1.</w:t>
      </w:r>
      <w:r w:rsidR="00421EAB" w:rsidRPr="00D657AF">
        <w:rPr>
          <w:sz w:val="21"/>
          <w:szCs w:val="21"/>
        </w:rPr>
        <w:t>9</w:t>
      </w:r>
      <w:r w:rsidR="004B46DE" w:rsidRPr="00D657AF">
        <w:rPr>
          <w:sz w:val="21"/>
          <w:szCs w:val="21"/>
        </w:rPr>
        <w:tab/>
        <w:t>A person who is elected or appointed a director is not a director unless he or she was present at the meeting when he or she was elected or appointed and did not refuse to act as a director or, if he or she was not present at the meeting when he or she was elected or appointed, he or she consented to act as a director in writing before his or her election or appointment or within 10 days after it or he or she has acted as a director pursuant to the election or appointment.</w:t>
      </w:r>
    </w:p>
    <w:p w14:paraId="5628209D" w14:textId="77777777" w:rsidR="006B13AE" w:rsidRPr="00D657AF" w:rsidRDefault="006B13AE" w:rsidP="006B13AE">
      <w:pPr>
        <w:autoSpaceDE w:val="0"/>
        <w:autoSpaceDN w:val="0"/>
        <w:adjustRightInd w:val="0"/>
        <w:rPr>
          <w:rFonts w:cs="Calibri"/>
          <w:sz w:val="21"/>
          <w:szCs w:val="21"/>
        </w:rPr>
      </w:pPr>
    </w:p>
    <w:p w14:paraId="5C78140E" w14:textId="77777777" w:rsidR="006B13AE" w:rsidRPr="00D657AF" w:rsidRDefault="00276369" w:rsidP="003E0C7C">
      <w:pPr>
        <w:pStyle w:val="Heading2"/>
      </w:pPr>
      <w:bookmarkStart w:id="16" w:name="_Toc77667119"/>
      <w:r>
        <w:t>4</w:t>
      </w:r>
      <w:r w:rsidR="00394102">
        <w:t>.2</w:t>
      </w:r>
      <w:r w:rsidR="006B13AE" w:rsidRPr="00D657AF">
        <w:tab/>
      </w:r>
      <w:r w:rsidR="00292AD8" w:rsidRPr="00D657AF">
        <w:t xml:space="preserve">General </w:t>
      </w:r>
      <w:r w:rsidR="006B13AE" w:rsidRPr="00D657AF">
        <w:t>Duties of the Board of Directors</w:t>
      </w:r>
      <w:bookmarkEnd w:id="16"/>
    </w:p>
    <w:p w14:paraId="05A641F1" w14:textId="77777777" w:rsidR="00715158" w:rsidRPr="00D657AF" w:rsidRDefault="00276369" w:rsidP="00715158">
      <w:pPr>
        <w:autoSpaceDE w:val="0"/>
        <w:autoSpaceDN w:val="0"/>
        <w:adjustRightInd w:val="0"/>
        <w:ind w:left="1440" w:hanging="720"/>
        <w:rPr>
          <w:rFonts w:cs="Times New Roman"/>
          <w:color w:val="000000"/>
          <w:sz w:val="21"/>
          <w:szCs w:val="21"/>
        </w:rPr>
      </w:pPr>
      <w:r>
        <w:rPr>
          <w:rFonts w:cs="Times New Roman"/>
          <w:color w:val="000000"/>
          <w:sz w:val="21"/>
          <w:szCs w:val="21"/>
        </w:rPr>
        <w:t>4</w:t>
      </w:r>
      <w:r w:rsidR="00715158" w:rsidRPr="00D657AF">
        <w:rPr>
          <w:rFonts w:cs="Times New Roman"/>
          <w:color w:val="000000"/>
          <w:sz w:val="21"/>
          <w:szCs w:val="21"/>
        </w:rPr>
        <w:t>.2.1</w:t>
      </w:r>
      <w:r w:rsidR="00715158" w:rsidRPr="00D657AF">
        <w:rPr>
          <w:rFonts w:cs="Times New Roman"/>
          <w:color w:val="000000"/>
          <w:sz w:val="21"/>
          <w:szCs w:val="21"/>
        </w:rPr>
        <w:tab/>
        <w:t>The business and affairs of the Society shall be managed by the directors of the Society who may exercise all such powers and do all such acts and things as may be exercised or done by the Society and are not by the Act, these By-laws, any special resolution of the Society, or by statute expressly directed or required to be done in some other manner.</w:t>
      </w:r>
    </w:p>
    <w:p w14:paraId="563C80C2" w14:textId="77777777" w:rsidR="00215716" w:rsidRPr="00D657AF" w:rsidRDefault="00215716" w:rsidP="0093609A">
      <w:pPr>
        <w:autoSpaceDE w:val="0"/>
        <w:autoSpaceDN w:val="0"/>
        <w:adjustRightInd w:val="0"/>
        <w:rPr>
          <w:rFonts w:cs="Times New Roman"/>
          <w:color w:val="000000"/>
          <w:sz w:val="21"/>
          <w:szCs w:val="21"/>
        </w:rPr>
      </w:pPr>
    </w:p>
    <w:p w14:paraId="6A2473E2" w14:textId="77777777" w:rsidR="00715158" w:rsidRPr="00D657AF" w:rsidRDefault="00276369" w:rsidP="00715158">
      <w:pPr>
        <w:pStyle w:val="Default"/>
        <w:ind w:left="1440" w:hanging="720"/>
        <w:rPr>
          <w:rFonts w:asciiTheme="minorHAnsi" w:hAnsiTheme="minorHAnsi"/>
          <w:sz w:val="21"/>
          <w:szCs w:val="21"/>
        </w:rPr>
      </w:pPr>
      <w:r>
        <w:rPr>
          <w:rFonts w:asciiTheme="minorHAnsi" w:hAnsiTheme="minorHAnsi"/>
          <w:sz w:val="21"/>
          <w:szCs w:val="21"/>
        </w:rPr>
        <w:t>4</w:t>
      </w:r>
      <w:r w:rsidR="00715158" w:rsidRPr="00D657AF">
        <w:rPr>
          <w:rFonts w:asciiTheme="minorHAnsi" w:hAnsiTheme="minorHAnsi"/>
          <w:sz w:val="21"/>
          <w:szCs w:val="21"/>
        </w:rPr>
        <w:t>.2.2</w:t>
      </w:r>
      <w:r w:rsidR="00715158" w:rsidRPr="00D657AF">
        <w:rPr>
          <w:rFonts w:asciiTheme="minorHAnsi" w:hAnsiTheme="minorHAnsi"/>
          <w:sz w:val="21"/>
          <w:szCs w:val="21"/>
        </w:rPr>
        <w:tab/>
        <w:t xml:space="preserve">Every director and officer of the Society in exercising his or her powers and discharging his or her duties shall: </w:t>
      </w:r>
    </w:p>
    <w:p w14:paraId="137E840A" w14:textId="77777777" w:rsidR="00715158" w:rsidRPr="00D657AF" w:rsidRDefault="00715158" w:rsidP="00715158">
      <w:pPr>
        <w:pStyle w:val="Default"/>
        <w:numPr>
          <w:ilvl w:val="0"/>
          <w:numId w:val="14"/>
        </w:numPr>
        <w:ind w:left="1800"/>
        <w:rPr>
          <w:rFonts w:asciiTheme="minorHAnsi" w:hAnsiTheme="minorHAnsi"/>
          <w:sz w:val="21"/>
          <w:szCs w:val="21"/>
        </w:rPr>
      </w:pPr>
      <w:r w:rsidRPr="00D657AF">
        <w:rPr>
          <w:rFonts w:asciiTheme="minorHAnsi" w:hAnsiTheme="minorHAnsi"/>
          <w:sz w:val="21"/>
          <w:szCs w:val="21"/>
        </w:rPr>
        <w:t xml:space="preserve">act honestly and in good faith with a view to the best interests of the Society; and </w:t>
      </w:r>
    </w:p>
    <w:p w14:paraId="779C2C6D" w14:textId="77777777" w:rsidR="00715158" w:rsidRPr="00D657AF" w:rsidRDefault="00715158" w:rsidP="00715158">
      <w:pPr>
        <w:pStyle w:val="Default"/>
        <w:numPr>
          <w:ilvl w:val="0"/>
          <w:numId w:val="14"/>
        </w:numPr>
        <w:ind w:left="1800"/>
        <w:rPr>
          <w:rFonts w:asciiTheme="minorHAnsi" w:hAnsiTheme="minorHAnsi"/>
          <w:sz w:val="21"/>
          <w:szCs w:val="21"/>
        </w:rPr>
      </w:pPr>
      <w:r w:rsidRPr="00D657AF">
        <w:rPr>
          <w:rFonts w:asciiTheme="minorHAnsi" w:hAnsiTheme="minorHAnsi"/>
          <w:sz w:val="21"/>
          <w:szCs w:val="21"/>
        </w:rPr>
        <w:t>exercise the care, diligence and skill that a reasonably prudent person would exercise in comparable circumstances.</w:t>
      </w:r>
    </w:p>
    <w:p w14:paraId="3D6145A9" w14:textId="77777777" w:rsidR="007C3D09" w:rsidRPr="00D657AF" w:rsidRDefault="007C3D09" w:rsidP="006B13AE">
      <w:pPr>
        <w:autoSpaceDE w:val="0"/>
        <w:autoSpaceDN w:val="0"/>
        <w:adjustRightInd w:val="0"/>
        <w:ind w:left="720"/>
        <w:rPr>
          <w:rFonts w:cs="Times New Roman"/>
          <w:color w:val="000000"/>
          <w:sz w:val="21"/>
          <w:szCs w:val="21"/>
        </w:rPr>
      </w:pPr>
    </w:p>
    <w:p w14:paraId="57BA4C2B" w14:textId="77777777" w:rsidR="00964C5E" w:rsidRPr="00D657AF" w:rsidRDefault="00276369" w:rsidP="00964C5E">
      <w:pPr>
        <w:autoSpaceDE w:val="0"/>
        <w:autoSpaceDN w:val="0"/>
        <w:adjustRightInd w:val="0"/>
        <w:ind w:left="1440" w:hanging="720"/>
        <w:rPr>
          <w:rFonts w:cs="Times New Roman"/>
          <w:color w:val="000000"/>
          <w:sz w:val="21"/>
          <w:szCs w:val="21"/>
        </w:rPr>
      </w:pPr>
      <w:r>
        <w:rPr>
          <w:sz w:val="21"/>
          <w:szCs w:val="21"/>
        </w:rPr>
        <w:t>4</w:t>
      </w:r>
      <w:r w:rsidR="00F41950" w:rsidRPr="00D657AF">
        <w:rPr>
          <w:sz w:val="21"/>
          <w:szCs w:val="21"/>
        </w:rPr>
        <w:t>.2.3</w:t>
      </w:r>
      <w:r w:rsidR="00F41950" w:rsidRPr="00D657AF">
        <w:rPr>
          <w:sz w:val="21"/>
          <w:szCs w:val="21"/>
        </w:rPr>
        <w:tab/>
      </w:r>
      <w:r w:rsidR="00B96B7A" w:rsidRPr="00D657AF">
        <w:rPr>
          <w:sz w:val="21"/>
          <w:szCs w:val="21"/>
        </w:rPr>
        <w:t>An act of a director or officer is valid notwithstanding an irregularity in his or her election or appointment or a defect in his or her qualification.</w:t>
      </w:r>
      <w:r w:rsidR="00964C5E" w:rsidRPr="00D657AF">
        <w:rPr>
          <w:rFonts w:cs="Times New Roman"/>
          <w:color w:val="000000"/>
          <w:sz w:val="21"/>
          <w:szCs w:val="21"/>
        </w:rPr>
        <w:t xml:space="preserve"> </w:t>
      </w:r>
    </w:p>
    <w:p w14:paraId="2108FD6B" w14:textId="77777777" w:rsidR="00964C5E" w:rsidRPr="00D657AF" w:rsidRDefault="00964C5E" w:rsidP="00964C5E">
      <w:pPr>
        <w:autoSpaceDE w:val="0"/>
        <w:autoSpaceDN w:val="0"/>
        <w:adjustRightInd w:val="0"/>
        <w:ind w:left="1440" w:hanging="720"/>
        <w:rPr>
          <w:rFonts w:cs="Times New Roman"/>
          <w:color w:val="000000"/>
          <w:sz w:val="21"/>
          <w:szCs w:val="21"/>
        </w:rPr>
      </w:pPr>
    </w:p>
    <w:p w14:paraId="70EEA5A5" w14:textId="77777777" w:rsidR="00964C5E" w:rsidRPr="00D657AF" w:rsidRDefault="00276369" w:rsidP="00964C5E">
      <w:pPr>
        <w:pStyle w:val="Default"/>
        <w:ind w:left="1440" w:hanging="720"/>
        <w:rPr>
          <w:rFonts w:asciiTheme="minorHAnsi" w:hAnsiTheme="minorHAnsi"/>
          <w:sz w:val="21"/>
          <w:szCs w:val="21"/>
        </w:rPr>
      </w:pPr>
      <w:r>
        <w:rPr>
          <w:rFonts w:asciiTheme="minorHAnsi" w:hAnsiTheme="minorHAnsi"/>
          <w:sz w:val="21"/>
          <w:szCs w:val="21"/>
        </w:rPr>
        <w:t>4</w:t>
      </w:r>
      <w:r w:rsidR="00964C5E" w:rsidRPr="00D657AF">
        <w:rPr>
          <w:rFonts w:asciiTheme="minorHAnsi" w:hAnsiTheme="minorHAnsi"/>
          <w:sz w:val="21"/>
          <w:szCs w:val="21"/>
        </w:rPr>
        <w:t>.2.4</w:t>
      </w:r>
      <w:r w:rsidR="00964C5E" w:rsidRPr="00D657AF">
        <w:rPr>
          <w:rFonts w:asciiTheme="minorHAnsi" w:hAnsiTheme="minorHAnsi"/>
          <w:sz w:val="21"/>
          <w:szCs w:val="21"/>
        </w:rPr>
        <w:tab/>
        <w:t xml:space="preserve">The directors may from time to time appoint a committee of directors and/or members and may delegate to such committee any of the powers of the directors except that no such committee shall have the authority to: </w:t>
      </w:r>
    </w:p>
    <w:p w14:paraId="0E55987D" w14:textId="77777777" w:rsidR="00964C5E" w:rsidRPr="00D657AF" w:rsidRDefault="00964C5E" w:rsidP="00964C5E">
      <w:pPr>
        <w:pStyle w:val="Default"/>
        <w:numPr>
          <w:ilvl w:val="0"/>
          <w:numId w:val="26"/>
        </w:numPr>
        <w:ind w:left="1800"/>
        <w:rPr>
          <w:rFonts w:asciiTheme="minorHAnsi" w:hAnsiTheme="minorHAnsi"/>
          <w:sz w:val="21"/>
          <w:szCs w:val="21"/>
        </w:rPr>
      </w:pPr>
      <w:r w:rsidRPr="00D657AF">
        <w:rPr>
          <w:rFonts w:asciiTheme="minorHAnsi" w:hAnsiTheme="minorHAnsi"/>
          <w:sz w:val="21"/>
          <w:szCs w:val="21"/>
        </w:rPr>
        <w:lastRenderedPageBreak/>
        <w:t xml:space="preserve">submit to the members of the Society any question or matter requiring the approval of the Society; </w:t>
      </w:r>
    </w:p>
    <w:p w14:paraId="04C7BC52" w14:textId="77777777" w:rsidR="00964C5E" w:rsidRPr="00D657AF" w:rsidRDefault="00964C5E" w:rsidP="00964C5E">
      <w:pPr>
        <w:pStyle w:val="Default"/>
        <w:numPr>
          <w:ilvl w:val="0"/>
          <w:numId w:val="26"/>
        </w:numPr>
        <w:ind w:left="1800"/>
        <w:rPr>
          <w:rFonts w:asciiTheme="minorHAnsi" w:hAnsiTheme="minorHAnsi"/>
          <w:sz w:val="21"/>
          <w:szCs w:val="21"/>
        </w:rPr>
      </w:pPr>
      <w:r w:rsidRPr="00D657AF">
        <w:rPr>
          <w:rFonts w:asciiTheme="minorHAnsi" w:hAnsiTheme="minorHAnsi"/>
          <w:sz w:val="21"/>
          <w:szCs w:val="21"/>
        </w:rPr>
        <w:t xml:space="preserve">fill a vacancy among the directors; or </w:t>
      </w:r>
    </w:p>
    <w:p w14:paraId="7D903F25" w14:textId="77777777" w:rsidR="00964C5E" w:rsidRPr="00D657AF" w:rsidRDefault="00964C5E" w:rsidP="00964C5E">
      <w:pPr>
        <w:pStyle w:val="ListParagraph"/>
        <w:numPr>
          <w:ilvl w:val="0"/>
          <w:numId w:val="26"/>
        </w:numPr>
        <w:autoSpaceDE w:val="0"/>
        <w:autoSpaceDN w:val="0"/>
        <w:adjustRightInd w:val="0"/>
        <w:ind w:left="1800"/>
        <w:rPr>
          <w:rFonts w:cs="Calibri"/>
          <w:color w:val="000000"/>
          <w:sz w:val="21"/>
          <w:szCs w:val="21"/>
        </w:rPr>
      </w:pPr>
      <w:r w:rsidRPr="00D657AF">
        <w:rPr>
          <w:sz w:val="21"/>
          <w:szCs w:val="21"/>
        </w:rPr>
        <w:t>approve any financial statements to be placed before the members of the Society.</w:t>
      </w:r>
    </w:p>
    <w:p w14:paraId="21D378D6" w14:textId="77777777" w:rsidR="00C73856" w:rsidRDefault="00C73856" w:rsidP="00715158">
      <w:pPr>
        <w:autoSpaceDE w:val="0"/>
        <w:autoSpaceDN w:val="0"/>
        <w:adjustRightInd w:val="0"/>
        <w:rPr>
          <w:rFonts w:cs="Calibri"/>
          <w:sz w:val="21"/>
          <w:szCs w:val="21"/>
        </w:rPr>
      </w:pPr>
    </w:p>
    <w:p w14:paraId="48CF701A" w14:textId="77777777" w:rsidR="00715158" w:rsidRPr="00D657AF" w:rsidRDefault="00276369" w:rsidP="003E0C7C">
      <w:pPr>
        <w:pStyle w:val="Heading2"/>
      </w:pPr>
      <w:bookmarkStart w:id="17" w:name="_Toc77667120"/>
      <w:r>
        <w:t>4</w:t>
      </w:r>
      <w:r w:rsidR="00715158" w:rsidRPr="00D657AF">
        <w:t xml:space="preserve">.3 </w:t>
      </w:r>
      <w:r w:rsidR="00715158" w:rsidRPr="00D657AF">
        <w:tab/>
        <w:t>Term of Office</w:t>
      </w:r>
      <w:bookmarkEnd w:id="17"/>
      <w:r w:rsidR="00715158" w:rsidRPr="00D657AF">
        <w:t xml:space="preserve"> </w:t>
      </w:r>
    </w:p>
    <w:p w14:paraId="590C5E6D" w14:textId="77777777" w:rsidR="00715158" w:rsidRPr="00D657AF" w:rsidRDefault="00276369" w:rsidP="004B46DE">
      <w:pPr>
        <w:autoSpaceDE w:val="0"/>
        <w:autoSpaceDN w:val="0"/>
        <w:adjustRightInd w:val="0"/>
        <w:ind w:left="1440" w:hanging="720"/>
        <w:rPr>
          <w:rFonts w:cs="Calibri"/>
          <w:sz w:val="21"/>
          <w:szCs w:val="21"/>
        </w:rPr>
      </w:pPr>
      <w:r>
        <w:rPr>
          <w:sz w:val="21"/>
          <w:szCs w:val="21"/>
        </w:rPr>
        <w:t>4</w:t>
      </w:r>
      <w:r w:rsidR="00F063BB" w:rsidRPr="00D657AF">
        <w:rPr>
          <w:sz w:val="21"/>
          <w:szCs w:val="21"/>
        </w:rPr>
        <w:t>.3.1</w:t>
      </w:r>
      <w:r w:rsidR="00F063BB" w:rsidRPr="00D657AF">
        <w:rPr>
          <w:sz w:val="21"/>
          <w:szCs w:val="21"/>
        </w:rPr>
        <w:tab/>
      </w:r>
      <w:r w:rsidR="00715158" w:rsidRPr="00D657AF">
        <w:rPr>
          <w:sz w:val="21"/>
          <w:szCs w:val="21"/>
        </w:rPr>
        <w:t>Directors shall hold office for a term of one year which shall be from the date of the meeting at which he or she is elected until the close of the first annual meeting following his or her election: provided that any director may be elected for a term shorter than one year in which event he or she shall hold office from the date of the meeting at which he or she is elected until the end of such shorter term.</w:t>
      </w:r>
    </w:p>
    <w:p w14:paraId="4A8F524A" w14:textId="77777777" w:rsidR="00715158" w:rsidRPr="00E642E5" w:rsidRDefault="00715158" w:rsidP="006B13AE">
      <w:pPr>
        <w:autoSpaceDE w:val="0"/>
        <w:autoSpaceDN w:val="0"/>
        <w:adjustRightInd w:val="0"/>
        <w:ind w:left="720"/>
        <w:rPr>
          <w:rFonts w:cs="Calibri"/>
          <w:color w:val="000000" w:themeColor="text1"/>
          <w:sz w:val="21"/>
          <w:szCs w:val="21"/>
        </w:rPr>
      </w:pPr>
    </w:p>
    <w:p w14:paraId="7754C0CA" w14:textId="77777777" w:rsidR="00AE538C" w:rsidRPr="00E642E5" w:rsidRDefault="00276369" w:rsidP="004B46DE">
      <w:pPr>
        <w:autoSpaceDE w:val="0"/>
        <w:autoSpaceDN w:val="0"/>
        <w:adjustRightInd w:val="0"/>
        <w:ind w:left="1440" w:hanging="720"/>
        <w:rPr>
          <w:color w:val="000000" w:themeColor="text1"/>
          <w:sz w:val="21"/>
          <w:szCs w:val="21"/>
        </w:rPr>
      </w:pPr>
      <w:r w:rsidRPr="00E642E5">
        <w:rPr>
          <w:color w:val="000000" w:themeColor="text1"/>
          <w:sz w:val="21"/>
          <w:szCs w:val="21"/>
        </w:rPr>
        <w:t>4</w:t>
      </w:r>
      <w:r w:rsidR="00F063BB" w:rsidRPr="00E642E5">
        <w:rPr>
          <w:color w:val="000000" w:themeColor="text1"/>
          <w:sz w:val="21"/>
          <w:szCs w:val="21"/>
        </w:rPr>
        <w:t>.3.2</w:t>
      </w:r>
      <w:r w:rsidR="00F063BB" w:rsidRPr="00E642E5">
        <w:rPr>
          <w:color w:val="000000" w:themeColor="text1"/>
          <w:sz w:val="21"/>
          <w:szCs w:val="21"/>
        </w:rPr>
        <w:tab/>
      </w:r>
      <w:r w:rsidR="00AE538C" w:rsidRPr="00E642E5">
        <w:rPr>
          <w:color w:val="000000" w:themeColor="text1"/>
          <w:sz w:val="21"/>
          <w:szCs w:val="21"/>
        </w:rPr>
        <w:t>A director</w:t>
      </w:r>
      <w:r w:rsidR="0067045B" w:rsidRPr="00E642E5">
        <w:rPr>
          <w:color w:val="000000" w:themeColor="text1"/>
          <w:sz w:val="21"/>
          <w:szCs w:val="21"/>
        </w:rPr>
        <w:t>’s term of office shall also cease if</w:t>
      </w:r>
      <w:r w:rsidR="00AE538C" w:rsidRPr="00E642E5">
        <w:rPr>
          <w:color w:val="000000" w:themeColor="text1"/>
          <w:sz w:val="21"/>
          <w:szCs w:val="21"/>
        </w:rPr>
        <w:t xml:space="preserve"> he or she dies, resigns or is removed from office</w:t>
      </w:r>
      <w:r w:rsidR="0067045B" w:rsidRPr="00E642E5">
        <w:rPr>
          <w:color w:val="000000" w:themeColor="text1"/>
          <w:sz w:val="21"/>
          <w:szCs w:val="21"/>
        </w:rPr>
        <w:t xml:space="preserve"> during their term</w:t>
      </w:r>
      <w:r w:rsidR="00AE538C" w:rsidRPr="00E642E5">
        <w:rPr>
          <w:color w:val="000000" w:themeColor="text1"/>
          <w:sz w:val="21"/>
          <w:szCs w:val="21"/>
        </w:rPr>
        <w:t xml:space="preserve">. </w:t>
      </w:r>
    </w:p>
    <w:p w14:paraId="0974F268" w14:textId="77777777" w:rsidR="002A58DE" w:rsidRPr="00E642E5" w:rsidRDefault="002A58DE" w:rsidP="004B46DE">
      <w:pPr>
        <w:autoSpaceDE w:val="0"/>
        <w:autoSpaceDN w:val="0"/>
        <w:adjustRightInd w:val="0"/>
        <w:ind w:left="1440" w:hanging="720"/>
        <w:rPr>
          <w:color w:val="000000" w:themeColor="text1"/>
          <w:sz w:val="21"/>
          <w:szCs w:val="21"/>
        </w:rPr>
      </w:pPr>
    </w:p>
    <w:p w14:paraId="66843E58" w14:textId="77777777" w:rsidR="00AE538C" w:rsidRPr="00E642E5" w:rsidRDefault="00276369" w:rsidP="00292AD8">
      <w:pPr>
        <w:autoSpaceDE w:val="0"/>
        <w:autoSpaceDN w:val="0"/>
        <w:adjustRightInd w:val="0"/>
        <w:ind w:left="720"/>
        <w:rPr>
          <w:rFonts w:cs="Calibri"/>
          <w:color w:val="000000" w:themeColor="text1"/>
          <w:sz w:val="21"/>
          <w:szCs w:val="21"/>
        </w:rPr>
      </w:pPr>
      <w:r w:rsidRPr="00E642E5">
        <w:rPr>
          <w:rFonts w:cs="Calibri"/>
          <w:color w:val="000000" w:themeColor="text1"/>
          <w:sz w:val="21"/>
          <w:szCs w:val="21"/>
        </w:rPr>
        <w:t>4</w:t>
      </w:r>
      <w:r w:rsidR="002A58DE" w:rsidRPr="00E642E5">
        <w:rPr>
          <w:rFonts w:cs="Calibri"/>
          <w:color w:val="000000" w:themeColor="text1"/>
          <w:sz w:val="21"/>
          <w:szCs w:val="21"/>
        </w:rPr>
        <w:t>.3.3</w:t>
      </w:r>
      <w:r w:rsidR="002A58DE" w:rsidRPr="00E642E5">
        <w:rPr>
          <w:rFonts w:cs="Calibri"/>
          <w:color w:val="000000" w:themeColor="text1"/>
          <w:sz w:val="21"/>
          <w:szCs w:val="21"/>
        </w:rPr>
        <w:tab/>
        <w:t>There is no restriction to the number of consecutive terms for directors.</w:t>
      </w:r>
    </w:p>
    <w:p w14:paraId="7A58A981" w14:textId="77777777" w:rsidR="00292AD8" w:rsidRPr="00D657AF" w:rsidRDefault="00292AD8" w:rsidP="00D8003F">
      <w:pPr>
        <w:autoSpaceDE w:val="0"/>
        <w:autoSpaceDN w:val="0"/>
        <w:adjustRightInd w:val="0"/>
        <w:rPr>
          <w:rFonts w:cs="Calibri-Bold"/>
          <w:b/>
          <w:bCs/>
          <w:sz w:val="21"/>
          <w:szCs w:val="21"/>
        </w:rPr>
      </w:pPr>
    </w:p>
    <w:p w14:paraId="366BBD83" w14:textId="77777777" w:rsidR="00D8003F" w:rsidRPr="00D657AF" w:rsidRDefault="00276369" w:rsidP="003E0C7C">
      <w:pPr>
        <w:pStyle w:val="Heading2"/>
      </w:pPr>
      <w:bookmarkStart w:id="18" w:name="_Toc77667121"/>
      <w:r>
        <w:t>4</w:t>
      </w:r>
      <w:r w:rsidR="00D8003F" w:rsidRPr="00D657AF">
        <w:t>.4</w:t>
      </w:r>
      <w:r w:rsidR="00D8003F" w:rsidRPr="00D657AF">
        <w:tab/>
        <w:t>Resignation</w:t>
      </w:r>
      <w:bookmarkEnd w:id="18"/>
    </w:p>
    <w:p w14:paraId="5E5229F9" w14:textId="77777777" w:rsidR="00D8003F" w:rsidRPr="00E642E5" w:rsidRDefault="00D8003F" w:rsidP="00D8003F">
      <w:pPr>
        <w:autoSpaceDE w:val="0"/>
        <w:autoSpaceDN w:val="0"/>
        <w:adjustRightInd w:val="0"/>
        <w:ind w:left="720"/>
        <w:rPr>
          <w:rFonts w:cs="Calibri"/>
          <w:color w:val="000000" w:themeColor="text1"/>
          <w:sz w:val="21"/>
          <w:szCs w:val="21"/>
        </w:rPr>
      </w:pPr>
      <w:r w:rsidRPr="00E642E5">
        <w:rPr>
          <w:rFonts w:cs="Calibri"/>
          <w:color w:val="000000" w:themeColor="text1"/>
          <w:sz w:val="21"/>
          <w:szCs w:val="21"/>
        </w:rPr>
        <w:t xml:space="preserve">In the event that a director cannot fulfill their duties they shall submit a letter of resignation to the President, or to a VP in the event the President cannot fulfill their duties. The letter shall be presented at the next meeting of the Board and the vacancy </w:t>
      </w:r>
      <w:r w:rsidR="00442752" w:rsidRPr="00E642E5">
        <w:rPr>
          <w:rFonts w:cs="Calibri"/>
          <w:color w:val="000000" w:themeColor="text1"/>
          <w:sz w:val="21"/>
          <w:szCs w:val="21"/>
        </w:rPr>
        <w:t xml:space="preserve">shall be filled as per </w:t>
      </w:r>
      <w:r w:rsidR="00401918" w:rsidRPr="00E642E5">
        <w:rPr>
          <w:rFonts w:cs="Calibri"/>
          <w:color w:val="000000" w:themeColor="text1"/>
          <w:sz w:val="21"/>
          <w:szCs w:val="21"/>
        </w:rPr>
        <w:t>Section 4</w:t>
      </w:r>
      <w:r w:rsidRPr="00E642E5">
        <w:rPr>
          <w:rFonts w:cs="Calibri"/>
          <w:color w:val="000000" w:themeColor="text1"/>
          <w:sz w:val="21"/>
          <w:szCs w:val="21"/>
        </w:rPr>
        <w:t>.</w:t>
      </w:r>
      <w:r w:rsidR="00517418" w:rsidRPr="00E642E5">
        <w:rPr>
          <w:rFonts w:cs="Calibri"/>
          <w:color w:val="000000" w:themeColor="text1"/>
          <w:sz w:val="21"/>
          <w:szCs w:val="21"/>
        </w:rPr>
        <w:t>6</w:t>
      </w:r>
      <w:r w:rsidRPr="00E642E5">
        <w:rPr>
          <w:rFonts w:cs="Calibri"/>
          <w:color w:val="000000" w:themeColor="text1"/>
          <w:sz w:val="21"/>
          <w:szCs w:val="21"/>
        </w:rPr>
        <w:t xml:space="preserve"> below. </w:t>
      </w:r>
    </w:p>
    <w:p w14:paraId="11211811" w14:textId="77777777" w:rsidR="00D8003F" w:rsidRPr="00D657AF" w:rsidRDefault="00D8003F" w:rsidP="00D8003F">
      <w:pPr>
        <w:autoSpaceDE w:val="0"/>
        <w:autoSpaceDN w:val="0"/>
        <w:adjustRightInd w:val="0"/>
        <w:rPr>
          <w:rFonts w:cs="Calibri-Bold"/>
          <w:bCs/>
          <w:sz w:val="21"/>
          <w:szCs w:val="21"/>
        </w:rPr>
      </w:pPr>
    </w:p>
    <w:p w14:paraId="3DA4F927" w14:textId="77777777" w:rsidR="00D8003F" w:rsidRPr="00D657AF" w:rsidRDefault="00276369" w:rsidP="003E0C7C">
      <w:pPr>
        <w:pStyle w:val="Heading2"/>
      </w:pPr>
      <w:bookmarkStart w:id="19" w:name="_Toc77667122"/>
      <w:r>
        <w:t>4</w:t>
      </w:r>
      <w:r w:rsidR="001525CA" w:rsidRPr="00D657AF">
        <w:t>.5</w:t>
      </w:r>
      <w:r w:rsidR="00D8003F" w:rsidRPr="00D657AF">
        <w:t xml:space="preserve"> </w:t>
      </w:r>
      <w:r w:rsidR="00D8003F" w:rsidRPr="00D657AF">
        <w:tab/>
        <w:t>Removal</w:t>
      </w:r>
      <w:bookmarkEnd w:id="19"/>
    </w:p>
    <w:p w14:paraId="7CF710C0" w14:textId="77777777" w:rsidR="00D8003F" w:rsidRPr="00D657AF" w:rsidRDefault="00D8003F" w:rsidP="00D8003F">
      <w:pPr>
        <w:autoSpaceDE w:val="0"/>
        <w:autoSpaceDN w:val="0"/>
        <w:adjustRightInd w:val="0"/>
        <w:ind w:left="720"/>
        <w:rPr>
          <w:sz w:val="21"/>
          <w:szCs w:val="21"/>
        </w:rPr>
      </w:pPr>
      <w:r w:rsidRPr="00D657AF">
        <w:rPr>
          <w:sz w:val="21"/>
          <w:szCs w:val="21"/>
        </w:rPr>
        <w:t>The members of the Society may by ordinary resolution at a special meeting called for that purpose remove any director from office before the expiration of his or her term of office and may, by a majority of votes cast at the meeting, elect any person in his or her stead for the remainder of his or her term.</w:t>
      </w:r>
    </w:p>
    <w:p w14:paraId="2D4A8FCF" w14:textId="77777777" w:rsidR="00D8003F" w:rsidRPr="00D657AF" w:rsidRDefault="00D8003F" w:rsidP="00D8003F">
      <w:pPr>
        <w:autoSpaceDE w:val="0"/>
        <w:autoSpaceDN w:val="0"/>
        <w:adjustRightInd w:val="0"/>
        <w:rPr>
          <w:rFonts w:cs="Calibri"/>
          <w:sz w:val="21"/>
          <w:szCs w:val="21"/>
        </w:rPr>
      </w:pPr>
    </w:p>
    <w:p w14:paraId="207BCDFF" w14:textId="77777777" w:rsidR="006B13AE" w:rsidRPr="00D657AF" w:rsidRDefault="00276369" w:rsidP="003E0C7C">
      <w:pPr>
        <w:pStyle w:val="Heading2"/>
      </w:pPr>
      <w:bookmarkStart w:id="20" w:name="_Toc77667123"/>
      <w:r>
        <w:t>4</w:t>
      </w:r>
      <w:r w:rsidR="001525CA" w:rsidRPr="00D657AF">
        <w:t>.6</w:t>
      </w:r>
      <w:r w:rsidR="006B13AE" w:rsidRPr="00D657AF">
        <w:t xml:space="preserve"> </w:t>
      </w:r>
      <w:r w:rsidR="006B13AE" w:rsidRPr="00D657AF">
        <w:tab/>
        <w:t>Vacancies</w:t>
      </w:r>
      <w:bookmarkEnd w:id="20"/>
    </w:p>
    <w:p w14:paraId="489A624A" w14:textId="77777777" w:rsidR="0070671D" w:rsidRPr="00D657AF" w:rsidRDefault="00276369" w:rsidP="00715158">
      <w:pPr>
        <w:autoSpaceDE w:val="0"/>
        <w:autoSpaceDN w:val="0"/>
        <w:adjustRightInd w:val="0"/>
        <w:ind w:left="1440" w:hanging="720"/>
        <w:rPr>
          <w:sz w:val="21"/>
          <w:szCs w:val="21"/>
        </w:rPr>
      </w:pPr>
      <w:r>
        <w:rPr>
          <w:sz w:val="21"/>
          <w:szCs w:val="21"/>
        </w:rPr>
        <w:t>4</w:t>
      </w:r>
      <w:r w:rsidR="001525CA" w:rsidRPr="00D657AF">
        <w:rPr>
          <w:sz w:val="21"/>
          <w:szCs w:val="21"/>
        </w:rPr>
        <w:t>.6</w:t>
      </w:r>
      <w:r w:rsidR="00AE538C" w:rsidRPr="00D657AF">
        <w:rPr>
          <w:sz w:val="21"/>
          <w:szCs w:val="21"/>
        </w:rPr>
        <w:t>.</w:t>
      </w:r>
      <w:r w:rsidR="007106E2" w:rsidRPr="00D657AF">
        <w:rPr>
          <w:sz w:val="21"/>
          <w:szCs w:val="21"/>
        </w:rPr>
        <w:t>1</w:t>
      </w:r>
      <w:r w:rsidR="00715158" w:rsidRPr="00D657AF">
        <w:rPr>
          <w:sz w:val="21"/>
          <w:szCs w:val="21"/>
        </w:rPr>
        <w:tab/>
        <w:t>A quorum of directors may fill a vacancy among the directors, except a vacancy resulting from an increase in the number or minimum number of directors or from a failure to elect the minimum number of directors.</w:t>
      </w:r>
    </w:p>
    <w:p w14:paraId="65B982A1" w14:textId="77777777" w:rsidR="00715158" w:rsidRPr="00D657AF" w:rsidRDefault="00715158" w:rsidP="006264D2">
      <w:pPr>
        <w:autoSpaceDE w:val="0"/>
        <w:autoSpaceDN w:val="0"/>
        <w:adjustRightInd w:val="0"/>
        <w:ind w:left="720"/>
        <w:rPr>
          <w:rFonts w:cs="Calibri"/>
          <w:sz w:val="21"/>
          <w:szCs w:val="21"/>
        </w:rPr>
      </w:pPr>
    </w:p>
    <w:p w14:paraId="18D53AD9" w14:textId="77777777" w:rsidR="0070671D" w:rsidRPr="00D657AF" w:rsidRDefault="00276369" w:rsidP="00715158">
      <w:pPr>
        <w:autoSpaceDE w:val="0"/>
        <w:autoSpaceDN w:val="0"/>
        <w:adjustRightInd w:val="0"/>
        <w:ind w:left="1440" w:hanging="720"/>
        <w:rPr>
          <w:sz w:val="21"/>
          <w:szCs w:val="21"/>
        </w:rPr>
      </w:pPr>
      <w:r>
        <w:rPr>
          <w:sz w:val="21"/>
          <w:szCs w:val="21"/>
        </w:rPr>
        <w:t>4</w:t>
      </w:r>
      <w:r w:rsidR="001525CA" w:rsidRPr="00D657AF">
        <w:rPr>
          <w:sz w:val="21"/>
          <w:szCs w:val="21"/>
        </w:rPr>
        <w:t>.6</w:t>
      </w:r>
      <w:r w:rsidR="00AE538C" w:rsidRPr="00D657AF">
        <w:rPr>
          <w:sz w:val="21"/>
          <w:szCs w:val="21"/>
        </w:rPr>
        <w:t>.</w:t>
      </w:r>
      <w:r w:rsidR="007106E2" w:rsidRPr="00D657AF">
        <w:rPr>
          <w:sz w:val="21"/>
          <w:szCs w:val="21"/>
        </w:rPr>
        <w:t>2</w:t>
      </w:r>
      <w:r w:rsidR="00715158" w:rsidRPr="00D657AF">
        <w:rPr>
          <w:sz w:val="21"/>
          <w:szCs w:val="21"/>
        </w:rPr>
        <w:tab/>
      </w:r>
      <w:r w:rsidR="0070671D" w:rsidRPr="00D657AF">
        <w:rPr>
          <w:sz w:val="21"/>
          <w:szCs w:val="21"/>
        </w:rPr>
        <w:t>If there is not a quorum of directors, or if there has been a failure to elect the minimum number of directors, the directors then in office shall forthwith call a special meeting of members to fill the vacancy and, if they fail to call a meeting or if there are no directors then in office, the meeting may be called by any member. If the members have adopted an amendment to the articles to increase the minimum number of directors, and have not, at the meeting at which they adopted the amendment, elected an additional number of directors authorized by the amendment, the directors then in office shall forthwith call a special meeting of members to fill the vacancy.</w:t>
      </w:r>
    </w:p>
    <w:p w14:paraId="473F60F0" w14:textId="77777777" w:rsidR="00F41950" w:rsidRPr="00D657AF" w:rsidRDefault="00F41950" w:rsidP="00715158">
      <w:pPr>
        <w:autoSpaceDE w:val="0"/>
        <w:autoSpaceDN w:val="0"/>
        <w:adjustRightInd w:val="0"/>
        <w:ind w:left="1440" w:hanging="720"/>
        <w:rPr>
          <w:sz w:val="21"/>
          <w:szCs w:val="21"/>
        </w:rPr>
      </w:pPr>
    </w:p>
    <w:p w14:paraId="6576A350" w14:textId="77777777" w:rsidR="0070671D" w:rsidRDefault="00276369" w:rsidP="00715158">
      <w:pPr>
        <w:autoSpaceDE w:val="0"/>
        <w:autoSpaceDN w:val="0"/>
        <w:adjustRightInd w:val="0"/>
        <w:ind w:left="1440" w:hanging="720"/>
        <w:rPr>
          <w:sz w:val="21"/>
          <w:szCs w:val="21"/>
        </w:rPr>
      </w:pPr>
      <w:r>
        <w:rPr>
          <w:sz w:val="21"/>
          <w:szCs w:val="21"/>
        </w:rPr>
        <w:t>4</w:t>
      </w:r>
      <w:r w:rsidR="001525CA" w:rsidRPr="00D657AF">
        <w:rPr>
          <w:sz w:val="21"/>
          <w:szCs w:val="21"/>
        </w:rPr>
        <w:t>.6</w:t>
      </w:r>
      <w:r w:rsidR="00715158" w:rsidRPr="00D657AF">
        <w:rPr>
          <w:sz w:val="21"/>
          <w:szCs w:val="21"/>
        </w:rPr>
        <w:t>.</w:t>
      </w:r>
      <w:r w:rsidR="007106E2" w:rsidRPr="00D657AF">
        <w:rPr>
          <w:sz w:val="21"/>
          <w:szCs w:val="21"/>
        </w:rPr>
        <w:t>3</w:t>
      </w:r>
      <w:r w:rsidR="00715158" w:rsidRPr="00D657AF">
        <w:rPr>
          <w:sz w:val="21"/>
          <w:szCs w:val="21"/>
        </w:rPr>
        <w:tab/>
      </w:r>
      <w:r w:rsidR="0070671D" w:rsidRPr="00D657AF">
        <w:rPr>
          <w:sz w:val="21"/>
          <w:szCs w:val="21"/>
        </w:rPr>
        <w:t>A director appointed or elected to fill a vacancy holds office for the unexpired term of his or her predecessor.</w:t>
      </w:r>
    </w:p>
    <w:p w14:paraId="136422E2" w14:textId="77777777" w:rsidR="00387EDD" w:rsidRPr="00D657AF" w:rsidRDefault="00387EDD" w:rsidP="00715158">
      <w:pPr>
        <w:autoSpaceDE w:val="0"/>
        <w:autoSpaceDN w:val="0"/>
        <w:adjustRightInd w:val="0"/>
        <w:ind w:left="1440" w:hanging="720"/>
        <w:rPr>
          <w:rFonts w:cs="Calibri"/>
          <w:sz w:val="21"/>
          <w:szCs w:val="21"/>
        </w:rPr>
      </w:pPr>
    </w:p>
    <w:p w14:paraId="039B0462" w14:textId="77777777" w:rsidR="00387EDD" w:rsidRDefault="00387EDD">
      <w:pPr>
        <w:rPr>
          <w:rFonts w:ascii="Calibri-Bold" w:hAnsi="Calibri-Bold" w:cs="Calibri-Bold"/>
          <w:b/>
          <w:bCs/>
          <w:color w:val="0070C0"/>
          <w:sz w:val="26"/>
          <w:szCs w:val="26"/>
        </w:rPr>
      </w:pPr>
      <w:r>
        <w:br w:type="page"/>
      </w:r>
    </w:p>
    <w:p w14:paraId="6D03D3A1" w14:textId="77777777" w:rsidR="00960228" w:rsidRDefault="00276369" w:rsidP="00737622">
      <w:pPr>
        <w:pStyle w:val="Heading1"/>
        <w:pBdr>
          <w:bottom w:val="single" w:sz="4" w:space="1" w:color="auto"/>
        </w:pBdr>
      </w:pPr>
      <w:bookmarkStart w:id="21" w:name="_Toc77667124"/>
      <w:r>
        <w:lastRenderedPageBreak/>
        <w:t>Article 5</w:t>
      </w:r>
      <w:r w:rsidR="00960228">
        <w:t xml:space="preserve"> </w:t>
      </w:r>
      <w:r w:rsidR="007F34F5">
        <w:tab/>
        <w:t>Officers of the Society</w:t>
      </w:r>
      <w:bookmarkEnd w:id="21"/>
    </w:p>
    <w:p w14:paraId="46DAB1E3" w14:textId="77777777" w:rsidR="00960228" w:rsidRPr="00D657AF" w:rsidRDefault="00960228" w:rsidP="00960228">
      <w:pPr>
        <w:autoSpaceDE w:val="0"/>
        <w:autoSpaceDN w:val="0"/>
        <w:adjustRightInd w:val="0"/>
        <w:rPr>
          <w:rFonts w:cs="Calibri-Bold"/>
          <w:b/>
          <w:bCs/>
          <w:color w:val="000000"/>
          <w:sz w:val="21"/>
          <w:szCs w:val="21"/>
        </w:rPr>
      </w:pPr>
    </w:p>
    <w:p w14:paraId="4EE7289B" w14:textId="77777777" w:rsidR="00944031" w:rsidRPr="00D657AF" w:rsidRDefault="00276369" w:rsidP="003E0C7C">
      <w:pPr>
        <w:pStyle w:val="Heading2"/>
      </w:pPr>
      <w:bookmarkStart w:id="22" w:name="_Toc77667125"/>
      <w:r>
        <w:t>5</w:t>
      </w:r>
      <w:r w:rsidR="00EA1DD8" w:rsidRPr="00D657AF">
        <w:t>.</w:t>
      </w:r>
      <w:r w:rsidR="00944031" w:rsidRPr="00D657AF">
        <w:t xml:space="preserve">1 </w:t>
      </w:r>
      <w:r w:rsidR="00737622" w:rsidRPr="00D657AF">
        <w:tab/>
      </w:r>
      <w:r w:rsidR="00B31E00" w:rsidRPr="00D657AF">
        <w:t>Appointment</w:t>
      </w:r>
      <w:bookmarkEnd w:id="22"/>
      <w:r w:rsidR="00944031" w:rsidRPr="00D657AF">
        <w:t xml:space="preserve"> </w:t>
      </w:r>
    </w:p>
    <w:p w14:paraId="150DA5AB" w14:textId="77777777" w:rsidR="00EA1DD8" w:rsidRPr="00D657AF" w:rsidRDefault="00276369" w:rsidP="00831133">
      <w:pPr>
        <w:pStyle w:val="Default"/>
        <w:ind w:left="1440" w:hanging="720"/>
        <w:rPr>
          <w:rFonts w:asciiTheme="minorHAnsi" w:hAnsiTheme="minorHAnsi"/>
          <w:sz w:val="21"/>
          <w:szCs w:val="21"/>
        </w:rPr>
      </w:pPr>
      <w:r>
        <w:rPr>
          <w:rFonts w:asciiTheme="minorHAnsi" w:hAnsiTheme="minorHAnsi"/>
          <w:sz w:val="21"/>
          <w:szCs w:val="21"/>
        </w:rPr>
        <w:t>5</w:t>
      </w:r>
      <w:r w:rsidR="00EA1DD8" w:rsidRPr="00D657AF">
        <w:rPr>
          <w:rFonts w:asciiTheme="minorHAnsi" w:hAnsiTheme="minorHAnsi"/>
          <w:sz w:val="21"/>
          <w:szCs w:val="21"/>
        </w:rPr>
        <w:t>.1.1</w:t>
      </w:r>
      <w:r w:rsidR="00EA1DD8" w:rsidRPr="00D657AF">
        <w:rPr>
          <w:rFonts w:asciiTheme="minorHAnsi" w:hAnsiTheme="minorHAnsi"/>
          <w:sz w:val="21"/>
          <w:szCs w:val="21"/>
        </w:rPr>
        <w:tab/>
      </w:r>
      <w:r w:rsidR="00B31E00" w:rsidRPr="00D657AF">
        <w:rPr>
          <w:rFonts w:asciiTheme="minorHAnsi" w:hAnsiTheme="minorHAnsi"/>
          <w:sz w:val="21"/>
          <w:szCs w:val="21"/>
        </w:rPr>
        <w:t>The directors</w:t>
      </w:r>
      <w:r w:rsidR="00737622" w:rsidRPr="00D657AF">
        <w:rPr>
          <w:rFonts w:asciiTheme="minorHAnsi" w:hAnsiTheme="minorHAnsi"/>
          <w:sz w:val="21"/>
          <w:szCs w:val="21"/>
        </w:rPr>
        <w:t xml:space="preserve"> annually</w:t>
      </w:r>
      <w:r w:rsidR="00EA1DD8" w:rsidRPr="00D657AF">
        <w:rPr>
          <w:rFonts w:asciiTheme="minorHAnsi" w:hAnsiTheme="minorHAnsi"/>
          <w:sz w:val="21"/>
          <w:szCs w:val="21"/>
        </w:rPr>
        <w:t>,</w:t>
      </w:r>
      <w:r w:rsidR="00737622" w:rsidRPr="00D657AF">
        <w:rPr>
          <w:rFonts w:asciiTheme="minorHAnsi" w:hAnsiTheme="minorHAnsi"/>
          <w:sz w:val="21"/>
          <w:szCs w:val="21"/>
        </w:rPr>
        <w:t xml:space="preserve"> </w:t>
      </w:r>
      <w:r w:rsidR="00944031" w:rsidRPr="00D657AF">
        <w:rPr>
          <w:rFonts w:asciiTheme="minorHAnsi" w:hAnsiTheme="minorHAnsi"/>
          <w:sz w:val="21"/>
          <w:szCs w:val="21"/>
        </w:rPr>
        <w:t>or as often as may be required</w:t>
      </w:r>
      <w:r w:rsidR="00EA1DD8" w:rsidRPr="00D657AF">
        <w:rPr>
          <w:rFonts w:asciiTheme="minorHAnsi" w:hAnsiTheme="minorHAnsi"/>
          <w:sz w:val="21"/>
          <w:szCs w:val="21"/>
        </w:rPr>
        <w:t>,</w:t>
      </w:r>
      <w:r w:rsidR="00944031" w:rsidRPr="00D657AF">
        <w:rPr>
          <w:rFonts w:asciiTheme="minorHAnsi" w:hAnsiTheme="minorHAnsi"/>
          <w:sz w:val="21"/>
          <w:szCs w:val="21"/>
        </w:rPr>
        <w:t xml:space="preserve"> shall appoint from among themselves </w:t>
      </w:r>
      <w:r w:rsidR="00EA1DD8" w:rsidRPr="00D657AF">
        <w:rPr>
          <w:rFonts w:asciiTheme="minorHAnsi" w:hAnsiTheme="minorHAnsi"/>
          <w:sz w:val="21"/>
          <w:szCs w:val="21"/>
        </w:rPr>
        <w:t xml:space="preserve">Officers of the Society including </w:t>
      </w:r>
      <w:r w:rsidR="00944031" w:rsidRPr="00D657AF">
        <w:rPr>
          <w:rFonts w:asciiTheme="minorHAnsi" w:hAnsiTheme="minorHAnsi"/>
          <w:sz w:val="21"/>
          <w:szCs w:val="21"/>
        </w:rPr>
        <w:t xml:space="preserve">a President, a Secretary and a Treasurer and if deemed advisable may appoint one or more Vice-Presidents. </w:t>
      </w:r>
    </w:p>
    <w:p w14:paraId="47993F0D" w14:textId="77777777" w:rsidR="00EA1DD8" w:rsidRPr="00D657AF" w:rsidRDefault="00EA1DD8" w:rsidP="00EA1DD8">
      <w:pPr>
        <w:pStyle w:val="Default"/>
        <w:rPr>
          <w:rFonts w:asciiTheme="minorHAnsi" w:hAnsiTheme="minorHAnsi"/>
          <w:sz w:val="21"/>
          <w:szCs w:val="21"/>
        </w:rPr>
      </w:pPr>
    </w:p>
    <w:p w14:paraId="5D14BCD3" w14:textId="77777777" w:rsidR="00EA1DD8" w:rsidRPr="00D657AF" w:rsidRDefault="00831133" w:rsidP="00EA1DD8">
      <w:pPr>
        <w:pStyle w:val="ListParagraph"/>
        <w:numPr>
          <w:ilvl w:val="0"/>
          <w:numId w:val="27"/>
        </w:numPr>
        <w:autoSpaceDE w:val="0"/>
        <w:autoSpaceDN w:val="0"/>
        <w:adjustRightInd w:val="0"/>
        <w:ind w:left="1800"/>
        <w:rPr>
          <w:sz w:val="21"/>
          <w:szCs w:val="21"/>
        </w:rPr>
      </w:pPr>
      <w:r w:rsidRPr="00D657AF">
        <w:rPr>
          <w:rFonts w:cs="Calibri-Bold"/>
          <w:b/>
          <w:bCs/>
          <w:sz w:val="21"/>
          <w:szCs w:val="21"/>
        </w:rPr>
        <w:t>President</w:t>
      </w:r>
      <w:r w:rsidR="00EA1DD8" w:rsidRPr="00D657AF">
        <w:rPr>
          <w:rFonts w:cs="Calibri-Bold"/>
          <w:b/>
          <w:bCs/>
          <w:sz w:val="21"/>
          <w:szCs w:val="21"/>
        </w:rPr>
        <w:t xml:space="preserve">: </w:t>
      </w:r>
      <w:r w:rsidR="00EA1DD8" w:rsidRPr="00D657AF">
        <w:rPr>
          <w:sz w:val="21"/>
          <w:szCs w:val="21"/>
        </w:rPr>
        <w:t xml:space="preserve">The President shall be the chief executive officer of the Society (except as may otherwise be specified by the board of directors) and shall, subject to the direction of the board of directors, exercise general supervision and control over the business and affairs of the Society. The President shall, when present, preside as chairman at all meetings of directors and members. He or she shall sign such contracts, documents or instruments in writing as require his or her signature and shall have such other powers and shall perform such other duties as may from time to time be assigned to the President by resolution of the directors or as are incident to such office. </w:t>
      </w:r>
    </w:p>
    <w:p w14:paraId="7F9CC217" w14:textId="77777777" w:rsidR="00EA1DD8" w:rsidRPr="00D657AF" w:rsidRDefault="00EA1DD8" w:rsidP="00EA1DD8">
      <w:pPr>
        <w:pStyle w:val="Default"/>
        <w:ind w:left="1800"/>
        <w:rPr>
          <w:rFonts w:asciiTheme="minorHAnsi" w:hAnsiTheme="minorHAnsi"/>
          <w:color w:val="auto"/>
          <w:sz w:val="21"/>
          <w:szCs w:val="21"/>
        </w:rPr>
      </w:pPr>
    </w:p>
    <w:p w14:paraId="3BCEEB96" w14:textId="77777777" w:rsidR="00EA1DD8" w:rsidRPr="00D657AF" w:rsidRDefault="00831133" w:rsidP="00EA1DD8">
      <w:pPr>
        <w:pStyle w:val="ListParagraph"/>
        <w:numPr>
          <w:ilvl w:val="0"/>
          <w:numId w:val="27"/>
        </w:numPr>
        <w:autoSpaceDE w:val="0"/>
        <w:autoSpaceDN w:val="0"/>
        <w:adjustRightInd w:val="0"/>
        <w:ind w:left="1800"/>
        <w:rPr>
          <w:sz w:val="21"/>
          <w:szCs w:val="21"/>
        </w:rPr>
      </w:pPr>
      <w:r w:rsidRPr="00D657AF">
        <w:rPr>
          <w:rFonts w:cs="Calibri-Bold"/>
          <w:b/>
          <w:bCs/>
          <w:sz w:val="21"/>
          <w:szCs w:val="21"/>
        </w:rPr>
        <w:t>Vice-President</w:t>
      </w:r>
      <w:r w:rsidR="00EA1DD8" w:rsidRPr="00D657AF">
        <w:rPr>
          <w:rFonts w:cs="Calibri-Bold"/>
          <w:b/>
          <w:bCs/>
          <w:sz w:val="21"/>
          <w:szCs w:val="21"/>
        </w:rPr>
        <w:t xml:space="preserve">: </w:t>
      </w:r>
      <w:r w:rsidR="00EA1DD8" w:rsidRPr="00D657AF">
        <w:rPr>
          <w:sz w:val="21"/>
          <w:szCs w:val="21"/>
        </w:rPr>
        <w:t xml:space="preserve">The Vice-President or, if more than one, the Vice-Presidents in order of seniority, shall be vested with all the powers and shall perform all the duties of the President in the absence or inability or refusal to act of the President. The Vice-President or, if more than one, the Vice-Presidents shall sign such contracts, documents or instruments in writing as require his or their signatures and shall also have such other powers and shall perform such other duties as may from time to time be assigned to him, her or them by resolution of the directors. </w:t>
      </w:r>
    </w:p>
    <w:p w14:paraId="0C309D4E" w14:textId="77777777" w:rsidR="00EA1DD8" w:rsidRPr="00D657AF" w:rsidRDefault="00EA1DD8" w:rsidP="00EA1DD8">
      <w:pPr>
        <w:pStyle w:val="Default"/>
        <w:ind w:left="1800"/>
        <w:rPr>
          <w:rFonts w:asciiTheme="minorHAnsi" w:hAnsiTheme="minorHAnsi"/>
          <w:color w:val="auto"/>
          <w:sz w:val="21"/>
          <w:szCs w:val="21"/>
        </w:rPr>
      </w:pPr>
    </w:p>
    <w:p w14:paraId="400F7B93" w14:textId="77777777" w:rsidR="00EA1DD8" w:rsidRPr="00D657AF" w:rsidRDefault="00831133" w:rsidP="00EA1DD8">
      <w:pPr>
        <w:pStyle w:val="ListParagraph"/>
        <w:numPr>
          <w:ilvl w:val="0"/>
          <w:numId w:val="27"/>
        </w:numPr>
        <w:autoSpaceDE w:val="0"/>
        <w:autoSpaceDN w:val="0"/>
        <w:adjustRightInd w:val="0"/>
        <w:ind w:left="1800"/>
        <w:rPr>
          <w:sz w:val="21"/>
          <w:szCs w:val="21"/>
        </w:rPr>
      </w:pPr>
      <w:r w:rsidRPr="00D657AF">
        <w:rPr>
          <w:rFonts w:cs="Calibri-Bold"/>
          <w:b/>
          <w:bCs/>
          <w:sz w:val="21"/>
          <w:szCs w:val="21"/>
        </w:rPr>
        <w:t>Secretary</w:t>
      </w:r>
      <w:r w:rsidR="00EA1DD8" w:rsidRPr="00D657AF">
        <w:rPr>
          <w:rFonts w:cs="Calibri-Bold"/>
          <w:b/>
          <w:bCs/>
          <w:sz w:val="21"/>
          <w:szCs w:val="21"/>
        </w:rPr>
        <w:t xml:space="preserve">: </w:t>
      </w:r>
      <w:r w:rsidR="00EA1DD8" w:rsidRPr="00D657AF">
        <w:rPr>
          <w:sz w:val="21"/>
          <w:szCs w:val="21"/>
        </w:rPr>
        <w:t xml:space="preserve">The Secretary shall give or cause to be given notices for all meetings of directors and members when directed to do so and shall, subject to the provisions of the Act, maintain the records referred to in </w:t>
      </w:r>
      <w:r w:rsidR="00401918">
        <w:rPr>
          <w:sz w:val="21"/>
          <w:szCs w:val="21"/>
        </w:rPr>
        <w:t>Article 7.3</w:t>
      </w:r>
      <w:r w:rsidR="00EA1DD8" w:rsidRPr="00D657AF">
        <w:rPr>
          <w:sz w:val="21"/>
          <w:szCs w:val="21"/>
        </w:rPr>
        <w:t xml:space="preserve"> hereof. It shall be the duty of the Secretary to attend all meetings of directors and members, to keep accurate minutes of such meetings and to have custody of the minutes of such meetings. He or she shall sign such contracts, documents or instruments in writing as require his or her signature and shall have such other powers and shall perform such other duties as may from time to time be assigned to the Secretary by resolution of the directors or as are incident to such office. </w:t>
      </w:r>
    </w:p>
    <w:p w14:paraId="2D047FC2" w14:textId="77777777" w:rsidR="00EA1DD8" w:rsidRPr="00D657AF" w:rsidRDefault="00EA1DD8" w:rsidP="00EA1DD8">
      <w:pPr>
        <w:pStyle w:val="Default"/>
        <w:ind w:left="1800"/>
        <w:rPr>
          <w:rFonts w:asciiTheme="minorHAnsi" w:hAnsiTheme="minorHAnsi"/>
          <w:color w:val="auto"/>
          <w:sz w:val="21"/>
          <w:szCs w:val="21"/>
        </w:rPr>
      </w:pPr>
    </w:p>
    <w:p w14:paraId="20A608A6" w14:textId="77777777" w:rsidR="00EA1DD8" w:rsidRPr="00D657AF" w:rsidRDefault="00831133" w:rsidP="00EA1DD8">
      <w:pPr>
        <w:pStyle w:val="ListParagraph"/>
        <w:numPr>
          <w:ilvl w:val="0"/>
          <w:numId w:val="27"/>
        </w:numPr>
        <w:autoSpaceDE w:val="0"/>
        <w:autoSpaceDN w:val="0"/>
        <w:adjustRightInd w:val="0"/>
        <w:ind w:left="1800"/>
        <w:rPr>
          <w:sz w:val="21"/>
          <w:szCs w:val="21"/>
        </w:rPr>
      </w:pPr>
      <w:r w:rsidRPr="00D657AF">
        <w:rPr>
          <w:rFonts w:cs="Calibri-Bold"/>
          <w:b/>
          <w:bCs/>
          <w:sz w:val="21"/>
          <w:szCs w:val="21"/>
        </w:rPr>
        <w:t>Treasurer</w:t>
      </w:r>
      <w:r w:rsidR="00EA1DD8" w:rsidRPr="00D657AF">
        <w:rPr>
          <w:rFonts w:cs="Calibri-Bold"/>
          <w:b/>
          <w:bCs/>
          <w:sz w:val="21"/>
          <w:szCs w:val="21"/>
        </w:rPr>
        <w:t xml:space="preserve">: </w:t>
      </w:r>
      <w:r w:rsidR="00EA1DD8" w:rsidRPr="00D657AF">
        <w:rPr>
          <w:sz w:val="21"/>
          <w:szCs w:val="21"/>
        </w:rPr>
        <w:t>Subject to the provisions of any resolution of the directors, the Treasurer shall have the care and custody of all the funds and securities of the Society and shall deposit the same in the name of the Society in such bank or banks or with such other depositary or depositaries as the directors may be resolution direct. He or she shall prepare and maintain adequate accounting records</w:t>
      </w:r>
      <w:r w:rsidR="00401918">
        <w:rPr>
          <w:sz w:val="21"/>
          <w:szCs w:val="21"/>
        </w:rPr>
        <w:t xml:space="preserve"> referred to in Article 7.4 hereof</w:t>
      </w:r>
      <w:r w:rsidR="00EA1DD8" w:rsidRPr="00D657AF">
        <w:rPr>
          <w:sz w:val="21"/>
          <w:szCs w:val="21"/>
        </w:rPr>
        <w:t xml:space="preserve"> and shall have custody of such records. He or she shall sign such contracts, documents or instruments in writing as require his or her signature and shall have such other powers and shall perform such other duties as may from time to time be assigned to the Treasurer by resolution of the directors or as are incident to such office. </w:t>
      </w:r>
    </w:p>
    <w:p w14:paraId="1CA6939C" w14:textId="77777777" w:rsidR="00EA1DD8" w:rsidRPr="00D657AF" w:rsidRDefault="00EA1DD8" w:rsidP="00EA1DD8">
      <w:pPr>
        <w:pStyle w:val="Default"/>
        <w:ind w:left="1800"/>
        <w:rPr>
          <w:rFonts w:asciiTheme="minorHAnsi" w:hAnsiTheme="minorHAnsi"/>
          <w:color w:val="auto"/>
          <w:sz w:val="21"/>
          <w:szCs w:val="21"/>
        </w:rPr>
      </w:pPr>
    </w:p>
    <w:p w14:paraId="3D799034" w14:textId="77777777" w:rsidR="00831133" w:rsidRPr="00D657AF" w:rsidRDefault="00276369" w:rsidP="00831133">
      <w:pPr>
        <w:autoSpaceDE w:val="0"/>
        <w:autoSpaceDN w:val="0"/>
        <w:adjustRightInd w:val="0"/>
        <w:ind w:firstLine="720"/>
        <w:rPr>
          <w:rFonts w:cs="Calibri-Bold"/>
          <w:bCs/>
          <w:sz w:val="21"/>
          <w:szCs w:val="21"/>
        </w:rPr>
      </w:pPr>
      <w:r>
        <w:rPr>
          <w:rFonts w:cs="Calibri-Bold"/>
          <w:bCs/>
          <w:sz w:val="21"/>
          <w:szCs w:val="21"/>
        </w:rPr>
        <w:t>5</w:t>
      </w:r>
      <w:r w:rsidR="00831133" w:rsidRPr="00D657AF">
        <w:rPr>
          <w:rFonts w:cs="Calibri-Bold"/>
          <w:bCs/>
          <w:sz w:val="21"/>
          <w:szCs w:val="21"/>
        </w:rPr>
        <w:t>.1.2</w:t>
      </w:r>
      <w:r w:rsidR="00831133" w:rsidRPr="00D657AF">
        <w:rPr>
          <w:rFonts w:cs="Calibri-Bold"/>
          <w:bCs/>
          <w:sz w:val="21"/>
          <w:szCs w:val="21"/>
        </w:rPr>
        <w:tab/>
        <w:t>Duties of Officers may be Delegated</w:t>
      </w:r>
    </w:p>
    <w:p w14:paraId="7B9DEE22" w14:textId="77777777" w:rsidR="00EA1DD8" w:rsidRPr="00D657AF" w:rsidRDefault="00EA1DD8" w:rsidP="00831133">
      <w:pPr>
        <w:autoSpaceDE w:val="0"/>
        <w:autoSpaceDN w:val="0"/>
        <w:adjustRightInd w:val="0"/>
        <w:ind w:left="1440"/>
        <w:rPr>
          <w:sz w:val="21"/>
          <w:szCs w:val="21"/>
        </w:rPr>
      </w:pPr>
      <w:r w:rsidRPr="00D657AF">
        <w:rPr>
          <w:sz w:val="21"/>
          <w:szCs w:val="21"/>
        </w:rPr>
        <w:t>In case of the absence or inability or refusal to act of any officer of the Society or for any other reason that the directors may deem sufficient, the directors may delegate all or any of the powers of such officer to any other officer or to any director for the time being.</w:t>
      </w:r>
    </w:p>
    <w:p w14:paraId="74C586FC" w14:textId="77777777" w:rsidR="00EA1DD8" w:rsidRPr="00D657AF" w:rsidRDefault="00EA1DD8" w:rsidP="00B31E00">
      <w:pPr>
        <w:pStyle w:val="Default"/>
        <w:ind w:left="720"/>
        <w:rPr>
          <w:rFonts w:asciiTheme="minorHAnsi" w:hAnsiTheme="minorHAnsi"/>
          <w:sz w:val="21"/>
          <w:szCs w:val="21"/>
        </w:rPr>
      </w:pPr>
    </w:p>
    <w:p w14:paraId="58D85C52" w14:textId="77777777" w:rsidR="00EA1DD8" w:rsidRPr="00D657AF" w:rsidRDefault="00276369" w:rsidP="00831133">
      <w:pPr>
        <w:pStyle w:val="Default"/>
        <w:ind w:left="1440" w:hanging="720"/>
        <w:rPr>
          <w:rFonts w:asciiTheme="minorHAnsi" w:hAnsiTheme="minorHAnsi"/>
          <w:sz w:val="21"/>
          <w:szCs w:val="21"/>
        </w:rPr>
      </w:pPr>
      <w:r>
        <w:rPr>
          <w:rFonts w:asciiTheme="minorHAnsi" w:hAnsiTheme="minorHAnsi"/>
          <w:sz w:val="21"/>
          <w:szCs w:val="21"/>
        </w:rPr>
        <w:t>5</w:t>
      </w:r>
      <w:r w:rsidR="00831133" w:rsidRPr="00D657AF">
        <w:rPr>
          <w:rFonts w:asciiTheme="minorHAnsi" w:hAnsiTheme="minorHAnsi"/>
          <w:sz w:val="21"/>
          <w:szCs w:val="21"/>
        </w:rPr>
        <w:t>.1.3</w:t>
      </w:r>
      <w:r w:rsidR="00EA1DD8" w:rsidRPr="00D657AF">
        <w:rPr>
          <w:rFonts w:asciiTheme="minorHAnsi" w:hAnsiTheme="minorHAnsi"/>
          <w:sz w:val="21"/>
          <w:szCs w:val="21"/>
        </w:rPr>
        <w:tab/>
        <w:t xml:space="preserve">Two or more offices of the Society may be held by the same person. In case and whenever the same person holds the offices of Secretary and Treasurer such person may but need not be known as the Secretary-Treasurer. </w:t>
      </w:r>
    </w:p>
    <w:p w14:paraId="7F5A897B" w14:textId="77777777" w:rsidR="00EA1DD8" w:rsidRPr="00D657AF" w:rsidRDefault="00276369" w:rsidP="00831133">
      <w:pPr>
        <w:pStyle w:val="Default"/>
        <w:ind w:left="1440" w:hanging="720"/>
        <w:rPr>
          <w:rFonts w:asciiTheme="minorHAnsi" w:hAnsiTheme="minorHAnsi"/>
          <w:sz w:val="21"/>
          <w:szCs w:val="21"/>
        </w:rPr>
      </w:pPr>
      <w:r>
        <w:rPr>
          <w:rFonts w:asciiTheme="minorHAnsi" w:hAnsiTheme="minorHAnsi"/>
          <w:sz w:val="21"/>
          <w:szCs w:val="21"/>
        </w:rPr>
        <w:lastRenderedPageBreak/>
        <w:t>5</w:t>
      </w:r>
      <w:r w:rsidR="00831133" w:rsidRPr="00D657AF">
        <w:rPr>
          <w:rFonts w:asciiTheme="minorHAnsi" w:hAnsiTheme="minorHAnsi"/>
          <w:sz w:val="21"/>
          <w:szCs w:val="21"/>
        </w:rPr>
        <w:t>.1.4</w:t>
      </w:r>
      <w:r w:rsidR="00EA1DD8" w:rsidRPr="00D657AF">
        <w:rPr>
          <w:rFonts w:asciiTheme="minorHAnsi" w:hAnsiTheme="minorHAnsi"/>
          <w:sz w:val="21"/>
          <w:szCs w:val="21"/>
        </w:rPr>
        <w:tab/>
        <w:t xml:space="preserve">The directors may from time to time appoint such other officers, employees and agents as they shall deem necessary who shall have such authority and shall perform such functions and duties as may from time to time be prescribed by resolution of the directors. </w:t>
      </w:r>
    </w:p>
    <w:p w14:paraId="4F592FC4" w14:textId="77777777" w:rsidR="00EA1DD8" w:rsidRPr="00D657AF" w:rsidRDefault="00EA1DD8" w:rsidP="00EA1DD8">
      <w:pPr>
        <w:pStyle w:val="Default"/>
        <w:ind w:left="720"/>
        <w:rPr>
          <w:rFonts w:asciiTheme="minorHAnsi" w:hAnsiTheme="minorHAnsi"/>
          <w:sz w:val="21"/>
          <w:szCs w:val="21"/>
        </w:rPr>
      </w:pPr>
    </w:p>
    <w:p w14:paraId="2B8A4440" w14:textId="77777777" w:rsidR="00EA1DD8" w:rsidRPr="00D657AF" w:rsidRDefault="00276369" w:rsidP="00831133">
      <w:pPr>
        <w:pStyle w:val="Default"/>
        <w:ind w:left="1440" w:hanging="720"/>
        <w:rPr>
          <w:rFonts w:asciiTheme="minorHAnsi" w:hAnsiTheme="minorHAnsi"/>
          <w:sz w:val="21"/>
          <w:szCs w:val="21"/>
        </w:rPr>
      </w:pPr>
      <w:r>
        <w:rPr>
          <w:rFonts w:asciiTheme="minorHAnsi" w:hAnsiTheme="minorHAnsi"/>
          <w:sz w:val="21"/>
          <w:szCs w:val="21"/>
        </w:rPr>
        <w:t>5</w:t>
      </w:r>
      <w:r w:rsidR="00831133" w:rsidRPr="00D657AF">
        <w:rPr>
          <w:rFonts w:asciiTheme="minorHAnsi" w:hAnsiTheme="minorHAnsi"/>
          <w:sz w:val="21"/>
          <w:szCs w:val="21"/>
        </w:rPr>
        <w:t>.1.5</w:t>
      </w:r>
      <w:r w:rsidR="00EA1DD8" w:rsidRPr="00D657AF">
        <w:rPr>
          <w:rFonts w:asciiTheme="minorHAnsi" w:hAnsiTheme="minorHAnsi"/>
          <w:sz w:val="21"/>
          <w:szCs w:val="21"/>
        </w:rPr>
        <w:tab/>
        <w:t xml:space="preserve">The directors may from time to time and subject to the provisions of the Act, vary, add to or limit the duties and powers of any officer. </w:t>
      </w:r>
    </w:p>
    <w:p w14:paraId="7269211D" w14:textId="77777777" w:rsidR="00737622" w:rsidRPr="00D657AF" w:rsidRDefault="00737622" w:rsidP="00944031">
      <w:pPr>
        <w:pStyle w:val="Default"/>
        <w:rPr>
          <w:rFonts w:asciiTheme="minorHAnsi" w:hAnsiTheme="minorHAnsi"/>
          <w:sz w:val="23"/>
          <w:szCs w:val="23"/>
        </w:rPr>
      </w:pPr>
    </w:p>
    <w:p w14:paraId="46285BE2" w14:textId="77777777" w:rsidR="00944031" w:rsidRPr="00D657AF" w:rsidRDefault="00276369" w:rsidP="003E0C7C">
      <w:pPr>
        <w:pStyle w:val="Heading2"/>
      </w:pPr>
      <w:bookmarkStart w:id="23" w:name="_Toc77667126"/>
      <w:r>
        <w:t>5</w:t>
      </w:r>
      <w:r w:rsidR="00EA1DD8" w:rsidRPr="00D657AF">
        <w:t xml:space="preserve">.2 </w:t>
      </w:r>
      <w:r w:rsidR="00EA1DD8" w:rsidRPr="00D657AF">
        <w:tab/>
        <w:t>Removal of Officers and Vacation of Office</w:t>
      </w:r>
      <w:bookmarkEnd w:id="23"/>
      <w:r w:rsidR="00EA1DD8" w:rsidRPr="00D657AF">
        <w:t xml:space="preserve"> </w:t>
      </w:r>
    </w:p>
    <w:p w14:paraId="1559BACE" w14:textId="77777777" w:rsidR="00944031" w:rsidRPr="00D657AF" w:rsidRDefault="00944031" w:rsidP="00B31E00">
      <w:pPr>
        <w:pStyle w:val="Default"/>
        <w:ind w:left="720"/>
        <w:rPr>
          <w:rFonts w:asciiTheme="minorHAnsi" w:hAnsiTheme="minorHAnsi"/>
          <w:sz w:val="21"/>
          <w:szCs w:val="21"/>
        </w:rPr>
      </w:pPr>
      <w:r w:rsidRPr="00D657AF">
        <w:rPr>
          <w:rFonts w:asciiTheme="minorHAnsi" w:hAnsiTheme="minorHAnsi"/>
          <w:sz w:val="21"/>
          <w:szCs w:val="21"/>
        </w:rPr>
        <w:t xml:space="preserve">All officers, employees and agents, in the absence of agreement to the contrary, shall be subject to removal by resolution of the directors at any time, with or without cause. </w:t>
      </w:r>
    </w:p>
    <w:p w14:paraId="2E60322D" w14:textId="77777777" w:rsidR="00EA1DD8" w:rsidRPr="00D657AF" w:rsidRDefault="00EA1DD8" w:rsidP="00B31E00">
      <w:pPr>
        <w:pStyle w:val="Default"/>
        <w:ind w:left="720"/>
        <w:rPr>
          <w:rFonts w:asciiTheme="minorHAnsi" w:hAnsiTheme="minorHAnsi"/>
          <w:sz w:val="21"/>
          <w:szCs w:val="21"/>
        </w:rPr>
      </w:pPr>
    </w:p>
    <w:p w14:paraId="3B71AACF" w14:textId="77777777" w:rsidR="00292AD8" w:rsidRPr="00D657AF" w:rsidRDefault="00944031" w:rsidP="00B31E00">
      <w:pPr>
        <w:pStyle w:val="Default"/>
        <w:ind w:left="720"/>
        <w:rPr>
          <w:rFonts w:asciiTheme="minorHAnsi" w:hAnsiTheme="minorHAnsi"/>
          <w:sz w:val="21"/>
          <w:szCs w:val="21"/>
        </w:rPr>
      </w:pPr>
      <w:r w:rsidRPr="00D657AF">
        <w:rPr>
          <w:rFonts w:asciiTheme="minorHAnsi" w:hAnsiTheme="minorHAnsi"/>
          <w:sz w:val="21"/>
          <w:szCs w:val="21"/>
        </w:rPr>
        <w:t xml:space="preserve">An officer of the Society ceases to hold office when he or she dies, resigns or is removed from office. </w:t>
      </w:r>
    </w:p>
    <w:p w14:paraId="12B2A576" w14:textId="77777777" w:rsidR="00292AD8" w:rsidRPr="00D657AF" w:rsidRDefault="00292AD8" w:rsidP="00B31E00">
      <w:pPr>
        <w:pStyle w:val="Default"/>
        <w:ind w:left="720"/>
        <w:rPr>
          <w:rFonts w:asciiTheme="minorHAnsi" w:hAnsiTheme="minorHAnsi"/>
          <w:sz w:val="21"/>
          <w:szCs w:val="21"/>
        </w:rPr>
      </w:pPr>
    </w:p>
    <w:p w14:paraId="6A8266AC" w14:textId="77777777" w:rsidR="00944031" w:rsidRPr="00D657AF" w:rsidRDefault="00944031" w:rsidP="00B31E00">
      <w:pPr>
        <w:pStyle w:val="Default"/>
        <w:ind w:left="720"/>
        <w:rPr>
          <w:rFonts w:asciiTheme="minorHAnsi" w:hAnsiTheme="minorHAnsi"/>
          <w:sz w:val="21"/>
          <w:szCs w:val="21"/>
        </w:rPr>
      </w:pPr>
      <w:r w:rsidRPr="00D657AF">
        <w:rPr>
          <w:rFonts w:asciiTheme="minorHAnsi" w:hAnsiTheme="minorHAnsi"/>
          <w:sz w:val="21"/>
          <w:szCs w:val="21"/>
        </w:rPr>
        <w:t xml:space="preserve">A resignation of an officer becomes effective at the time a written resignation is sent to the Society, or at the time specified in the resignation, whichever is later. </w:t>
      </w:r>
    </w:p>
    <w:p w14:paraId="27A9C747" w14:textId="77777777" w:rsidR="00292AD8" w:rsidRPr="00D657AF" w:rsidRDefault="00292AD8" w:rsidP="00944031">
      <w:pPr>
        <w:pStyle w:val="Default"/>
        <w:rPr>
          <w:rFonts w:asciiTheme="minorHAnsi" w:hAnsiTheme="minorHAnsi"/>
          <w:sz w:val="23"/>
          <w:szCs w:val="23"/>
        </w:rPr>
      </w:pPr>
    </w:p>
    <w:p w14:paraId="374EACC2" w14:textId="77777777" w:rsidR="00944031" w:rsidRPr="00D657AF" w:rsidRDefault="00276369" w:rsidP="003E0C7C">
      <w:pPr>
        <w:pStyle w:val="Heading2"/>
      </w:pPr>
      <w:bookmarkStart w:id="24" w:name="_Toc77667127"/>
      <w:r>
        <w:t>5</w:t>
      </w:r>
      <w:r w:rsidR="00EA1DD8" w:rsidRPr="00D657AF">
        <w:t>.3</w:t>
      </w:r>
      <w:r w:rsidR="00944031" w:rsidRPr="00D657AF">
        <w:t xml:space="preserve"> </w:t>
      </w:r>
      <w:r w:rsidR="001B382B" w:rsidRPr="00D657AF">
        <w:tab/>
      </w:r>
      <w:r w:rsidR="00831133" w:rsidRPr="00D657AF">
        <w:t>Vacancies</w:t>
      </w:r>
      <w:bookmarkEnd w:id="24"/>
      <w:r w:rsidR="00831133" w:rsidRPr="00D657AF">
        <w:t xml:space="preserve"> </w:t>
      </w:r>
    </w:p>
    <w:p w14:paraId="604670A2" w14:textId="77777777" w:rsidR="00944031" w:rsidRPr="00D657AF" w:rsidRDefault="00944031" w:rsidP="00B31E00">
      <w:pPr>
        <w:pStyle w:val="Default"/>
        <w:ind w:left="720"/>
        <w:rPr>
          <w:rFonts w:asciiTheme="minorHAnsi" w:hAnsiTheme="minorHAnsi"/>
          <w:sz w:val="21"/>
          <w:szCs w:val="21"/>
        </w:rPr>
      </w:pPr>
      <w:r w:rsidRPr="00D657AF">
        <w:rPr>
          <w:rFonts w:asciiTheme="minorHAnsi" w:hAnsiTheme="minorHAnsi"/>
          <w:sz w:val="21"/>
          <w:szCs w:val="21"/>
        </w:rPr>
        <w:t xml:space="preserve">If the office of President, Vice-President, Secretary, Treasurer or any other office created by the directors pursuant to </w:t>
      </w:r>
      <w:r w:rsidRPr="00401918">
        <w:rPr>
          <w:rFonts w:asciiTheme="minorHAnsi" w:hAnsiTheme="minorHAnsi"/>
          <w:sz w:val="21"/>
          <w:szCs w:val="21"/>
        </w:rPr>
        <w:t xml:space="preserve">Section </w:t>
      </w:r>
      <w:r w:rsidR="00276369" w:rsidRPr="00401918">
        <w:rPr>
          <w:rFonts w:asciiTheme="minorHAnsi" w:hAnsiTheme="minorHAnsi"/>
          <w:sz w:val="21"/>
          <w:szCs w:val="21"/>
        </w:rPr>
        <w:t>5</w:t>
      </w:r>
      <w:r w:rsidR="0092683A" w:rsidRPr="00401918">
        <w:rPr>
          <w:rFonts w:asciiTheme="minorHAnsi" w:hAnsiTheme="minorHAnsi"/>
          <w:sz w:val="21"/>
          <w:szCs w:val="21"/>
        </w:rPr>
        <w:t>.1</w:t>
      </w:r>
      <w:r w:rsidRPr="00D657AF">
        <w:rPr>
          <w:rFonts w:asciiTheme="minorHAnsi" w:hAnsiTheme="minorHAnsi"/>
          <w:sz w:val="21"/>
          <w:szCs w:val="21"/>
        </w:rPr>
        <w:t xml:space="preserve"> hereof shall be or become vacant by reason of death, resignation or in any other manner whatsoever, the directors shall, in the case of the President, Secretary and Treasurer, and may, in the case of any other officers, appoint an individual to fill such vacancy. </w:t>
      </w:r>
    </w:p>
    <w:p w14:paraId="095BCEBF" w14:textId="77777777" w:rsidR="0097599C" w:rsidRPr="00D657AF" w:rsidRDefault="0097599C" w:rsidP="00E5230C">
      <w:pPr>
        <w:autoSpaceDE w:val="0"/>
        <w:autoSpaceDN w:val="0"/>
        <w:adjustRightInd w:val="0"/>
        <w:rPr>
          <w:rFonts w:cs="Calibri"/>
          <w:color w:val="000000"/>
          <w:sz w:val="21"/>
          <w:szCs w:val="21"/>
        </w:rPr>
      </w:pPr>
    </w:p>
    <w:p w14:paraId="22172B56" w14:textId="77777777" w:rsidR="00B710FF" w:rsidRDefault="00276369" w:rsidP="00B710FF">
      <w:pPr>
        <w:pStyle w:val="Heading1"/>
        <w:pBdr>
          <w:bottom w:val="single" w:sz="4" w:space="1" w:color="auto"/>
        </w:pBdr>
      </w:pPr>
      <w:bookmarkStart w:id="25" w:name="_Toc77667128"/>
      <w:r>
        <w:t>Article 6</w:t>
      </w:r>
      <w:r w:rsidR="00B710FF">
        <w:t xml:space="preserve"> </w:t>
      </w:r>
      <w:r w:rsidR="00B710FF">
        <w:tab/>
        <w:t>Meetings</w:t>
      </w:r>
      <w:bookmarkEnd w:id="25"/>
    </w:p>
    <w:p w14:paraId="6DE653B0" w14:textId="77777777" w:rsidR="00B710FF" w:rsidRPr="00D657AF" w:rsidRDefault="00B710FF" w:rsidP="00B710FF">
      <w:pPr>
        <w:autoSpaceDE w:val="0"/>
        <w:autoSpaceDN w:val="0"/>
        <w:adjustRightInd w:val="0"/>
        <w:rPr>
          <w:rFonts w:cs="Calibri-Bold"/>
          <w:b/>
          <w:bCs/>
          <w:color w:val="000000"/>
          <w:sz w:val="21"/>
          <w:szCs w:val="21"/>
        </w:rPr>
      </w:pPr>
    </w:p>
    <w:p w14:paraId="382571C9" w14:textId="77777777" w:rsidR="00B710FF" w:rsidRPr="00D657AF" w:rsidRDefault="00276369" w:rsidP="003E0C7C">
      <w:pPr>
        <w:pStyle w:val="Heading2"/>
      </w:pPr>
      <w:bookmarkStart w:id="26" w:name="_Toc77667129"/>
      <w:r>
        <w:t>6</w:t>
      </w:r>
      <w:r w:rsidR="00B710FF" w:rsidRPr="00D657AF">
        <w:t xml:space="preserve">.1 </w:t>
      </w:r>
      <w:r w:rsidR="00B710FF" w:rsidRPr="00D657AF">
        <w:tab/>
        <w:t>General Meetings of Members</w:t>
      </w:r>
      <w:bookmarkEnd w:id="26"/>
    </w:p>
    <w:p w14:paraId="0F8B069C" w14:textId="77777777" w:rsidR="00B710FF" w:rsidRPr="00D657AF" w:rsidRDefault="00276369" w:rsidP="00B710FF">
      <w:pPr>
        <w:autoSpaceDE w:val="0"/>
        <w:autoSpaceDN w:val="0"/>
        <w:adjustRightInd w:val="0"/>
        <w:ind w:left="1530" w:hanging="810"/>
        <w:rPr>
          <w:rFonts w:cs="Calibri"/>
          <w:color w:val="000000"/>
          <w:sz w:val="21"/>
          <w:szCs w:val="21"/>
        </w:rPr>
      </w:pPr>
      <w:r>
        <w:rPr>
          <w:rFonts w:cs="Calibri"/>
          <w:color w:val="000000"/>
          <w:sz w:val="21"/>
          <w:szCs w:val="21"/>
        </w:rPr>
        <w:t>6</w:t>
      </w:r>
      <w:r w:rsidR="00B710FF" w:rsidRPr="00D657AF">
        <w:rPr>
          <w:rFonts w:cs="Calibri"/>
          <w:color w:val="000000"/>
          <w:sz w:val="21"/>
          <w:szCs w:val="21"/>
        </w:rPr>
        <w:t>.1.1</w:t>
      </w:r>
      <w:r w:rsidR="00B710FF" w:rsidRPr="00D657AF">
        <w:rPr>
          <w:rFonts w:cs="Calibri"/>
          <w:color w:val="000000"/>
          <w:sz w:val="21"/>
          <w:szCs w:val="21"/>
        </w:rPr>
        <w:tab/>
        <w:t xml:space="preserve">A meeting of the members may be held in person, electronically, </w:t>
      </w:r>
      <w:r w:rsidR="00375FC5">
        <w:rPr>
          <w:rFonts w:cs="Calibri"/>
          <w:color w:val="000000"/>
          <w:sz w:val="21"/>
          <w:szCs w:val="21"/>
        </w:rPr>
        <w:t xml:space="preserve">or </w:t>
      </w:r>
      <w:r w:rsidR="00B710FF" w:rsidRPr="00D657AF">
        <w:rPr>
          <w:rFonts w:cs="Calibri"/>
          <w:color w:val="000000"/>
          <w:sz w:val="21"/>
          <w:szCs w:val="21"/>
        </w:rPr>
        <w:t>by conference call.</w:t>
      </w:r>
    </w:p>
    <w:p w14:paraId="6389594C" w14:textId="77777777" w:rsidR="00B710FF" w:rsidRPr="00D657AF" w:rsidRDefault="00B710FF" w:rsidP="00B710FF">
      <w:pPr>
        <w:autoSpaceDE w:val="0"/>
        <w:autoSpaceDN w:val="0"/>
        <w:adjustRightInd w:val="0"/>
        <w:ind w:left="720"/>
        <w:rPr>
          <w:rFonts w:cs="Calibri"/>
          <w:color w:val="000000"/>
          <w:sz w:val="21"/>
          <w:szCs w:val="21"/>
        </w:rPr>
      </w:pPr>
    </w:p>
    <w:p w14:paraId="2733B584" w14:textId="77777777" w:rsidR="00B710FF" w:rsidRPr="00D657AF" w:rsidRDefault="00276369" w:rsidP="00B710FF">
      <w:pPr>
        <w:autoSpaceDE w:val="0"/>
        <w:autoSpaceDN w:val="0"/>
        <w:adjustRightInd w:val="0"/>
        <w:ind w:left="720"/>
        <w:rPr>
          <w:rFonts w:cs="Calibri"/>
          <w:color w:val="000000"/>
          <w:sz w:val="21"/>
          <w:szCs w:val="21"/>
        </w:rPr>
      </w:pPr>
      <w:r>
        <w:rPr>
          <w:rFonts w:cs="Calibri"/>
          <w:color w:val="000000"/>
          <w:sz w:val="21"/>
          <w:szCs w:val="21"/>
        </w:rPr>
        <w:t>6</w:t>
      </w:r>
      <w:r w:rsidR="00B710FF" w:rsidRPr="00D657AF">
        <w:rPr>
          <w:rFonts w:cs="Calibri"/>
          <w:color w:val="000000"/>
          <w:sz w:val="21"/>
          <w:szCs w:val="21"/>
        </w:rPr>
        <w:t xml:space="preserve">.1.2 </w:t>
      </w:r>
      <w:r w:rsidR="00B710FF" w:rsidRPr="00D657AF">
        <w:rPr>
          <w:rFonts w:cs="Calibri"/>
          <w:color w:val="000000"/>
          <w:sz w:val="21"/>
          <w:szCs w:val="21"/>
        </w:rPr>
        <w:tab/>
        <w:t>Annual General Meeting (“AGM”)</w:t>
      </w:r>
    </w:p>
    <w:p w14:paraId="05C75AEE" w14:textId="77777777" w:rsidR="00B710FF" w:rsidRPr="00D657AF" w:rsidRDefault="00B710FF" w:rsidP="00B710FF">
      <w:pPr>
        <w:autoSpaceDE w:val="0"/>
        <w:autoSpaceDN w:val="0"/>
        <w:adjustRightInd w:val="0"/>
        <w:ind w:left="1440"/>
        <w:rPr>
          <w:sz w:val="21"/>
          <w:szCs w:val="21"/>
        </w:rPr>
      </w:pPr>
      <w:r w:rsidRPr="00D657AF">
        <w:rPr>
          <w:sz w:val="21"/>
          <w:szCs w:val="21"/>
        </w:rPr>
        <w:t xml:space="preserve">Subject to the Act, the AGM of members of the Society shall be held at the registered office of the Society or at a place elsewhere within Alberta determined by the Board on such day in each year and at such time as the Board may determine. The Society shall present to that meeting an annual report including a financial statement setting out the income, disbursements, assets and liabilities for the last fiscal period of the Society audited in accordance with </w:t>
      </w:r>
      <w:r w:rsidR="00401918" w:rsidRPr="00401918">
        <w:rPr>
          <w:sz w:val="21"/>
          <w:szCs w:val="21"/>
        </w:rPr>
        <w:t>Section 7</w:t>
      </w:r>
      <w:r w:rsidRPr="00401918">
        <w:rPr>
          <w:sz w:val="21"/>
          <w:szCs w:val="21"/>
        </w:rPr>
        <w:t>.4.3</w:t>
      </w:r>
      <w:r w:rsidRPr="00D657AF">
        <w:rPr>
          <w:sz w:val="21"/>
          <w:szCs w:val="21"/>
        </w:rPr>
        <w:t xml:space="preserve"> hereof.</w:t>
      </w:r>
    </w:p>
    <w:p w14:paraId="4BF804FF" w14:textId="77777777" w:rsidR="00B710FF" w:rsidRPr="00D657AF" w:rsidRDefault="00B710FF" w:rsidP="00B710FF">
      <w:pPr>
        <w:autoSpaceDE w:val="0"/>
        <w:autoSpaceDN w:val="0"/>
        <w:adjustRightInd w:val="0"/>
        <w:ind w:left="1440"/>
        <w:rPr>
          <w:rFonts w:cs="Calibri"/>
          <w:color w:val="000000"/>
          <w:sz w:val="21"/>
          <w:szCs w:val="21"/>
        </w:rPr>
      </w:pPr>
    </w:p>
    <w:p w14:paraId="04E48EBF" w14:textId="77777777" w:rsidR="00B710FF" w:rsidRPr="00D657AF" w:rsidRDefault="00276369" w:rsidP="00B710FF">
      <w:pPr>
        <w:autoSpaceDE w:val="0"/>
        <w:autoSpaceDN w:val="0"/>
        <w:adjustRightInd w:val="0"/>
        <w:ind w:left="720"/>
        <w:rPr>
          <w:rFonts w:cs="Calibri"/>
          <w:color w:val="000000"/>
          <w:sz w:val="21"/>
          <w:szCs w:val="21"/>
        </w:rPr>
      </w:pPr>
      <w:r>
        <w:rPr>
          <w:rFonts w:cs="Calibri"/>
          <w:color w:val="000000"/>
          <w:sz w:val="21"/>
          <w:szCs w:val="21"/>
        </w:rPr>
        <w:t>6</w:t>
      </w:r>
      <w:r w:rsidR="00B710FF" w:rsidRPr="00D657AF">
        <w:rPr>
          <w:rFonts w:cs="Calibri"/>
          <w:color w:val="000000"/>
          <w:sz w:val="21"/>
          <w:szCs w:val="21"/>
        </w:rPr>
        <w:t xml:space="preserve">.1.3 </w:t>
      </w:r>
      <w:r w:rsidR="00B710FF" w:rsidRPr="00D657AF">
        <w:rPr>
          <w:rFonts w:cs="Calibri"/>
          <w:color w:val="000000"/>
          <w:sz w:val="21"/>
          <w:szCs w:val="21"/>
        </w:rPr>
        <w:tab/>
        <w:t>Special General Meetings</w:t>
      </w:r>
    </w:p>
    <w:p w14:paraId="4F44DC46" w14:textId="77777777" w:rsidR="00B710FF" w:rsidRPr="00D657AF" w:rsidRDefault="00B710FF" w:rsidP="00B710FF">
      <w:pPr>
        <w:autoSpaceDE w:val="0"/>
        <w:autoSpaceDN w:val="0"/>
        <w:adjustRightInd w:val="0"/>
        <w:ind w:left="1440"/>
        <w:rPr>
          <w:rFonts w:cs="Calibri"/>
          <w:color w:val="000000"/>
          <w:sz w:val="21"/>
          <w:szCs w:val="21"/>
        </w:rPr>
      </w:pPr>
      <w:r w:rsidRPr="00D657AF">
        <w:rPr>
          <w:sz w:val="21"/>
          <w:szCs w:val="21"/>
        </w:rPr>
        <w:t>The Board may at any time call a special meeting of members of the Society to be held on such day and at such time and, at such place within Alberta as the directors may determine.</w:t>
      </w:r>
    </w:p>
    <w:p w14:paraId="1FC34DB0" w14:textId="77777777" w:rsidR="00B710FF" w:rsidRPr="00D657AF" w:rsidRDefault="00B710FF" w:rsidP="00B710FF">
      <w:pPr>
        <w:autoSpaceDE w:val="0"/>
        <w:autoSpaceDN w:val="0"/>
        <w:adjustRightInd w:val="0"/>
        <w:rPr>
          <w:sz w:val="21"/>
          <w:szCs w:val="21"/>
        </w:rPr>
      </w:pPr>
    </w:p>
    <w:p w14:paraId="22880DC4" w14:textId="77777777" w:rsidR="00B710FF" w:rsidRPr="00D657AF" w:rsidRDefault="00276369" w:rsidP="00B710FF">
      <w:pPr>
        <w:autoSpaceDE w:val="0"/>
        <w:autoSpaceDN w:val="0"/>
        <w:adjustRightInd w:val="0"/>
        <w:ind w:firstLine="720"/>
        <w:rPr>
          <w:rFonts w:cs="Calibri"/>
          <w:color w:val="000000"/>
          <w:sz w:val="21"/>
          <w:szCs w:val="21"/>
        </w:rPr>
      </w:pPr>
      <w:r>
        <w:rPr>
          <w:sz w:val="21"/>
          <w:szCs w:val="21"/>
        </w:rPr>
        <w:t>6</w:t>
      </w:r>
      <w:r w:rsidR="00B710FF" w:rsidRPr="00D657AF">
        <w:rPr>
          <w:sz w:val="21"/>
          <w:szCs w:val="21"/>
        </w:rPr>
        <w:t xml:space="preserve">.1.4 </w:t>
      </w:r>
      <w:r w:rsidR="00B710FF" w:rsidRPr="00D657AF">
        <w:rPr>
          <w:sz w:val="21"/>
          <w:szCs w:val="21"/>
        </w:rPr>
        <w:tab/>
        <w:t>Meeting on Requisition of Members</w:t>
      </w:r>
    </w:p>
    <w:p w14:paraId="5884CDDA" w14:textId="77777777" w:rsidR="00B710FF" w:rsidRPr="00D657AF" w:rsidRDefault="00B710FF" w:rsidP="00B710FF">
      <w:pPr>
        <w:autoSpaceDE w:val="0"/>
        <w:autoSpaceDN w:val="0"/>
        <w:adjustRightInd w:val="0"/>
        <w:ind w:left="1440"/>
        <w:rPr>
          <w:rFonts w:cs="Calibri"/>
          <w:color w:val="000000"/>
          <w:sz w:val="21"/>
          <w:szCs w:val="21"/>
        </w:rPr>
      </w:pPr>
      <w:r w:rsidRPr="00D657AF">
        <w:rPr>
          <w:sz w:val="21"/>
          <w:szCs w:val="21"/>
        </w:rPr>
        <w:t>Any twenty-five (25) members of the Society may requisition the Board to call a special meeting of members of the Society for the purposes stated in the requisition. The requisition shall state the business to be transacted at the meeting and shall be sent to each director and to the registered office of the Society. Upon receipt of the requisition, the Board shall call a meeting of members of the Society to transact the business stated in the requisition. If the directors do not within twenty-one days after receiving the requisition call a meeting, any member who signed the requisition may call the meeting.</w:t>
      </w:r>
    </w:p>
    <w:p w14:paraId="79DA0021" w14:textId="77777777" w:rsidR="00B710FF" w:rsidRPr="00D657AF" w:rsidRDefault="00B710FF" w:rsidP="00B710FF">
      <w:pPr>
        <w:autoSpaceDE w:val="0"/>
        <w:autoSpaceDN w:val="0"/>
        <w:adjustRightInd w:val="0"/>
        <w:rPr>
          <w:rFonts w:cs="Calibri"/>
          <w:color w:val="000000"/>
          <w:sz w:val="21"/>
          <w:szCs w:val="21"/>
        </w:rPr>
      </w:pPr>
    </w:p>
    <w:p w14:paraId="3B43ED52" w14:textId="77777777" w:rsidR="00B710FF" w:rsidRPr="00D657AF" w:rsidRDefault="00276369" w:rsidP="00B710FF">
      <w:pPr>
        <w:autoSpaceDE w:val="0"/>
        <w:autoSpaceDN w:val="0"/>
        <w:adjustRightInd w:val="0"/>
        <w:ind w:firstLine="720"/>
        <w:rPr>
          <w:rFonts w:cs="Calibri"/>
          <w:color w:val="000000"/>
          <w:sz w:val="21"/>
          <w:szCs w:val="21"/>
        </w:rPr>
      </w:pPr>
      <w:r>
        <w:rPr>
          <w:rFonts w:cs="Calibri"/>
          <w:color w:val="000000"/>
          <w:sz w:val="21"/>
          <w:szCs w:val="21"/>
        </w:rPr>
        <w:t>6</w:t>
      </w:r>
      <w:r w:rsidR="00B710FF" w:rsidRPr="00D657AF">
        <w:rPr>
          <w:rFonts w:cs="Calibri"/>
          <w:color w:val="000000"/>
          <w:sz w:val="21"/>
          <w:szCs w:val="21"/>
        </w:rPr>
        <w:t xml:space="preserve">.1.5 </w:t>
      </w:r>
      <w:r w:rsidR="00B710FF" w:rsidRPr="00D657AF">
        <w:rPr>
          <w:rFonts w:cs="Calibri"/>
          <w:color w:val="000000"/>
          <w:sz w:val="21"/>
          <w:szCs w:val="21"/>
        </w:rPr>
        <w:tab/>
        <w:t>Notice of Meetings of Members</w:t>
      </w:r>
    </w:p>
    <w:p w14:paraId="37F43BE1" w14:textId="77777777" w:rsidR="00B710FF" w:rsidRPr="00D657AF" w:rsidRDefault="00B710FF" w:rsidP="00B710FF">
      <w:pPr>
        <w:autoSpaceDE w:val="0"/>
        <w:autoSpaceDN w:val="0"/>
        <w:adjustRightInd w:val="0"/>
        <w:ind w:left="1440"/>
        <w:rPr>
          <w:sz w:val="21"/>
          <w:szCs w:val="21"/>
        </w:rPr>
      </w:pPr>
      <w:r w:rsidRPr="00D657AF">
        <w:rPr>
          <w:sz w:val="21"/>
          <w:szCs w:val="21"/>
        </w:rPr>
        <w:t>Notice stating the day, hour and place of meeting and, if special business is to be transacted thereat, stating (</w:t>
      </w:r>
      <w:proofErr w:type="spellStart"/>
      <w:r w:rsidRPr="00D657AF">
        <w:rPr>
          <w:sz w:val="21"/>
          <w:szCs w:val="21"/>
        </w:rPr>
        <w:t>i</w:t>
      </w:r>
      <w:proofErr w:type="spellEnd"/>
      <w:r w:rsidRPr="00D657AF">
        <w:rPr>
          <w:sz w:val="21"/>
          <w:szCs w:val="21"/>
        </w:rPr>
        <w:t xml:space="preserve">) the nature of that business in sufficient detail to permit a member of the Society to form a reasoned judgment on that business and (ii) the text of any special resolution to be </w:t>
      </w:r>
      <w:r w:rsidRPr="00D657AF">
        <w:rPr>
          <w:sz w:val="21"/>
          <w:szCs w:val="21"/>
        </w:rPr>
        <w:lastRenderedPageBreak/>
        <w:t>submitted to the meeting, shall be sent to each member entitled to vote at the meeting, who on the record date for notice is registered on the records of the Society as a member in good standing; and to each director of the Society not less than 21 days (if a special resolution is to be submitted to the meeting) or not less than 7 days (if a special resolution is not to be submitted to the meeting) and not more than 50 days (exclusive of the day of sending and of the day for which notice is given) before the date of every meeting of the members of the Society; provided that a meeting of members of the Society may be held for any purpose on any day and at any time and, at any place without notice if all the members and all other persons entitled to attend such meeting are present in person at the meeting (except where a member or other person attends the meeting for the express purpose of objecting to the transaction of any business on the grounds that the meeting is not lawfully called) or if all the members and all other persons entitled to attend such meeting and not present in person waive notice of the meeting.</w:t>
      </w:r>
    </w:p>
    <w:p w14:paraId="2FA9FF74" w14:textId="77777777" w:rsidR="00B710FF" w:rsidRPr="00D657AF" w:rsidRDefault="00B710FF" w:rsidP="00B710FF">
      <w:pPr>
        <w:pStyle w:val="ListParagraph"/>
        <w:autoSpaceDE w:val="0"/>
        <w:autoSpaceDN w:val="0"/>
        <w:adjustRightInd w:val="0"/>
        <w:ind w:left="1440"/>
        <w:rPr>
          <w:sz w:val="21"/>
          <w:szCs w:val="21"/>
        </w:rPr>
      </w:pPr>
    </w:p>
    <w:p w14:paraId="27B9E161" w14:textId="77777777" w:rsidR="00B710FF" w:rsidRPr="00E642E5" w:rsidRDefault="00B710FF" w:rsidP="00B710FF">
      <w:pPr>
        <w:autoSpaceDE w:val="0"/>
        <w:autoSpaceDN w:val="0"/>
        <w:adjustRightInd w:val="0"/>
        <w:ind w:left="1440"/>
        <w:rPr>
          <w:rFonts w:cs="Calibri"/>
          <w:color w:val="000000" w:themeColor="text1"/>
          <w:sz w:val="21"/>
          <w:szCs w:val="21"/>
        </w:rPr>
      </w:pPr>
      <w:r w:rsidRPr="00E642E5">
        <w:rPr>
          <w:color w:val="000000" w:themeColor="text1"/>
          <w:sz w:val="21"/>
          <w:szCs w:val="21"/>
        </w:rPr>
        <w:t>Notice may be given to Members by:</w:t>
      </w:r>
    </w:p>
    <w:p w14:paraId="210810B8" w14:textId="77777777" w:rsidR="00B710FF" w:rsidRPr="00E642E5" w:rsidRDefault="00B710FF" w:rsidP="00B710FF">
      <w:pPr>
        <w:pStyle w:val="ListParagraph"/>
        <w:numPr>
          <w:ilvl w:val="1"/>
          <w:numId w:val="6"/>
        </w:numPr>
        <w:autoSpaceDE w:val="0"/>
        <w:autoSpaceDN w:val="0"/>
        <w:adjustRightInd w:val="0"/>
        <w:ind w:left="2340"/>
        <w:rPr>
          <w:rFonts w:cs="Calibri"/>
          <w:color w:val="000000" w:themeColor="text1"/>
          <w:sz w:val="21"/>
          <w:szCs w:val="21"/>
        </w:rPr>
      </w:pPr>
      <w:r w:rsidRPr="00E642E5">
        <w:rPr>
          <w:color w:val="000000" w:themeColor="text1"/>
          <w:sz w:val="21"/>
          <w:szCs w:val="21"/>
        </w:rPr>
        <w:t xml:space="preserve">posting on the Society website; </w:t>
      </w:r>
    </w:p>
    <w:p w14:paraId="4D762B73" w14:textId="77777777" w:rsidR="00B710FF" w:rsidRPr="00E642E5" w:rsidRDefault="00B710FF" w:rsidP="00B710FF">
      <w:pPr>
        <w:pStyle w:val="ListParagraph"/>
        <w:numPr>
          <w:ilvl w:val="1"/>
          <w:numId w:val="6"/>
        </w:numPr>
        <w:autoSpaceDE w:val="0"/>
        <w:autoSpaceDN w:val="0"/>
        <w:adjustRightInd w:val="0"/>
        <w:ind w:left="2340"/>
        <w:rPr>
          <w:rFonts w:cs="Calibri"/>
          <w:color w:val="000000" w:themeColor="text1"/>
          <w:sz w:val="21"/>
          <w:szCs w:val="21"/>
        </w:rPr>
      </w:pPr>
      <w:r w:rsidRPr="00E642E5">
        <w:rPr>
          <w:color w:val="000000" w:themeColor="text1"/>
          <w:sz w:val="21"/>
          <w:szCs w:val="21"/>
        </w:rPr>
        <w:t xml:space="preserve">sending it by mail, facsimile or email addressed to the member at his or her latest address as shown in the records of the Society; or </w:t>
      </w:r>
    </w:p>
    <w:p w14:paraId="496DB4FE" w14:textId="77777777" w:rsidR="00B710FF" w:rsidRPr="00E642E5" w:rsidRDefault="00B710FF" w:rsidP="00B710FF">
      <w:pPr>
        <w:pStyle w:val="ListParagraph"/>
        <w:numPr>
          <w:ilvl w:val="1"/>
          <w:numId w:val="6"/>
        </w:numPr>
        <w:autoSpaceDE w:val="0"/>
        <w:autoSpaceDN w:val="0"/>
        <w:adjustRightInd w:val="0"/>
        <w:ind w:left="2340"/>
        <w:rPr>
          <w:rFonts w:cs="Calibri"/>
          <w:color w:val="000000" w:themeColor="text1"/>
          <w:sz w:val="21"/>
          <w:szCs w:val="21"/>
        </w:rPr>
      </w:pPr>
      <w:r w:rsidRPr="00E642E5">
        <w:rPr>
          <w:color w:val="000000" w:themeColor="text1"/>
          <w:sz w:val="21"/>
          <w:szCs w:val="21"/>
        </w:rPr>
        <w:t>distribution of the notice to all coaches or team managers with instructions to distribute the notice to all team members and team personnel.</w:t>
      </w:r>
    </w:p>
    <w:p w14:paraId="10C5426D" w14:textId="77777777" w:rsidR="00B710FF" w:rsidRPr="00E642E5" w:rsidRDefault="00B710FF" w:rsidP="00B710FF">
      <w:pPr>
        <w:autoSpaceDE w:val="0"/>
        <w:autoSpaceDN w:val="0"/>
        <w:adjustRightInd w:val="0"/>
        <w:rPr>
          <w:color w:val="000000" w:themeColor="text1"/>
          <w:sz w:val="21"/>
          <w:szCs w:val="21"/>
        </w:rPr>
      </w:pPr>
    </w:p>
    <w:p w14:paraId="7A921461" w14:textId="77777777" w:rsidR="00B710FF" w:rsidRPr="00D657AF" w:rsidRDefault="00B710FF" w:rsidP="00B710FF">
      <w:pPr>
        <w:autoSpaceDE w:val="0"/>
        <w:autoSpaceDN w:val="0"/>
        <w:adjustRightInd w:val="0"/>
        <w:ind w:left="1440"/>
        <w:rPr>
          <w:sz w:val="21"/>
          <w:szCs w:val="21"/>
        </w:rPr>
      </w:pPr>
      <w:r w:rsidRPr="00D657AF">
        <w:rPr>
          <w:sz w:val="21"/>
          <w:szCs w:val="21"/>
        </w:rPr>
        <w:t>Any notice given pursuant to subparagraph (ii) above shall be deemed to be given on the date it is mailed, faxed or sent electronically. Any notice given pursuant to subparagraph (iii) above shall be deemed to have been given on the first day following delivery of the notice to the coaches. Notice given to the members in the manner permitted by subparagraphs (</w:t>
      </w:r>
      <w:proofErr w:type="spellStart"/>
      <w:r w:rsidRPr="00D657AF">
        <w:rPr>
          <w:sz w:val="21"/>
          <w:szCs w:val="21"/>
        </w:rPr>
        <w:t>i</w:t>
      </w:r>
      <w:proofErr w:type="spellEnd"/>
      <w:r w:rsidRPr="00D657AF">
        <w:rPr>
          <w:sz w:val="21"/>
          <w:szCs w:val="21"/>
        </w:rPr>
        <w:t>), (ii) and (iii) above shall be deemed to have been given to all members regardless of whether all members actually receive the notice.</w:t>
      </w:r>
    </w:p>
    <w:p w14:paraId="5124C3B3" w14:textId="77777777" w:rsidR="00B710FF" w:rsidRPr="00D657AF" w:rsidRDefault="00B710FF" w:rsidP="00B710FF">
      <w:pPr>
        <w:pStyle w:val="ListParagraph"/>
        <w:autoSpaceDE w:val="0"/>
        <w:autoSpaceDN w:val="0"/>
        <w:adjustRightInd w:val="0"/>
        <w:ind w:left="1440"/>
        <w:rPr>
          <w:sz w:val="21"/>
          <w:szCs w:val="21"/>
        </w:rPr>
      </w:pPr>
    </w:p>
    <w:p w14:paraId="0A748A9D" w14:textId="77777777" w:rsidR="00B710FF" w:rsidRPr="00D657AF" w:rsidRDefault="00B710FF" w:rsidP="00B710FF">
      <w:pPr>
        <w:autoSpaceDE w:val="0"/>
        <w:autoSpaceDN w:val="0"/>
        <w:adjustRightInd w:val="0"/>
        <w:ind w:left="1440"/>
        <w:rPr>
          <w:sz w:val="21"/>
          <w:szCs w:val="21"/>
        </w:rPr>
      </w:pPr>
      <w:r w:rsidRPr="00D657AF">
        <w:rPr>
          <w:sz w:val="21"/>
          <w:szCs w:val="21"/>
        </w:rPr>
        <w:t>The accidental omission to give notice of any meeting of members of the Society to or the non-receipt of any notice by, any person shall not invalidate any resolution passed or any proceeding taken at any such meeting.</w:t>
      </w:r>
    </w:p>
    <w:p w14:paraId="33F661AF" w14:textId="77777777" w:rsidR="00B710FF" w:rsidRPr="00D657AF" w:rsidRDefault="00B710FF" w:rsidP="00B710FF">
      <w:pPr>
        <w:autoSpaceDE w:val="0"/>
        <w:autoSpaceDN w:val="0"/>
        <w:adjustRightInd w:val="0"/>
        <w:rPr>
          <w:sz w:val="21"/>
          <w:szCs w:val="21"/>
        </w:rPr>
      </w:pPr>
    </w:p>
    <w:p w14:paraId="0E0E3657" w14:textId="77777777" w:rsidR="00B710FF" w:rsidRPr="00D657AF" w:rsidRDefault="00276369" w:rsidP="00B710FF">
      <w:pPr>
        <w:autoSpaceDE w:val="0"/>
        <w:autoSpaceDN w:val="0"/>
        <w:adjustRightInd w:val="0"/>
        <w:ind w:left="720"/>
        <w:rPr>
          <w:rFonts w:cs="Calibri"/>
          <w:color w:val="000000"/>
          <w:sz w:val="21"/>
          <w:szCs w:val="21"/>
        </w:rPr>
      </w:pPr>
      <w:r>
        <w:rPr>
          <w:rFonts w:cs="Calibri"/>
          <w:color w:val="000000"/>
          <w:sz w:val="21"/>
          <w:szCs w:val="21"/>
        </w:rPr>
        <w:t>6</w:t>
      </w:r>
      <w:r w:rsidR="00B710FF" w:rsidRPr="00D657AF">
        <w:rPr>
          <w:rFonts w:cs="Calibri"/>
          <w:color w:val="000000"/>
          <w:sz w:val="21"/>
          <w:szCs w:val="21"/>
        </w:rPr>
        <w:t>.1.6</w:t>
      </w:r>
      <w:r w:rsidR="00B710FF" w:rsidRPr="00D657AF">
        <w:rPr>
          <w:rFonts w:cs="Calibri"/>
          <w:color w:val="000000"/>
          <w:sz w:val="21"/>
          <w:szCs w:val="21"/>
        </w:rPr>
        <w:tab/>
        <w:t>Record Dates</w:t>
      </w:r>
    </w:p>
    <w:p w14:paraId="5247712F" w14:textId="77777777" w:rsidR="00B710FF" w:rsidRPr="00D657AF" w:rsidRDefault="00B710FF" w:rsidP="00B710FF">
      <w:pPr>
        <w:pStyle w:val="Default"/>
        <w:ind w:left="1440"/>
        <w:rPr>
          <w:rFonts w:asciiTheme="minorHAnsi" w:hAnsiTheme="minorHAnsi"/>
          <w:sz w:val="21"/>
          <w:szCs w:val="21"/>
        </w:rPr>
      </w:pPr>
      <w:r w:rsidRPr="00D657AF">
        <w:rPr>
          <w:rFonts w:asciiTheme="minorHAnsi" w:hAnsiTheme="minorHAnsi"/>
          <w:sz w:val="21"/>
          <w:szCs w:val="21"/>
        </w:rPr>
        <w:t xml:space="preserve">The directors may fix in advance a date as the record date for the determination of members entitled to receive notice of a meeting of members, but such record date shall not precede by more than 50 days or by less than 21 days (if a special resolution is to be submitted to the meeting) or by less than 7 days (if a special resolution is not to be submitted to the meeting) the date on which the meeting is to be held. </w:t>
      </w:r>
    </w:p>
    <w:p w14:paraId="19CE0027" w14:textId="77777777" w:rsidR="00B710FF" w:rsidRPr="00D657AF" w:rsidRDefault="00B710FF" w:rsidP="00B710FF">
      <w:pPr>
        <w:pStyle w:val="Default"/>
        <w:ind w:left="1440"/>
        <w:rPr>
          <w:rFonts w:asciiTheme="minorHAnsi" w:hAnsiTheme="minorHAnsi"/>
          <w:sz w:val="21"/>
          <w:szCs w:val="21"/>
        </w:rPr>
      </w:pPr>
      <w:r w:rsidRPr="00D657AF">
        <w:rPr>
          <w:rFonts w:asciiTheme="minorHAnsi" w:hAnsiTheme="minorHAnsi"/>
          <w:sz w:val="21"/>
          <w:szCs w:val="21"/>
        </w:rPr>
        <w:t xml:space="preserve">If no record date is fixed, the record date for the determination of members entitled to receive notice of a meeting of members shall be: </w:t>
      </w:r>
    </w:p>
    <w:p w14:paraId="0EE8971C" w14:textId="77777777" w:rsidR="00B710FF" w:rsidRPr="00D657AF" w:rsidRDefault="00B710FF" w:rsidP="00B710FF">
      <w:pPr>
        <w:pStyle w:val="Default"/>
        <w:numPr>
          <w:ilvl w:val="0"/>
          <w:numId w:val="23"/>
        </w:numPr>
        <w:rPr>
          <w:rFonts w:asciiTheme="minorHAnsi" w:hAnsiTheme="minorHAnsi"/>
          <w:sz w:val="21"/>
          <w:szCs w:val="21"/>
        </w:rPr>
      </w:pPr>
      <w:r w:rsidRPr="00D657AF">
        <w:rPr>
          <w:rFonts w:asciiTheme="minorHAnsi" w:hAnsiTheme="minorHAnsi"/>
          <w:sz w:val="21"/>
          <w:szCs w:val="21"/>
        </w:rPr>
        <w:t xml:space="preserve">at the close of business on the last business day preceding the day on which the notice is sent; or </w:t>
      </w:r>
    </w:p>
    <w:p w14:paraId="0BF9D6D4" w14:textId="77777777" w:rsidR="00B710FF" w:rsidRPr="00D657AF" w:rsidRDefault="00B710FF" w:rsidP="00B710FF">
      <w:pPr>
        <w:pStyle w:val="ListParagraph"/>
        <w:numPr>
          <w:ilvl w:val="0"/>
          <w:numId w:val="23"/>
        </w:numPr>
        <w:autoSpaceDE w:val="0"/>
        <w:autoSpaceDN w:val="0"/>
        <w:adjustRightInd w:val="0"/>
        <w:rPr>
          <w:sz w:val="21"/>
          <w:szCs w:val="21"/>
        </w:rPr>
      </w:pPr>
      <w:r w:rsidRPr="00D657AF">
        <w:rPr>
          <w:sz w:val="21"/>
          <w:szCs w:val="21"/>
        </w:rPr>
        <w:t>if no notice is sent, the day on which the meeting is held.</w:t>
      </w:r>
    </w:p>
    <w:p w14:paraId="0AB34BB3" w14:textId="77777777" w:rsidR="00B710FF" w:rsidRPr="00D657AF" w:rsidRDefault="00B710FF" w:rsidP="00B710FF">
      <w:pPr>
        <w:autoSpaceDE w:val="0"/>
        <w:autoSpaceDN w:val="0"/>
        <w:adjustRightInd w:val="0"/>
        <w:rPr>
          <w:rFonts w:cs="Times New Roman"/>
          <w:color w:val="000000"/>
          <w:sz w:val="21"/>
          <w:szCs w:val="21"/>
        </w:rPr>
      </w:pPr>
    </w:p>
    <w:p w14:paraId="1B6BCCD9" w14:textId="77777777" w:rsidR="00B710FF" w:rsidRPr="00D657AF" w:rsidRDefault="00276369" w:rsidP="00B710FF">
      <w:pPr>
        <w:pStyle w:val="Default"/>
        <w:ind w:left="720"/>
        <w:rPr>
          <w:rFonts w:asciiTheme="minorHAnsi" w:hAnsiTheme="minorHAnsi"/>
          <w:sz w:val="21"/>
          <w:szCs w:val="21"/>
        </w:rPr>
      </w:pPr>
      <w:r>
        <w:rPr>
          <w:rFonts w:asciiTheme="minorHAnsi" w:hAnsiTheme="minorHAnsi"/>
          <w:sz w:val="21"/>
          <w:szCs w:val="21"/>
        </w:rPr>
        <w:t>6</w:t>
      </w:r>
      <w:r w:rsidR="00B710FF" w:rsidRPr="00D657AF">
        <w:rPr>
          <w:rFonts w:asciiTheme="minorHAnsi" w:hAnsiTheme="minorHAnsi"/>
          <w:sz w:val="21"/>
          <w:szCs w:val="21"/>
        </w:rPr>
        <w:t>.1.7</w:t>
      </w:r>
      <w:r w:rsidR="00B710FF" w:rsidRPr="00D657AF">
        <w:rPr>
          <w:rFonts w:asciiTheme="minorHAnsi" w:hAnsiTheme="minorHAnsi"/>
          <w:sz w:val="21"/>
          <w:szCs w:val="21"/>
        </w:rPr>
        <w:tab/>
        <w:t xml:space="preserve">Chairman of the Meeting </w:t>
      </w:r>
    </w:p>
    <w:p w14:paraId="119E6ADD" w14:textId="77777777" w:rsidR="00B710FF" w:rsidRPr="00D657AF" w:rsidRDefault="00B710FF" w:rsidP="00B710FF">
      <w:pPr>
        <w:autoSpaceDE w:val="0"/>
        <w:autoSpaceDN w:val="0"/>
        <w:adjustRightInd w:val="0"/>
        <w:ind w:left="1440"/>
        <w:rPr>
          <w:rFonts w:cs="Times New Roman"/>
          <w:color w:val="000000"/>
          <w:sz w:val="21"/>
          <w:szCs w:val="21"/>
        </w:rPr>
      </w:pPr>
      <w:r w:rsidRPr="00D657AF">
        <w:rPr>
          <w:rFonts w:cs="Times New Roman"/>
          <w:color w:val="000000"/>
          <w:sz w:val="21"/>
          <w:szCs w:val="21"/>
        </w:rPr>
        <w:t>In the absence of the President and any Vice-President, the members present entitled to vote shall elect another director as chairman of the meeting and if no director is present or if all the directors present decline to take the chair then the members present shall elect one of their number to be chairman.</w:t>
      </w:r>
    </w:p>
    <w:p w14:paraId="05766573" w14:textId="77777777" w:rsidR="00CC2332" w:rsidRDefault="00CC2332" w:rsidP="00B710FF">
      <w:pPr>
        <w:autoSpaceDE w:val="0"/>
        <w:autoSpaceDN w:val="0"/>
        <w:adjustRightInd w:val="0"/>
        <w:rPr>
          <w:rFonts w:cs="Times New Roman"/>
          <w:color w:val="000000"/>
          <w:sz w:val="21"/>
          <w:szCs w:val="21"/>
        </w:rPr>
      </w:pPr>
    </w:p>
    <w:p w14:paraId="2A1E92FE" w14:textId="77777777" w:rsidR="001B15AE" w:rsidRDefault="001B15AE" w:rsidP="00B710FF">
      <w:pPr>
        <w:autoSpaceDE w:val="0"/>
        <w:autoSpaceDN w:val="0"/>
        <w:adjustRightInd w:val="0"/>
        <w:rPr>
          <w:rFonts w:cs="Times New Roman"/>
          <w:color w:val="000000"/>
          <w:sz w:val="21"/>
          <w:szCs w:val="21"/>
        </w:rPr>
      </w:pPr>
    </w:p>
    <w:p w14:paraId="71F9E62C" w14:textId="77777777" w:rsidR="001B15AE" w:rsidRPr="00D657AF" w:rsidRDefault="001B15AE" w:rsidP="00B710FF">
      <w:pPr>
        <w:autoSpaceDE w:val="0"/>
        <w:autoSpaceDN w:val="0"/>
        <w:adjustRightInd w:val="0"/>
        <w:rPr>
          <w:rFonts w:cs="Times New Roman"/>
          <w:color w:val="000000"/>
          <w:sz w:val="21"/>
          <w:szCs w:val="21"/>
        </w:rPr>
      </w:pPr>
    </w:p>
    <w:p w14:paraId="1B002644" w14:textId="77777777" w:rsidR="00B710FF" w:rsidRPr="00D657AF" w:rsidRDefault="00276369" w:rsidP="00B710FF">
      <w:pPr>
        <w:autoSpaceDE w:val="0"/>
        <w:autoSpaceDN w:val="0"/>
        <w:adjustRightInd w:val="0"/>
        <w:ind w:left="720"/>
        <w:rPr>
          <w:rFonts w:cs="Times New Roman"/>
          <w:color w:val="000000"/>
          <w:sz w:val="21"/>
          <w:szCs w:val="21"/>
        </w:rPr>
      </w:pPr>
      <w:r>
        <w:rPr>
          <w:rFonts w:cs="Times New Roman"/>
          <w:color w:val="000000"/>
          <w:sz w:val="21"/>
          <w:szCs w:val="21"/>
        </w:rPr>
        <w:lastRenderedPageBreak/>
        <w:t>6</w:t>
      </w:r>
      <w:r w:rsidR="00B710FF" w:rsidRPr="00D657AF">
        <w:rPr>
          <w:rFonts w:cs="Times New Roman"/>
          <w:color w:val="000000"/>
          <w:sz w:val="21"/>
          <w:szCs w:val="21"/>
        </w:rPr>
        <w:t>.1.8</w:t>
      </w:r>
      <w:r w:rsidR="00B710FF" w:rsidRPr="00D657AF">
        <w:rPr>
          <w:rFonts w:cs="Times New Roman"/>
          <w:color w:val="000000"/>
          <w:sz w:val="21"/>
          <w:szCs w:val="21"/>
        </w:rPr>
        <w:tab/>
        <w:t>Votes</w:t>
      </w:r>
    </w:p>
    <w:p w14:paraId="6FC8B0FA" w14:textId="77777777" w:rsidR="00B710FF" w:rsidRPr="00D657AF" w:rsidRDefault="00B710FF" w:rsidP="00B710FF">
      <w:pPr>
        <w:pStyle w:val="Default"/>
        <w:ind w:left="1440"/>
        <w:rPr>
          <w:rFonts w:asciiTheme="minorHAnsi" w:hAnsiTheme="minorHAnsi"/>
          <w:sz w:val="21"/>
          <w:szCs w:val="21"/>
        </w:rPr>
      </w:pPr>
      <w:r w:rsidRPr="00D657AF">
        <w:rPr>
          <w:rFonts w:asciiTheme="minorHAnsi" w:hAnsiTheme="minorHAnsi"/>
          <w:sz w:val="21"/>
          <w:szCs w:val="21"/>
        </w:rPr>
        <w:t>Every member of the Society in good standing shall be entitled to one (1) vote.</w:t>
      </w:r>
      <w:r w:rsidRPr="00D657AF">
        <w:rPr>
          <w:rFonts w:asciiTheme="minorHAnsi" w:hAnsiTheme="minorHAnsi"/>
          <w:sz w:val="21"/>
          <w:szCs w:val="21"/>
        </w:rPr>
        <w:br/>
      </w:r>
    </w:p>
    <w:p w14:paraId="013A6275" w14:textId="77777777" w:rsidR="00B710FF" w:rsidRPr="00D657AF" w:rsidRDefault="00B710FF" w:rsidP="00B710FF">
      <w:pPr>
        <w:pStyle w:val="Default"/>
        <w:ind w:left="1440"/>
        <w:rPr>
          <w:rFonts w:asciiTheme="minorHAnsi" w:hAnsiTheme="minorHAnsi"/>
          <w:sz w:val="21"/>
          <w:szCs w:val="21"/>
        </w:rPr>
      </w:pPr>
      <w:r w:rsidRPr="00D657AF">
        <w:rPr>
          <w:rFonts w:asciiTheme="minorHAnsi" w:hAnsiTheme="minorHAnsi"/>
          <w:sz w:val="21"/>
          <w:szCs w:val="21"/>
        </w:rPr>
        <w:t xml:space="preserve">Votes at meetings of members shall be given personally. No proxy votes shall be permitted. Every question submitted to any meeting of members shall be decided on a show of hands except when a ballot is required by the chairman of the meeting or is demanded by a member entitled to vote at the meeting. A member may demand a ballot either before or on the declaration of the result of any vote by show of hands. At every meeting at which he or she is entitled to vote, every member present in person shall have one (1) vote. In the case of an equality of votes the chairman of the meeting shall either on a show of hands or on a ballot, have a second or casting vote in addition to the vote to which he or she may be entitled as a member. </w:t>
      </w:r>
      <w:r w:rsidRPr="00D657AF">
        <w:rPr>
          <w:rFonts w:asciiTheme="minorHAnsi" w:hAnsiTheme="minorHAnsi"/>
          <w:sz w:val="21"/>
          <w:szCs w:val="21"/>
        </w:rPr>
        <w:br/>
      </w:r>
    </w:p>
    <w:p w14:paraId="37DFCABE" w14:textId="77777777" w:rsidR="00B710FF" w:rsidRPr="00D657AF" w:rsidRDefault="00B710FF" w:rsidP="00B710FF">
      <w:pPr>
        <w:pStyle w:val="Default"/>
        <w:ind w:left="1440"/>
        <w:rPr>
          <w:rFonts w:asciiTheme="minorHAnsi" w:hAnsiTheme="minorHAnsi"/>
          <w:sz w:val="21"/>
          <w:szCs w:val="21"/>
        </w:rPr>
      </w:pPr>
      <w:r w:rsidRPr="00D657AF">
        <w:rPr>
          <w:rFonts w:asciiTheme="minorHAnsi" w:hAnsiTheme="minorHAnsi"/>
          <w:sz w:val="21"/>
          <w:szCs w:val="21"/>
        </w:rPr>
        <w:t xml:space="preserve">At any meeting, unless a ballot is demanded by a member entitled to vote at the meeting, either before or after any vote by a show of hands, a declaration by the chairman of the meeting that a resolution has been carried unanimously or by a particular majority or lost or not carried by a particular majority shall be conclusive evidence of the fact without proof of the number or proportion of votes recorded in favour of or against the resolution. </w:t>
      </w:r>
      <w:r w:rsidRPr="00D657AF">
        <w:rPr>
          <w:rFonts w:asciiTheme="minorHAnsi" w:hAnsiTheme="minorHAnsi"/>
          <w:sz w:val="21"/>
          <w:szCs w:val="21"/>
        </w:rPr>
        <w:br/>
      </w:r>
    </w:p>
    <w:p w14:paraId="1F71A342" w14:textId="77777777" w:rsidR="00B710FF" w:rsidRPr="00D657AF" w:rsidRDefault="00B710FF" w:rsidP="00B710FF">
      <w:pPr>
        <w:autoSpaceDE w:val="0"/>
        <w:autoSpaceDN w:val="0"/>
        <w:adjustRightInd w:val="0"/>
        <w:ind w:left="1440"/>
        <w:rPr>
          <w:rFonts w:cs="Times New Roman"/>
          <w:color w:val="000000"/>
          <w:sz w:val="21"/>
          <w:szCs w:val="21"/>
        </w:rPr>
      </w:pPr>
      <w:r w:rsidRPr="00D657AF">
        <w:rPr>
          <w:rFonts w:cs="Times New Roman"/>
          <w:color w:val="000000"/>
          <w:sz w:val="21"/>
          <w:szCs w:val="21"/>
        </w:rPr>
        <w:t>If at any meeting a ballot is demanded on the election of a chairman or on the question of adjournment or termination, the ballot shall be taken forthwith without adjournment. If a ballot is demanded on any other question or as to the election of directors, the ballot shall be taken in such manner and either at once or later at the meeting or after adjournment as the chairman of the meeting directs. The result of a ballot shall be deemed to be the resolution of the meeting at which the ballot was demanded. A demand for a ballot may be withdrawn.</w:t>
      </w:r>
    </w:p>
    <w:p w14:paraId="6590DDD0" w14:textId="77777777" w:rsidR="00B710FF" w:rsidRPr="00D657AF" w:rsidRDefault="00B710FF" w:rsidP="00B710FF">
      <w:pPr>
        <w:autoSpaceDE w:val="0"/>
        <w:autoSpaceDN w:val="0"/>
        <w:adjustRightInd w:val="0"/>
        <w:rPr>
          <w:rFonts w:cs="Times New Roman"/>
          <w:color w:val="000000"/>
          <w:sz w:val="21"/>
          <w:szCs w:val="21"/>
        </w:rPr>
      </w:pPr>
    </w:p>
    <w:p w14:paraId="019A4F4E" w14:textId="77777777" w:rsidR="00B710FF" w:rsidRPr="00D657AF" w:rsidRDefault="00276369" w:rsidP="00B710FF">
      <w:pPr>
        <w:autoSpaceDE w:val="0"/>
        <w:autoSpaceDN w:val="0"/>
        <w:adjustRightInd w:val="0"/>
        <w:ind w:firstLine="720"/>
        <w:rPr>
          <w:rFonts w:cs="Calibri"/>
          <w:color w:val="000000"/>
          <w:sz w:val="21"/>
          <w:szCs w:val="21"/>
        </w:rPr>
      </w:pPr>
      <w:r>
        <w:rPr>
          <w:rFonts w:cs="Calibri"/>
          <w:color w:val="000000"/>
          <w:sz w:val="21"/>
          <w:szCs w:val="21"/>
        </w:rPr>
        <w:t>6</w:t>
      </w:r>
      <w:r w:rsidR="00B710FF" w:rsidRPr="00D657AF">
        <w:rPr>
          <w:rFonts w:cs="Calibri"/>
          <w:color w:val="000000"/>
          <w:sz w:val="21"/>
          <w:szCs w:val="21"/>
        </w:rPr>
        <w:t xml:space="preserve">.1.9 </w:t>
      </w:r>
      <w:r w:rsidR="00B710FF" w:rsidRPr="00D657AF">
        <w:rPr>
          <w:rFonts w:cs="Calibri"/>
          <w:color w:val="000000"/>
          <w:sz w:val="21"/>
          <w:szCs w:val="21"/>
        </w:rPr>
        <w:tab/>
        <w:t>Quorum for Meetings of Members</w:t>
      </w:r>
    </w:p>
    <w:p w14:paraId="17E1158A" w14:textId="77777777" w:rsidR="00B710FF" w:rsidRPr="00D657AF" w:rsidRDefault="00B710FF" w:rsidP="00B710FF">
      <w:pPr>
        <w:pStyle w:val="Default"/>
        <w:ind w:left="1440"/>
        <w:rPr>
          <w:rFonts w:asciiTheme="minorHAnsi" w:hAnsiTheme="minorHAnsi"/>
          <w:sz w:val="21"/>
          <w:szCs w:val="21"/>
        </w:rPr>
      </w:pPr>
      <w:r w:rsidRPr="00D657AF">
        <w:rPr>
          <w:rFonts w:asciiTheme="minorHAnsi" w:hAnsiTheme="minorHAnsi"/>
          <w:sz w:val="21"/>
          <w:szCs w:val="21"/>
        </w:rPr>
        <w:t xml:space="preserve">A quorum for the transaction of business at any meeting of members shall consist of at least eleven (11) of the members in good standing. If a quorum is present at the opening of a meeting of members, the members may proceed with the business of the meeting notwithstanding that a quorum is not present throughout the meeting. </w:t>
      </w:r>
      <w:r w:rsidRPr="00D657AF">
        <w:rPr>
          <w:rFonts w:asciiTheme="minorHAnsi" w:hAnsiTheme="minorHAnsi"/>
          <w:sz w:val="21"/>
          <w:szCs w:val="21"/>
        </w:rPr>
        <w:br/>
      </w:r>
    </w:p>
    <w:p w14:paraId="31041D6F" w14:textId="77777777" w:rsidR="00B710FF" w:rsidRPr="00D657AF" w:rsidRDefault="00B710FF" w:rsidP="00B710FF">
      <w:pPr>
        <w:autoSpaceDE w:val="0"/>
        <w:autoSpaceDN w:val="0"/>
        <w:adjustRightInd w:val="0"/>
        <w:ind w:left="1440"/>
        <w:rPr>
          <w:sz w:val="21"/>
          <w:szCs w:val="21"/>
        </w:rPr>
      </w:pPr>
      <w:r w:rsidRPr="00D657AF">
        <w:rPr>
          <w:sz w:val="21"/>
          <w:szCs w:val="21"/>
        </w:rPr>
        <w:t>If a quorum for a meeting of members of the Society is not present within thirty minutes of the time fixed for the meeting it shall stand adjourned to the same day in the next month at the same time and place and a quorum for the transaction of business at the adjourned meeting shall consist of at least five (5) of the members in good standing.</w:t>
      </w:r>
    </w:p>
    <w:p w14:paraId="05EA098D" w14:textId="77777777" w:rsidR="00B710FF" w:rsidRPr="00D657AF" w:rsidRDefault="00B710FF" w:rsidP="00B710FF">
      <w:pPr>
        <w:autoSpaceDE w:val="0"/>
        <w:autoSpaceDN w:val="0"/>
        <w:adjustRightInd w:val="0"/>
        <w:rPr>
          <w:rFonts w:cs="Calibri"/>
          <w:color w:val="000000"/>
          <w:sz w:val="21"/>
          <w:szCs w:val="21"/>
        </w:rPr>
      </w:pPr>
    </w:p>
    <w:p w14:paraId="7E7D165C" w14:textId="77777777" w:rsidR="00B710FF" w:rsidRPr="00D657AF" w:rsidRDefault="00276369" w:rsidP="00B710FF">
      <w:pPr>
        <w:autoSpaceDE w:val="0"/>
        <w:autoSpaceDN w:val="0"/>
        <w:adjustRightInd w:val="0"/>
        <w:ind w:left="720"/>
        <w:rPr>
          <w:rFonts w:cs="Times New Roman"/>
          <w:color w:val="000000"/>
          <w:sz w:val="21"/>
          <w:szCs w:val="21"/>
        </w:rPr>
      </w:pPr>
      <w:r>
        <w:rPr>
          <w:rFonts w:cs="Times New Roman"/>
          <w:color w:val="000000"/>
          <w:sz w:val="21"/>
          <w:szCs w:val="21"/>
        </w:rPr>
        <w:t>6</w:t>
      </w:r>
      <w:r w:rsidR="00B710FF" w:rsidRPr="00D657AF">
        <w:rPr>
          <w:rFonts w:cs="Times New Roman"/>
          <w:color w:val="000000"/>
          <w:sz w:val="21"/>
          <w:szCs w:val="21"/>
        </w:rPr>
        <w:t>.1.10</w:t>
      </w:r>
      <w:r w:rsidR="00B710FF" w:rsidRPr="00D657AF">
        <w:rPr>
          <w:rFonts w:cs="Times New Roman"/>
          <w:color w:val="000000"/>
          <w:sz w:val="21"/>
          <w:szCs w:val="21"/>
        </w:rPr>
        <w:tab/>
        <w:t>Adjournment</w:t>
      </w:r>
    </w:p>
    <w:p w14:paraId="1FCFCF75" w14:textId="77777777" w:rsidR="00B710FF" w:rsidRPr="00D657AF" w:rsidRDefault="00B710FF" w:rsidP="00B710FF">
      <w:pPr>
        <w:pStyle w:val="Default"/>
        <w:ind w:left="1440"/>
        <w:rPr>
          <w:rFonts w:asciiTheme="minorHAnsi" w:hAnsiTheme="minorHAnsi"/>
          <w:sz w:val="21"/>
          <w:szCs w:val="21"/>
        </w:rPr>
      </w:pPr>
      <w:r w:rsidRPr="00D657AF">
        <w:rPr>
          <w:rFonts w:asciiTheme="minorHAnsi" w:hAnsiTheme="minorHAnsi"/>
          <w:sz w:val="21"/>
          <w:szCs w:val="21"/>
        </w:rPr>
        <w:t xml:space="preserve">The chairman of the meeting may with the consent of the meeting adjourn any meeting of members of the Society from time to time to a fixed time and place and if the meeting is adjourned by one or more adjournments for an aggregate of less than thirty (30) days it is not necessary to give notice of the adjourned meeting other than by announcement at the time of an adjournment. If a meeting of members is adjourned by one or more adjournments for an aggregate of thirty (30) days or more, notice of the adjourned meeting shall be given as for an original meeting. </w:t>
      </w:r>
    </w:p>
    <w:p w14:paraId="02567953" w14:textId="77777777" w:rsidR="00B710FF" w:rsidRPr="00D657AF" w:rsidRDefault="00B710FF" w:rsidP="00B710FF">
      <w:pPr>
        <w:pStyle w:val="Default"/>
        <w:ind w:left="1440"/>
        <w:rPr>
          <w:rFonts w:asciiTheme="minorHAnsi" w:hAnsiTheme="minorHAnsi"/>
          <w:sz w:val="21"/>
          <w:szCs w:val="21"/>
        </w:rPr>
      </w:pPr>
    </w:p>
    <w:p w14:paraId="4A791302" w14:textId="77777777" w:rsidR="00B710FF" w:rsidRPr="00D657AF" w:rsidRDefault="00B710FF" w:rsidP="00B710FF">
      <w:pPr>
        <w:autoSpaceDE w:val="0"/>
        <w:autoSpaceDN w:val="0"/>
        <w:adjustRightInd w:val="0"/>
        <w:ind w:left="1440"/>
        <w:rPr>
          <w:rFonts w:cs="Times New Roman"/>
          <w:color w:val="000000"/>
          <w:sz w:val="21"/>
          <w:szCs w:val="21"/>
        </w:rPr>
      </w:pPr>
      <w:r w:rsidRPr="00D657AF">
        <w:rPr>
          <w:rFonts w:cs="Times New Roman"/>
          <w:color w:val="000000"/>
          <w:sz w:val="21"/>
          <w:szCs w:val="21"/>
        </w:rPr>
        <w:t xml:space="preserve">Any adjourned meeting shall be duly constituted if held in accordance with the terms of the adjournment and a quorum is present thereat. The persons who formed a quorum at the original meeting are not required to form the quorum at the adjourned meeting. If there is no quorum present at the adjourned meeting, the original meeting shall be deemed to have terminated forthwith after its adjournment. Any business may be brought before or dealt with at any </w:t>
      </w:r>
      <w:r w:rsidRPr="00D657AF">
        <w:rPr>
          <w:rFonts w:cs="Times New Roman"/>
          <w:color w:val="000000"/>
          <w:sz w:val="21"/>
          <w:szCs w:val="21"/>
        </w:rPr>
        <w:lastRenderedPageBreak/>
        <w:t>adjourned meeting which might have been brought before or dealt with at the original meeting in accordance with the notice calling the same.</w:t>
      </w:r>
    </w:p>
    <w:p w14:paraId="21DB13DD" w14:textId="77777777" w:rsidR="00B710FF" w:rsidRPr="00D657AF" w:rsidRDefault="00B710FF" w:rsidP="00B710FF">
      <w:pPr>
        <w:autoSpaceDE w:val="0"/>
        <w:autoSpaceDN w:val="0"/>
        <w:adjustRightInd w:val="0"/>
        <w:ind w:left="1440"/>
        <w:rPr>
          <w:rFonts w:cs="Times New Roman"/>
          <w:color w:val="000000"/>
          <w:sz w:val="21"/>
          <w:szCs w:val="21"/>
        </w:rPr>
      </w:pPr>
    </w:p>
    <w:p w14:paraId="6C95D17C" w14:textId="77777777" w:rsidR="00B710FF" w:rsidRPr="00D657AF" w:rsidRDefault="00276369" w:rsidP="00B710FF">
      <w:pPr>
        <w:pStyle w:val="Default"/>
        <w:ind w:left="720"/>
        <w:rPr>
          <w:rFonts w:asciiTheme="minorHAnsi" w:hAnsiTheme="minorHAnsi"/>
          <w:sz w:val="21"/>
          <w:szCs w:val="21"/>
        </w:rPr>
      </w:pPr>
      <w:r>
        <w:rPr>
          <w:rFonts w:asciiTheme="minorHAnsi" w:hAnsiTheme="minorHAnsi"/>
          <w:sz w:val="21"/>
          <w:szCs w:val="21"/>
        </w:rPr>
        <w:t>6</w:t>
      </w:r>
      <w:r w:rsidR="00B710FF" w:rsidRPr="00D657AF">
        <w:rPr>
          <w:rFonts w:asciiTheme="minorHAnsi" w:hAnsiTheme="minorHAnsi"/>
          <w:sz w:val="21"/>
          <w:szCs w:val="21"/>
        </w:rPr>
        <w:t>.1.11</w:t>
      </w:r>
      <w:r w:rsidR="00B710FF" w:rsidRPr="00D657AF">
        <w:rPr>
          <w:rFonts w:asciiTheme="minorHAnsi" w:hAnsiTheme="minorHAnsi"/>
          <w:sz w:val="21"/>
          <w:szCs w:val="21"/>
        </w:rPr>
        <w:tab/>
        <w:t xml:space="preserve">Resolution in Lieu of Meeting </w:t>
      </w:r>
    </w:p>
    <w:p w14:paraId="4A9277D5" w14:textId="77777777" w:rsidR="00B710FF" w:rsidRPr="00D657AF" w:rsidRDefault="00B710FF" w:rsidP="00B710FF">
      <w:pPr>
        <w:autoSpaceDE w:val="0"/>
        <w:autoSpaceDN w:val="0"/>
        <w:adjustRightInd w:val="0"/>
        <w:ind w:left="1440"/>
        <w:rPr>
          <w:sz w:val="21"/>
          <w:szCs w:val="21"/>
        </w:rPr>
      </w:pPr>
      <w:r w:rsidRPr="00D657AF">
        <w:rPr>
          <w:sz w:val="21"/>
          <w:szCs w:val="21"/>
        </w:rPr>
        <w:t>A resolution in writing signed by all the members entitled to vote on that resolution is as valid as if it had been passed at a meeting of the members of the Society.</w:t>
      </w:r>
    </w:p>
    <w:p w14:paraId="700C14E5" w14:textId="77777777" w:rsidR="00B710FF" w:rsidRPr="00D657AF" w:rsidRDefault="00B710FF" w:rsidP="00B710FF">
      <w:pPr>
        <w:autoSpaceDE w:val="0"/>
        <w:autoSpaceDN w:val="0"/>
        <w:adjustRightInd w:val="0"/>
        <w:ind w:left="1440"/>
        <w:rPr>
          <w:rFonts w:cs="Calibri"/>
          <w:color w:val="000000"/>
          <w:sz w:val="21"/>
          <w:szCs w:val="21"/>
        </w:rPr>
      </w:pPr>
    </w:p>
    <w:p w14:paraId="1A8A9253" w14:textId="77777777" w:rsidR="00B710FF" w:rsidRPr="00D657AF" w:rsidRDefault="00276369" w:rsidP="003E0C7C">
      <w:pPr>
        <w:pStyle w:val="Heading2"/>
      </w:pPr>
      <w:bookmarkStart w:id="27" w:name="_Toc77667130"/>
      <w:r>
        <w:t>6</w:t>
      </w:r>
      <w:r w:rsidR="00B710FF" w:rsidRPr="00D657AF">
        <w:t xml:space="preserve">.2 </w:t>
      </w:r>
      <w:r w:rsidR="00B710FF" w:rsidRPr="00D657AF">
        <w:tab/>
        <w:t>Board &amp; Executive Meetings</w:t>
      </w:r>
      <w:bookmarkEnd w:id="27"/>
    </w:p>
    <w:p w14:paraId="511C3AAA" w14:textId="77777777" w:rsidR="00B710FF" w:rsidRPr="00E642E5" w:rsidRDefault="00276369" w:rsidP="00B710FF">
      <w:pPr>
        <w:autoSpaceDE w:val="0"/>
        <w:autoSpaceDN w:val="0"/>
        <w:adjustRightInd w:val="0"/>
        <w:ind w:left="1440" w:hanging="720"/>
        <w:rPr>
          <w:rFonts w:cs="Calibri"/>
          <w:color w:val="000000" w:themeColor="text1"/>
          <w:sz w:val="21"/>
          <w:szCs w:val="21"/>
        </w:rPr>
      </w:pPr>
      <w:r w:rsidRPr="00E642E5">
        <w:rPr>
          <w:rFonts w:cs="Calibri"/>
          <w:color w:val="000000" w:themeColor="text1"/>
          <w:sz w:val="21"/>
          <w:szCs w:val="21"/>
        </w:rPr>
        <w:t>6</w:t>
      </w:r>
      <w:r w:rsidR="00B710FF" w:rsidRPr="00E642E5">
        <w:rPr>
          <w:rFonts w:cs="Calibri"/>
          <w:color w:val="000000" w:themeColor="text1"/>
          <w:sz w:val="21"/>
          <w:szCs w:val="21"/>
        </w:rPr>
        <w:t xml:space="preserve">.2.1 </w:t>
      </w:r>
      <w:r w:rsidR="00B710FF" w:rsidRPr="00E642E5">
        <w:rPr>
          <w:rFonts w:cs="Calibri"/>
          <w:color w:val="000000" w:themeColor="text1"/>
          <w:sz w:val="21"/>
          <w:szCs w:val="21"/>
        </w:rPr>
        <w:tab/>
        <w:t>Meetings of the Executive and/or Board shall be held a minimum of 6 times during each calendar year.</w:t>
      </w:r>
    </w:p>
    <w:p w14:paraId="430374A8" w14:textId="77777777" w:rsidR="00B710FF" w:rsidRPr="00D657AF" w:rsidRDefault="00B710FF" w:rsidP="00B710FF">
      <w:pPr>
        <w:autoSpaceDE w:val="0"/>
        <w:autoSpaceDN w:val="0"/>
        <w:adjustRightInd w:val="0"/>
        <w:ind w:left="1440" w:hanging="720"/>
        <w:rPr>
          <w:rFonts w:cs="Calibri"/>
          <w:color w:val="000000"/>
          <w:sz w:val="21"/>
          <w:szCs w:val="21"/>
        </w:rPr>
      </w:pPr>
    </w:p>
    <w:p w14:paraId="769F3642" w14:textId="77777777" w:rsidR="00B710FF" w:rsidRPr="00D657AF" w:rsidRDefault="00276369" w:rsidP="00B710FF">
      <w:pPr>
        <w:autoSpaceDE w:val="0"/>
        <w:autoSpaceDN w:val="0"/>
        <w:adjustRightInd w:val="0"/>
        <w:ind w:left="1440" w:hanging="720"/>
        <w:rPr>
          <w:rFonts w:cs="Calibri"/>
          <w:color w:val="000000"/>
          <w:sz w:val="21"/>
          <w:szCs w:val="21"/>
        </w:rPr>
      </w:pPr>
      <w:r>
        <w:rPr>
          <w:sz w:val="21"/>
          <w:szCs w:val="21"/>
        </w:rPr>
        <w:t>6</w:t>
      </w:r>
      <w:r w:rsidR="00B710FF" w:rsidRPr="00D657AF">
        <w:rPr>
          <w:sz w:val="21"/>
          <w:szCs w:val="21"/>
        </w:rPr>
        <w:t>.2.2</w:t>
      </w:r>
      <w:r w:rsidR="00B710FF" w:rsidRPr="00D657AF">
        <w:rPr>
          <w:sz w:val="21"/>
          <w:szCs w:val="21"/>
        </w:rPr>
        <w:tab/>
        <w:t>Meetings of directors may be held at any place</w:t>
      </w:r>
      <w:r w:rsidR="0097599C">
        <w:rPr>
          <w:sz w:val="21"/>
          <w:szCs w:val="21"/>
        </w:rPr>
        <w:t xml:space="preserve">. </w:t>
      </w:r>
      <w:r w:rsidR="00B710FF" w:rsidRPr="00D657AF">
        <w:rPr>
          <w:sz w:val="21"/>
          <w:szCs w:val="21"/>
        </w:rPr>
        <w:t>A meeting of directors may be convened by the President or any director at any time and the Secretary shall upon direction of any of the foregoing convene a meeting of directors.</w:t>
      </w:r>
    </w:p>
    <w:p w14:paraId="54F16B06" w14:textId="77777777" w:rsidR="0097599C" w:rsidRDefault="0097599C" w:rsidP="00B710FF">
      <w:pPr>
        <w:autoSpaceDE w:val="0"/>
        <w:autoSpaceDN w:val="0"/>
        <w:adjustRightInd w:val="0"/>
        <w:ind w:left="1530" w:hanging="810"/>
        <w:rPr>
          <w:sz w:val="21"/>
          <w:szCs w:val="21"/>
        </w:rPr>
      </w:pPr>
    </w:p>
    <w:p w14:paraId="4CA3B858" w14:textId="77777777" w:rsidR="00B710FF" w:rsidRDefault="00276369" w:rsidP="0097599C">
      <w:pPr>
        <w:autoSpaceDE w:val="0"/>
        <w:autoSpaceDN w:val="0"/>
        <w:adjustRightInd w:val="0"/>
        <w:ind w:left="1440" w:hanging="720"/>
        <w:rPr>
          <w:sz w:val="21"/>
          <w:szCs w:val="21"/>
        </w:rPr>
      </w:pPr>
      <w:r>
        <w:rPr>
          <w:sz w:val="21"/>
          <w:szCs w:val="21"/>
        </w:rPr>
        <w:t>6</w:t>
      </w:r>
      <w:r w:rsidR="0097599C">
        <w:rPr>
          <w:sz w:val="21"/>
          <w:szCs w:val="21"/>
        </w:rPr>
        <w:t>.2.3</w:t>
      </w:r>
      <w:r w:rsidR="0097599C">
        <w:rPr>
          <w:sz w:val="21"/>
          <w:szCs w:val="21"/>
        </w:rPr>
        <w:tab/>
      </w:r>
      <w:r w:rsidR="0097599C" w:rsidRPr="00D657AF">
        <w:rPr>
          <w:sz w:val="21"/>
          <w:szCs w:val="21"/>
        </w:rPr>
        <w:t>A director may participate in a meeting of directors by means of telephone or other communication facilities that permit all persons participating in the meeting to hear each other, and a director participating in a meeting by those means is deemed for the purposes of the Act to be present at that meeting.</w:t>
      </w:r>
    </w:p>
    <w:p w14:paraId="3FE3E8C7" w14:textId="77777777" w:rsidR="0097599C" w:rsidRPr="00D657AF" w:rsidRDefault="0097599C" w:rsidP="0097599C">
      <w:pPr>
        <w:autoSpaceDE w:val="0"/>
        <w:autoSpaceDN w:val="0"/>
        <w:adjustRightInd w:val="0"/>
        <w:ind w:left="1530" w:hanging="90"/>
        <w:rPr>
          <w:rFonts w:cs="Calibri"/>
          <w:color w:val="000000"/>
          <w:sz w:val="21"/>
          <w:szCs w:val="21"/>
        </w:rPr>
      </w:pPr>
    </w:p>
    <w:p w14:paraId="2565E7D8" w14:textId="77777777" w:rsidR="00B710FF" w:rsidRPr="00D657AF" w:rsidRDefault="00276369" w:rsidP="00B710FF">
      <w:pPr>
        <w:autoSpaceDE w:val="0"/>
        <w:autoSpaceDN w:val="0"/>
        <w:adjustRightInd w:val="0"/>
        <w:ind w:left="1440" w:hanging="720"/>
        <w:rPr>
          <w:sz w:val="21"/>
          <w:szCs w:val="21"/>
        </w:rPr>
      </w:pPr>
      <w:r>
        <w:rPr>
          <w:rFonts w:cs="Calibri"/>
          <w:color w:val="000000"/>
          <w:sz w:val="21"/>
          <w:szCs w:val="21"/>
        </w:rPr>
        <w:t>6</w:t>
      </w:r>
      <w:r w:rsidR="0097599C">
        <w:rPr>
          <w:rFonts w:cs="Calibri"/>
          <w:color w:val="000000"/>
          <w:sz w:val="21"/>
          <w:szCs w:val="21"/>
        </w:rPr>
        <w:t>.2.4</w:t>
      </w:r>
      <w:r w:rsidR="00B710FF" w:rsidRPr="00D657AF">
        <w:rPr>
          <w:rFonts w:cs="Calibri"/>
          <w:color w:val="000000"/>
          <w:sz w:val="21"/>
          <w:szCs w:val="21"/>
        </w:rPr>
        <w:t xml:space="preserve"> </w:t>
      </w:r>
      <w:r w:rsidR="00B710FF" w:rsidRPr="00D657AF">
        <w:rPr>
          <w:rFonts w:cs="Calibri"/>
          <w:color w:val="000000"/>
          <w:sz w:val="21"/>
          <w:szCs w:val="21"/>
        </w:rPr>
        <w:tab/>
        <w:t>Notice of Board &amp; Executive Meetings</w:t>
      </w:r>
      <w:r w:rsidR="00B710FF" w:rsidRPr="00D657AF">
        <w:rPr>
          <w:rFonts w:cs="Calibri"/>
          <w:color w:val="000000"/>
          <w:sz w:val="21"/>
          <w:szCs w:val="21"/>
        </w:rPr>
        <w:br/>
      </w:r>
      <w:r w:rsidR="00B710FF" w:rsidRPr="00D657AF">
        <w:rPr>
          <w:sz w:val="21"/>
          <w:szCs w:val="21"/>
        </w:rPr>
        <w:t>Notice of the time and place for the holding of any meeting of directors shall be sent to each director not less than two (2) days (exclusive of the day on which the notice is sent but inclusive of the day for which notice is given) before the date of the meeting; provided that meetings of directors may be held at any time without notice if all the directors are present (except where a director attends a meeting for the express purpose of objecting to the transaction of any business on the grounds that the meeting is not lawfully called) or if all the absent directors have waived notice. The notice of a meeting of directors need not specify the purpose or the business to be transacted at the meeting.</w:t>
      </w:r>
    </w:p>
    <w:p w14:paraId="517C233B" w14:textId="77777777" w:rsidR="00B710FF" w:rsidRPr="00D657AF" w:rsidRDefault="00B710FF" w:rsidP="00B710FF">
      <w:pPr>
        <w:autoSpaceDE w:val="0"/>
        <w:autoSpaceDN w:val="0"/>
        <w:adjustRightInd w:val="0"/>
        <w:ind w:left="1440"/>
        <w:rPr>
          <w:sz w:val="21"/>
          <w:szCs w:val="21"/>
        </w:rPr>
      </w:pPr>
    </w:p>
    <w:p w14:paraId="22607F81" w14:textId="77777777" w:rsidR="00B710FF" w:rsidRPr="00D657AF" w:rsidRDefault="00B710FF" w:rsidP="00B710FF">
      <w:pPr>
        <w:autoSpaceDE w:val="0"/>
        <w:autoSpaceDN w:val="0"/>
        <w:adjustRightInd w:val="0"/>
        <w:ind w:left="2160" w:hanging="720"/>
        <w:rPr>
          <w:sz w:val="21"/>
          <w:szCs w:val="21"/>
        </w:rPr>
      </w:pPr>
      <w:r w:rsidRPr="00D657AF">
        <w:rPr>
          <w:sz w:val="21"/>
          <w:szCs w:val="21"/>
        </w:rPr>
        <w:t xml:space="preserve">Notice may be given by: </w:t>
      </w:r>
    </w:p>
    <w:p w14:paraId="6B082F02" w14:textId="77777777" w:rsidR="00B710FF" w:rsidRPr="00D657AF" w:rsidRDefault="00B710FF" w:rsidP="00B710FF">
      <w:pPr>
        <w:pStyle w:val="Default"/>
        <w:numPr>
          <w:ilvl w:val="0"/>
          <w:numId w:val="28"/>
        </w:numPr>
        <w:ind w:left="1980"/>
        <w:rPr>
          <w:rFonts w:asciiTheme="minorHAnsi" w:hAnsiTheme="minorHAnsi"/>
          <w:sz w:val="21"/>
          <w:szCs w:val="21"/>
        </w:rPr>
      </w:pPr>
      <w:r w:rsidRPr="00D657AF">
        <w:rPr>
          <w:rFonts w:asciiTheme="minorHAnsi" w:hAnsiTheme="minorHAnsi"/>
          <w:sz w:val="21"/>
          <w:szCs w:val="21"/>
        </w:rPr>
        <w:t xml:space="preserve">personal delivery; or </w:t>
      </w:r>
    </w:p>
    <w:p w14:paraId="340053F1" w14:textId="77777777" w:rsidR="00B710FF" w:rsidRPr="00D657AF" w:rsidRDefault="00B710FF" w:rsidP="00B710FF">
      <w:pPr>
        <w:pStyle w:val="ListParagraph"/>
        <w:numPr>
          <w:ilvl w:val="0"/>
          <w:numId w:val="28"/>
        </w:numPr>
        <w:autoSpaceDE w:val="0"/>
        <w:autoSpaceDN w:val="0"/>
        <w:adjustRightInd w:val="0"/>
        <w:ind w:left="1980"/>
        <w:rPr>
          <w:sz w:val="21"/>
          <w:szCs w:val="21"/>
        </w:rPr>
      </w:pPr>
      <w:r w:rsidRPr="00D657AF">
        <w:rPr>
          <w:sz w:val="21"/>
          <w:szCs w:val="21"/>
        </w:rPr>
        <w:t>by sending it by mail, facsimile or electronic mail message addressed to the director at his or her latest address as shown in the records of the Society.</w:t>
      </w:r>
    </w:p>
    <w:p w14:paraId="0BA113E7" w14:textId="77777777" w:rsidR="00B710FF" w:rsidRPr="00D657AF" w:rsidRDefault="00B710FF" w:rsidP="00B710FF">
      <w:pPr>
        <w:autoSpaceDE w:val="0"/>
        <w:autoSpaceDN w:val="0"/>
        <w:adjustRightInd w:val="0"/>
        <w:ind w:left="1440"/>
        <w:rPr>
          <w:sz w:val="21"/>
          <w:szCs w:val="21"/>
        </w:rPr>
      </w:pPr>
    </w:p>
    <w:p w14:paraId="3D85461B" w14:textId="77777777" w:rsidR="00B710FF" w:rsidRPr="00D657AF" w:rsidRDefault="00B710FF" w:rsidP="00B710FF">
      <w:pPr>
        <w:autoSpaceDE w:val="0"/>
        <w:autoSpaceDN w:val="0"/>
        <w:adjustRightInd w:val="0"/>
        <w:ind w:left="1440"/>
        <w:rPr>
          <w:sz w:val="21"/>
          <w:szCs w:val="21"/>
        </w:rPr>
      </w:pPr>
      <w:r w:rsidRPr="00D657AF">
        <w:rPr>
          <w:sz w:val="21"/>
          <w:szCs w:val="21"/>
        </w:rPr>
        <w:t>Any notice given pursuant to subparagraph (ii) above shall be deemed to be given on the date it is mailed, faxed or sent electronically. Notice given to the directors in the manner permitted by subparagraphs (</w:t>
      </w:r>
      <w:proofErr w:type="spellStart"/>
      <w:r w:rsidRPr="00D657AF">
        <w:rPr>
          <w:sz w:val="21"/>
          <w:szCs w:val="21"/>
        </w:rPr>
        <w:t>i</w:t>
      </w:r>
      <w:proofErr w:type="spellEnd"/>
      <w:r w:rsidRPr="00D657AF">
        <w:rPr>
          <w:sz w:val="21"/>
          <w:szCs w:val="21"/>
        </w:rPr>
        <w:t>) and (ii) above shall be deemed to have been given to all directors regardless of whether all directors actually receive the notice.</w:t>
      </w:r>
    </w:p>
    <w:p w14:paraId="3CDF54B2" w14:textId="77777777" w:rsidR="00B710FF" w:rsidRPr="00D657AF" w:rsidRDefault="00B710FF" w:rsidP="00B710FF">
      <w:pPr>
        <w:autoSpaceDE w:val="0"/>
        <w:autoSpaceDN w:val="0"/>
        <w:adjustRightInd w:val="0"/>
        <w:ind w:left="1440"/>
        <w:rPr>
          <w:sz w:val="21"/>
          <w:szCs w:val="21"/>
        </w:rPr>
      </w:pPr>
    </w:p>
    <w:p w14:paraId="5EC1172A" w14:textId="77777777" w:rsidR="00B710FF" w:rsidRPr="00D657AF" w:rsidRDefault="00B710FF" w:rsidP="00B710FF">
      <w:pPr>
        <w:autoSpaceDE w:val="0"/>
        <w:autoSpaceDN w:val="0"/>
        <w:adjustRightInd w:val="0"/>
        <w:ind w:left="1440"/>
        <w:rPr>
          <w:sz w:val="21"/>
          <w:szCs w:val="21"/>
        </w:rPr>
      </w:pPr>
      <w:r w:rsidRPr="00D657AF">
        <w:rPr>
          <w:sz w:val="21"/>
          <w:szCs w:val="21"/>
        </w:rPr>
        <w:t>For the first meeting of directors to be held following the election of directors at an annual or special meeting of the members or for a meeting of directors at which a director is appointed to fill a vacancy in the board, no notice of such meeting need be given to the newly elected or appointed director or directors in order for the meeting to be duly constituted, provided a quorum of the directors is present.</w:t>
      </w:r>
    </w:p>
    <w:p w14:paraId="30A292AE" w14:textId="77777777" w:rsidR="00B710FF" w:rsidRPr="00D657AF" w:rsidRDefault="00B710FF" w:rsidP="00B710FF">
      <w:pPr>
        <w:autoSpaceDE w:val="0"/>
        <w:autoSpaceDN w:val="0"/>
        <w:adjustRightInd w:val="0"/>
        <w:ind w:left="1440"/>
        <w:rPr>
          <w:sz w:val="21"/>
          <w:szCs w:val="21"/>
        </w:rPr>
      </w:pPr>
    </w:p>
    <w:p w14:paraId="67E1F0AE" w14:textId="77777777" w:rsidR="00B710FF" w:rsidRPr="00E642E5" w:rsidRDefault="00B710FF" w:rsidP="00B710FF">
      <w:pPr>
        <w:autoSpaceDE w:val="0"/>
        <w:autoSpaceDN w:val="0"/>
        <w:adjustRightInd w:val="0"/>
        <w:ind w:left="1440"/>
        <w:rPr>
          <w:rFonts w:cs="Calibri"/>
          <w:color w:val="000000" w:themeColor="text1"/>
          <w:sz w:val="21"/>
          <w:szCs w:val="21"/>
        </w:rPr>
      </w:pPr>
      <w:r w:rsidRPr="00E642E5">
        <w:rPr>
          <w:rFonts w:cs="Calibri"/>
          <w:color w:val="000000" w:themeColor="text1"/>
          <w:sz w:val="21"/>
          <w:szCs w:val="21"/>
        </w:rPr>
        <w:t xml:space="preserve">The Board may call Emergency Meetings as required from time to time. Notice by email or telephone of one (1) day in advance of an Emergency Meeting is required, or less if determined necessary by the circumstances. </w:t>
      </w:r>
    </w:p>
    <w:p w14:paraId="61DB2A63" w14:textId="77777777" w:rsidR="00B710FF" w:rsidRDefault="00B710FF" w:rsidP="00B710FF">
      <w:pPr>
        <w:autoSpaceDE w:val="0"/>
        <w:autoSpaceDN w:val="0"/>
        <w:adjustRightInd w:val="0"/>
        <w:ind w:left="720"/>
        <w:rPr>
          <w:sz w:val="21"/>
          <w:szCs w:val="21"/>
        </w:rPr>
      </w:pPr>
    </w:p>
    <w:p w14:paraId="2FF5F660" w14:textId="77777777" w:rsidR="00CC2332" w:rsidRPr="00D657AF" w:rsidRDefault="00CC2332" w:rsidP="00B710FF">
      <w:pPr>
        <w:autoSpaceDE w:val="0"/>
        <w:autoSpaceDN w:val="0"/>
        <w:adjustRightInd w:val="0"/>
        <w:ind w:left="720"/>
        <w:rPr>
          <w:sz w:val="21"/>
          <w:szCs w:val="21"/>
        </w:rPr>
      </w:pPr>
    </w:p>
    <w:p w14:paraId="09F9959F" w14:textId="77777777" w:rsidR="00B710FF" w:rsidRPr="00D657AF" w:rsidRDefault="00276369" w:rsidP="00B710FF">
      <w:pPr>
        <w:autoSpaceDE w:val="0"/>
        <w:autoSpaceDN w:val="0"/>
        <w:adjustRightInd w:val="0"/>
        <w:ind w:left="720"/>
        <w:rPr>
          <w:sz w:val="21"/>
          <w:szCs w:val="21"/>
        </w:rPr>
      </w:pPr>
      <w:r>
        <w:rPr>
          <w:sz w:val="21"/>
          <w:szCs w:val="21"/>
        </w:rPr>
        <w:lastRenderedPageBreak/>
        <w:t>6</w:t>
      </w:r>
      <w:r w:rsidR="0097599C">
        <w:rPr>
          <w:sz w:val="21"/>
          <w:szCs w:val="21"/>
        </w:rPr>
        <w:t>.2.5</w:t>
      </w:r>
      <w:r w:rsidR="00B710FF" w:rsidRPr="00D657AF">
        <w:rPr>
          <w:sz w:val="21"/>
          <w:szCs w:val="21"/>
        </w:rPr>
        <w:tab/>
        <w:t>Waiver of Notice</w:t>
      </w:r>
    </w:p>
    <w:p w14:paraId="46EDB8F2" w14:textId="77777777" w:rsidR="00B710FF" w:rsidRPr="00D657AF" w:rsidRDefault="00B710FF" w:rsidP="00B710FF">
      <w:pPr>
        <w:autoSpaceDE w:val="0"/>
        <w:autoSpaceDN w:val="0"/>
        <w:adjustRightInd w:val="0"/>
        <w:ind w:left="1440"/>
        <w:rPr>
          <w:sz w:val="21"/>
          <w:szCs w:val="21"/>
        </w:rPr>
      </w:pPr>
      <w:r w:rsidRPr="00D657AF">
        <w:rPr>
          <w:sz w:val="21"/>
          <w:szCs w:val="21"/>
        </w:rPr>
        <w:t xml:space="preserve">Notice of any meeting of directors or the time for the giving of any such notice or any irregularity in any meeting or in the notice thereof may be waived by any director in writing or by facsimile or electronic mail message addressed to the Society or in any other manner, and any such waiver may be validly given either before or after the meeting to which such waiver relates. </w:t>
      </w:r>
    </w:p>
    <w:p w14:paraId="28DD00FE" w14:textId="77777777" w:rsidR="00B710FF" w:rsidRPr="00D657AF" w:rsidRDefault="00B710FF" w:rsidP="00B710FF">
      <w:pPr>
        <w:autoSpaceDE w:val="0"/>
        <w:autoSpaceDN w:val="0"/>
        <w:adjustRightInd w:val="0"/>
        <w:ind w:left="1440"/>
        <w:rPr>
          <w:sz w:val="21"/>
          <w:szCs w:val="21"/>
        </w:rPr>
      </w:pPr>
    </w:p>
    <w:p w14:paraId="417BEB63" w14:textId="77777777" w:rsidR="00B710FF" w:rsidRPr="00D657AF" w:rsidRDefault="00B710FF" w:rsidP="00B710FF">
      <w:pPr>
        <w:autoSpaceDE w:val="0"/>
        <w:autoSpaceDN w:val="0"/>
        <w:adjustRightInd w:val="0"/>
        <w:ind w:left="1440"/>
        <w:rPr>
          <w:sz w:val="21"/>
          <w:szCs w:val="21"/>
        </w:rPr>
      </w:pPr>
      <w:r w:rsidRPr="00D657AF">
        <w:rPr>
          <w:sz w:val="21"/>
          <w:szCs w:val="21"/>
        </w:rPr>
        <w:t xml:space="preserve">Attendance of a director at any meeting of directors is a waiver of notice of the meeting, except when a director attends a meeting for the express purpose of objecting to the transaction of any business on the ground that the meeting is not lawfully called. </w:t>
      </w:r>
    </w:p>
    <w:p w14:paraId="4A020A02" w14:textId="77777777" w:rsidR="00B710FF" w:rsidRPr="00D657AF" w:rsidRDefault="00B710FF" w:rsidP="00B710FF">
      <w:pPr>
        <w:autoSpaceDE w:val="0"/>
        <w:autoSpaceDN w:val="0"/>
        <w:adjustRightInd w:val="0"/>
        <w:ind w:left="1440"/>
        <w:rPr>
          <w:sz w:val="21"/>
          <w:szCs w:val="21"/>
        </w:rPr>
      </w:pPr>
    </w:p>
    <w:p w14:paraId="4B46CEC9" w14:textId="77777777" w:rsidR="00B710FF" w:rsidRPr="00D657AF" w:rsidRDefault="00276369" w:rsidP="00B710FF">
      <w:pPr>
        <w:autoSpaceDE w:val="0"/>
        <w:autoSpaceDN w:val="0"/>
        <w:adjustRightInd w:val="0"/>
        <w:ind w:left="720"/>
        <w:rPr>
          <w:sz w:val="21"/>
          <w:szCs w:val="21"/>
        </w:rPr>
      </w:pPr>
      <w:r>
        <w:rPr>
          <w:sz w:val="21"/>
          <w:szCs w:val="21"/>
        </w:rPr>
        <w:t>6</w:t>
      </w:r>
      <w:r w:rsidR="0097599C">
        <w:rPr>
          <w:sz w:val="21"/>
          <w:szCs w:val="21"/>
        </w:rPr>
        <w:t>.2.6</w:t>
      </w:r>
      <w:r w:rsidR="00B710FF" w:rsidRPr="00D657AF">
        <w:rPr>
          <w:sz w:val="21"/>
          <w:szCs w:val="21"/>
        </w:rPr>
        <w:tab/>
        <w:t>Omission of Notice</w:t>
      </w:r>
    </w:p>
    <w:p w14:paraId="7677C99C" w14:textId="77777777" w:rsidR="00B710FF" w:rsidRPr="00D657AF" w:rsidRDefault="00B710FF" w:rsidP="00B710FF">
      <w:pPr>
        <w:autoSpaceDE w:val="0"/>
        <w:autoSpaceDN w:val="0"/>
        <w:adjustRightInd w:val="0"/>
        <w:ind w:left="1440"/>
        <w:rPr>
          <w:rFonts w:cs="Calibri"/>
          <w:color w:val="000000"/>
          <w:sz w:val="21"/>
          <w:szCs w:val="21"/>
        </w:rPr>
      </w:pPr>
      <w:r w:rsidRPr="00D657AF">
        <w:rPr>
          <w:sz w:val="21"/>
          <w:szCs w:val="21"/>
        </w:rPr>
        <w:t>The accidental omission to give notice of any meeting of directors to or the non-receipt of any notice by any person shall not invalidate any resolution passed or any proceeding taken at such meeting.</w:t>
      </w:r>
    </w:p>
    <w:p w14:paraId="6C7E68A5" w14:textId="77777777" w:rsidR="00B710FF" w:rsidRPr="00D657AF" w:rsidRDefault="00B710FF" w:rsidP="00B710FF">
      <w:pPr>
        <w:autoSpaceDE w:val="0"/>
        <w:autoSpaceDN w:val="0"/>
        <w:adjustRightInd w:val="0"/>
        <w:ind w:left="1530" w:hanging="810"/>
        <w:rPr>
          <w:rFonts w:cs="Calibri"/>
          <w:color w:val="000000"/>
          <w:sz w:val="21"/>
          <w:szCs w:val="21"/>
        </w:rPr>
      </w:pPr>
    </w:p>
    <w:p w14:paraId="48816F43" w14:textId="77777777" w:rsidR="00B710FF" w:rsidRPr="00D657AF" w:rsidRDefault="00276369" w:rsidP="00B710FF">
      <w:pPr>
        <w:autoSpaceDE w:val="0"/>
        <w:autoSpaceDN w:val="0"/>
        <w:adjustRightInd w:val="0"/>
        <w:ind w:left="1530" w:hanging="810"/>
        <w:rPr>
          <w:rFonts w:cs="Calibri"/>
          <w:color w:val="000000"/>
          <w:sz w:val="21"/>
          <w:szCs w:val="21"/>
        </w:rPr>
      </w:pPr>
      <w:r>
        <w:rPr>
          <w:rFonts w:cs="Calibri"/>
          <w:color w:val="000000"/>
          <w:sz w:val="21"/>
          <w:szCs w:val="21"/>
        </w:rPr>
        <w:t>6</w:t>
      </w:r>
      <w:r w:rsidR="00B710FF" w:rsidRPr="00D657AF">
        <w:rPr>
          <w:rFonts w:cs="Calibri"/>
          <w:color w:val="000000"/>
          <w:sz w:val="21"/>
          <w:szCs w:val="21"/>
        </w:rPr>
        <w:t>.2.7</w:t>
      </w:r>
      <w:r w:rsidR="00B710FF" w:rsidRPr="00D657AF">
        <w:rPr>
          <w:rFonts w:cs="Calibri"/>
          <w:color w:val="000000"/>
          <w:sz w:val="21"/>
          <w:szCs w:val="21"/>
        </w:rPr>
        <w:tab/>
        <w:t>Quorum &amp; Voting for Board &amp; Executive Meetings</w:t>
      </w:r>
    </w:p>
    <w:p w14:paraId="289637C8" w14:textId="77777777" w:rsidR="00B710FF" w:rsidRPr="00D657AF" w:rsidRDefault="00B710FF" w:rsidP="00B710FF">
      <w:pPr>
        <w:autoSpaceDE w:val="0"/>
        <w:autoSpaceDN w:val="0"/>
        <w:adjustRightInd w:val="0"/>
        <w:ind w:left="1530"/>
        <w:rPr>
          <w:sz w:val="21"/>
          <w:szCs w:val="21"/>
        </w:rPr>
      </w:pPr>
      <w:r w:rsidRPr="00D657AF">
        <w:rPr>
          <w:sz w:val="21"/>
          <w:szCs w:val="21"/>
        </w:rPr>
        <w:t xml:space="preserve">Three (3) directors constitutes a quorum at any meeting of directors and, notwithstanding any vacancy among the directors, a quorum of directors may exercise all the powers of the directors. The directors shall not transact business at a meeting of directors unless a quorum is present. </w:t>
      </w:r>
    </w:p>
    <w:p w14:paraId="25E6B05A" w14:textId="77777777" w:rsidR="00B710FF" w:rsidRPr="00D657AF" w:rsidRDefault="00B710FF" w:rsidP="00B710FF">
      <w:pPr>
        <w:autoSpaceDE w:val="0"/>
        <w:autoSpaceDN w:val="0"/>
        <w:adjustRightInd w:val="0"/>
        <w:ind w:left="1530"/>
        <w:rPr>
          <w:sz w:val="21"/>
          <w:szCs w:val="21"/>
        </w:rPr>
      </w:pPr>
    </w:p>
    <w:p w14:paraId="1E08251E" w14:textId="77777777" w:rsidR="00B710FF" w:rsidRPr="00D657AF" w:rsidRDefault="00B710FF" w:rsidP="00B710FF">
      <w:pPr>
        <w:autoSpaceDE w:val="0"/>
        <w:autoSpaceDN w:val="0"/>
        <w:adjustRightInd w:val="0"/>
        <w:ind w:left="1530"/>
        <w:rPr>
          <w:sz w:val="21"/>
          <w:szCs w:val="21"/>
        </w:rPr>
      </w:pPr>
      <w:r w:rsidRPr="00D657AF">
        <w:rPr>
          <w:sz w:val="21"/>
          <w:szCs w:val="21"/>
        </w:rPr>
        <w:t xml:space="preserve">Questions arising at any meeting of directors shall be decided by a majority of votes. No proxy votes shall be permitted. </w:t>
      </w:r>
    </w:p>
    <w:p w14:paraId="3984C11F" w14:textId="77777777" w:rsidR="00B710FF" w:rsidRPr="00D657AF" w:rsidRDefault="00B710FF" w:rsidP="00B710FF">
      <w:pPr>
        <w:autoSpaceDE w:val="0"/>
        <w:autoSpaceDN w:val="0"/>
        <w:adjustRightInd w:val="0"/>
        <w:ind w:left="1530"/>
        <w:rPr>
          <w:sz w:val="21"/>
          <w:szCs w:val="21"/>
        </w:rPr>
      </w:pPr>
    </w:p>
    <w:p w14:paraId="34F19835" w14:textId="77777777" w:rsidR="00B710FF" w:rsidRPr="00D657AF" w:rsidRDefault="00B710FF" w:rsidP="00B710FF">
      <w:pPr>
        <w:autoSpaceDE w:val="0"/>
        <w:autoSpaceDN w:val="0"/>
        <w:adjustRightInd w:val="0"/>
        <w:ind w:left="1530"/>
        <w:rPr>
          <w:rFonts w:cs="Calibri"/>
          <w:color w:val="000000"/>
          <w:sz w:val="21"/>
          <w:szCs w:val="21"/>
        </w:rPr>
      </w:pPr>
      <w:r w:rsidRPr="00D657AF">
        <w:rPr>
          <w:sz w:val="21"/>
          <w:szCs w:val="21"/>
        </w:rPr>
        <w:t>In the case of an equality of votes, the chairman of the meeting in addition to his or her original vote shall have a second or casting vote.</w:t>
      </w:r>
    </w:p>
    <w:p w14:paraId="3368E9D8" w14:textId="77777777" w:rsidR="00B710FF" w:rsidRPr="00D657AF" w:rsidRDefault="00B710FF" w:rsidP="00B710FF">
      <w:pPr>
        <w:autoSpaceDE w:val="0"/>
        <w:autoSpaceDN w:val="0"/>
        <w:adjustRightInd w:val="0"/>
        <w:ind w:left="630"/>
        <w:rPr>
          <w:rFonts w:cs="Calibri"/>
          <w:color w:val="000000"/>
          <w:sz w:val="21"/>
          <w:szCs w:val="21"/>
        </w:rPr>
      </w:pPr>
    </w:p>
    <w:p w14:paraId="5ADFCCF9" w14:textId="77777777" w:rsidR="00B710FF" w:rsidRPr="00D657AF" w:rsidRDefault="00276369" w:rsidP="00B710FF">
      <w:pPr>
        <w:autoSpaceDE w:val="0"/>
        <w:autoSpaceDN w:val="0"/>
        <w:adjustRightInd w:val="0"/>
        <w:ind w:left="630"/>
        <w:rPr>
          <w:rFonts w:cs="Calibri"/>
          <w:color w:val="000000"/>
          <w:sz w:val="21"/>
          <w:szCs w:val="21"/>
        </w:rPr>
      </w:pPr>
      <w:r>
        <w:rPr>
          <w:rFonts w:cs="Calibri"/>
          <w:color w:val="000000"/>
          <w:sz w:val="21"/>
          <w:szCs w:val="21"/>
        </w:rPr>
        <w:t>6</w:t>
      </w:r>
      <w:r w:rsidR="00B710FF" w:rsidRPr="00D657AF">
        <w:rPr>
          <w:rFonts w:cs="Calibri"/>
          <w:color w:val="000000"/>
          <w:sz w:val="21"/>
          <w:szCs w:val="21"/>
        </w:rPr>
        <w:t>.2.8</w:t>
      </w:r>
      <w:r w:rsidR="00B710FF" w:rsidRPr="00D657AF">
        <w:rPr>
          <w:rFonts w:cs="Calibri"/>
          <w:color w:val="000000"/>
          <w:sz w:val="21"/>
          <w:szCs w:val="21"/>
        </w:rPr>
        <w:tab/>
        <w:t>Adjournment</w:t>
      </w:r>
    </w:p>
    <w:p w14:paraId="56C74D90" w14:textId="77777777" w:rsidR="00B710FF" w:rsidRPr="00D657AF" w:rsidRDefault="00B710FF" w:rsidP="00B710FF">
      <w:pPr>
        <w:autoSpaceDE w:val="0"/>
        <w:autoSpaceDN w:val="0"/>
        <w:adjustRightInd w:val="0"/>
        <w:ind w:left="1440"/>
        <w:rPr>
          <w:sz w:val="21"/>
          <w:szCs w:val="21"/>
        </w:rPr>
      </w:pPr>
      <w:r w:rsidRPr="00D657AF">
        <w:rPr>
          <w:sz w:val="21"/>
          <w:szCs w:val="21"/>
        </w:rPr>
        <w:t xml:space="preserve">Any meeting of directors may be adjourned from time to time by the chairman of the meeting, with the consent of the meeting, to a fixed time and place. Notice of an adjourned meeting of directors is not required to be given if the time and place of the adjourned meeting is announced at the original meeting. </w:t>
      </w:r>
    </w:p>
    <w:p w14:paraId="36F776BD" w14:textId="77777777" w:rsidR="00B710FF" w:rsidRPr="00D657AF" w:rsidRDefault="00B710FF" w:rsidP="00B710FF">
      <w:pPr>
        <w:autoSpaceDE w:val="0"/>
        <w:autoSpaceDN w:val="0"/>
        <w:adjustRightInd w:val="0"/>
        <w:ind w:left="1440"/>
        <w:rPr>
          <w:sz w:val="21"/>
          <w:szCs w:val="21"/>
        </w:rPr>
      </w:pPr>
    </w:p>
    <w:p w14:paraId="4E92F9F1" w14:textId="77777777" w:rsidR="00B710FF" w:rsidRPr="00D657AF" w:rsidRDefault="00B710FF" w:rsidP="00B710FF">
      <w:pPr>
        <w:autoSpaceDE w:val="0"/>
        <w:autoSpaceDN w:val="0"/>
        <w:adjustRightInd w:val="0"/>
        <w:ind w:left="1440"/>
        <w:rPr>
          <w:sz w:val="21"/>
          <w:szCs w:val="21"/>
        </w:rPr>
      </w:pPr>
      <w:r w:rsidRPr="00D657AF">
        <w:rPr>
          <w:sz w:val="21"/>
          <w:szCs w:val="21"/>
        </w:rPr>
        <w:t>Any adjourned meeting shall be duly constituted if held in accordance with the terms of the adjournment and a quorum is present thereat. The directors who formed a quorum at the original meeting are not required to form the quorum at the adjourned meeting. If there is no quorum present at the adjourned meeting, the original meeting shall be deemed to have terminated forthwith after its adjournment. Any business may be brought before or dealt with at the original meeting in accordance with the notice calling the same.</w:t>
      </w:r>
    </w:p>
    <w:p w14:paraId="778B5EC0" w14:textId="77777777" w:rsidR="00B710FF" w:rsidRPr="00D657AF" w:rsidRDefault="00B710FF" w:rsidP="00B710FF">
      <w:pPr>
        <w:autoSpaceDE w:val="0"/>
        <w:autoSpaceDN w:val="0"/>
        <w:adjustRightInd w:val="0"/>
        <w:ind w:left="1440"/>
        <w:rPr>
          <w:rFonts w:cs="Calibri"/>
          <w:color w:val="000000"/>
          <w:sz w:val="21"/>
          <w:szCs w:val="21"/>
        </w:rPr>
      </w:pPr>
    </w:p>
    <w:p w14:paraId="38BEE18A" w14:textId="77777777" w:rsidR="00B710FF" w:rsidRPr="00D657AF" w:rsidRDefault="00276369" w:rsidP="00B710FF">
      <w:pPr>
        <w:autoSpaceDE w:val="0"/>
        <w:autoSpaceDN w:val="0"/>
        <w:adjustRightInd w:val="0"/>
        <w:ind w:left="630"/>
        <w:rPr>
          <w:rFonts w:cs="Calibri"/>
          <w:color w:val="000000"/>
          <w:sz w:val="21"/>
          <w:szCs w:val="21"/>
        </w:rPr>
      </w:pPr>
      <w:r>
        <w:rPr>
          <w:rFonts w:cs="Calibri"/>
          <w:color w:val="000000"/>
          <w:sz w:val="21"/>
          <w:szCs w:val="21"/>
        </w:rPr>
        <w:t>6</w:t>
      </w:r>
      <w:r w:rsidR="00B710FF" w:rsidRPr="00D657AF">
        <w:rPr>
          <w:rFonts w:cs="Calibri"/>
          <w:color w:val="000000"/>
          <w:sz w:val="21"/>
          <w:szCs w:val="21"/>
        </w:rPr>
        <w:t>.2.9</w:t>
      </w:r>
      <w:r w:rsidR="00B710FF" w:rsidRPr="00D657AF">
        <w:rPr>
          <w:rFonts w:cs="Calibri"/>
          <w:color w:val="000000"/>
          <w:sz w:val="21"/>
          <w:szCs w:val="21"/>
        </w:rPr>
        <w:tab/>
        <w:t>Resolution in Lieu of Meeting</w:t>
      </w:r>
    </w:p>
    <w:p w14:paraId="0DDF334B" w14:textId="77777777" w:rsidR="00B710FF" w:rsidRDefault="00B710FF" w:rsidP="006375E4">
      <w:pPr>
        <w:autoSpaceDE w:val="0"/>
        <w:autoSpaceDN w:val="0"/>
        <w:adjustRightInd w:val="0"/>
        <w:ind w:left="1440"/>
        <w:rPr>
          <w:sz w:val="21"/>
          <w:szCs w:val="21"/>
        </w:rPr>
      </w:pPr>
      <w:r w:rsidRPr="00D657AF">
        <w:rPr>
          <w:sz w:val="21"/>
          <w:szCs w:val="21"/>
        </w:rPr>
        <w:t>A resolution in writing, signed by all the directors entitled to vote on that resolution at a meeting of directors, is as valid as if it had been passed at a meeting of directors.</w:t>
      </w:r>
    </w:p>
    <w:p w14:paraId="46BF74A6" w14:textId="77777777" w:rsidR="00387EDD" w:rsidRDefault="00387EDD">
      <w:pPr>
        <w:rPr>
          <w:rFonts w:ascii="Calibri-Bold" w:hAnsi="Calibri-Bold" w:cs="Calibri-Bold"/>
          <w:b/>
          <w:bCs/>
          <w:color w:val="0070C0"/>
          <w:sz w:val="26"/>
          <w:szCs w:val="26"/>
        </w:rPr>
      </w:pPr>
      <w:r>
        <w:br w:type="page"/>
      </w:r>
    </w:p>
    <w:p w14:paraId="39EAEB2F" w14:textId="77777777" w:rsidR="00960228" w:rsidRDefault="00276369" w:rsidP="00CD7DD5">
      <w:pPr>
        <w:pStyle w:val="Heading1"/>
        <w:pBdr>
          <w:bottom w:val="single" w:sz="4" w:space="1" w:color="auto"/>
        </w:pBdr>
      </w:pPr>
      <w:bookmarkStart w:id="28" w:name="_Toc77667131"/>
      <w:r>
        <w:lastRenderedPageBreak/>
        <w:t>Article 7</w:t>
      </w:r>
      <w:r w:rsidR="00960228">
        <w:t xml:space="preserve"> </w:t>
      </w:r>
      <w:r w:rsidR="00CD7DD5">
        <w:tab/>
      </w:r>
      <w:r w:rsidR="00E5230C">
        <w:t xml:space="preserve">Management </w:t>
      </w:r>
      <w:r w:rsidR="006375E4">
        <w:t>&amp;</w:t>
      </w:r>
      <w:r w:rsidR="00E5230C">
        <w:t xml:space="preserve"> </w:t>
      </w:r>
      <w:r w:rsidR="00960228">
        <w:t>Financ</w:t>
      </w:r>
      <w:r w:rsidR="00E5230C">
        <w:t>ial Matters</w:t>
      </w:r>
      <w:bookmarkEnd w:id="28"/>
    </w:p>
    <w:p w14:paraId="044D2C9D" w14:textId="77777777" w:rsidR="00960228" w:rsidRPr="00D657AF" w:rsidRDefault="00960228" w:rsidP="00960228">
      <w:pPr>
        <w:autoSpaceDE w:val="0"/>
        <w:autoSpaceDN w:val="0"/>
        <w:adjustRightInd w:val="0"/>
        <w:rPr>
          <w:rFonts w:cs="Calibri-Bold"/>
          <w:b/>
          <w:bCs/>
          <w:color w:val="000000"/>
          <w:sz w:val="21"/>
          <w:szCs w:val="21"/>
        </w:rPr>
      </w:pPr>
    </w:p>
    <w:p w14:paraId="1FB541E7" w14:textId="77777777" w:rsidR="00E5230C" w:rsidRPr="00D657AF" w:rsidRDefault="00276369" w:rsidP="003E0C7C">
      <w:pPr>
        <w:pStyle w:val="Heading2"/>
      </w:pPr>
      <w:bookmarkStart w:id="29" w:name="_Toc77667132"/>
      <w:r>
        <w:t>7</w:t>
      </w:r>
      <w:r w:rsidR="00E5230C" w:rsidRPr="00D657AF">
        <w:t xml:space="preserve">.1 </w:t>
      </w:r>
      <w:r w:rsidR="00E5230C" w:rsidRPr="00D657AF">
        <w:tab/>
        <w:t>Registered Office</w:t>
      </w:r>
      <w:bookmarkEnd w:id="29"/>
    </w:p>
    <w:p w14:paraId="07ADFD9C" w14:textId="77777777" w:rsidR="00E5230C" w:rsidRPr="00D657AF" w:rsidRDefault="00E5230C" w:rsidP="00E5230C">
      <w:pPr>
        <w:pStyle w:val="Default"/>
        <w:ind w:left="720"/>
        <w:rPr>
          <w:rFonts w:asciiTheme="minorHAnsi" w:hAnsiTheme="minorHAnsi"/>
          <w:sz w:val="21"/>
          <w:szCs w:val="21"/>
        </w:rPr>
      </w:pPr>
      <w:r w:rsidRPr="00D657AF">
        <w:rPr>
          <w:rFonts w:asciiTheme="minorHAnsi" w:hAnsiTheme="minorHAnsi"/>
          <w:sz w:val="21"/>
          <w:szCs w:val="21"/>
        </w:rPr>
        <w:t xml:space="preserve">The Society shall at all times have a registered office within Alberta. Subject to the Act, the Board may at any time: </w:t>
      </w:r>
    </w:p>
    <w:p w14:paraId="38E6F01C" w14:textId="77777777" w:rsidR="00E5230C" w:rsidRPr="00D657AF" w:rsidRDefault="00E5230C" w:rsidP="00E5230C">
      <w:pPr>
        <w:pStyle w:val="Default"/>
        <w:numPr>
          <w:ilvl w:val="0"/>
          <w:numId w:val="3"/>
        </w:numPr>
        <w:rPr>
          <w:rFonts w:asciiTheme="minorHAnsi" w:hAnsiTheme="minorHAnsi"/>
          <w:sz w:val="21"/>
          <w:szCs w:val="21"/>
        </w:rPr>
      </w:pPr>
      <w:r w:rsidRPr="00D657AF">
        <w:rPr>
          <w:rFonts w:asciiTheme="minorHAnsi" w:hAnsiTheme="minorHAnsi"/>
          <w:sz w:val="21"/>
          <w:szCs w:val="21"/>
        </w:rPr>
        <w:t xml:space="preserve">change the address of the registered office within Alberta; </w:t>
      </w:r>
    </w:p>
    <w:p w14:paraId="0E9642FC" w14:textId="77777777" w:rsidR="00E5230C" w:rsidRPr="00D657AF" w:rsidRDefault="00E5230C" w:rsidP="00E5230C">
      <w:pPr>
        <w:pStyle w:val="Default"/>
        <w:numPr>
          <w:ilvl w:val="0"/>
          <w:numId w:val="3"/>
        </w:numPr>
        <w:rPr>
          <w:rFonts w:asciiTheme="minorHAnsi" w:hAnsiTheme="minorHAnsi"/>
          <w:sz w:val="21"/>
          <w:szCs w:val="21"/>
        </w:rPr>
      </w:pPr>
      <w:r w:rsidRPr="00D657AF">
        <w:rPr>
          <w:rFonts w:asciiTheme="minorHAnsi" w:hAnsiTheme="minorHAnsi"/>
          <w:sz w:val="21"/>
          <w:szCs w:val="21"/>
        </w:rPr>
        <w:t xml:space="preserve">designate, or revoke or change a designation of, a records office within Alberta; or </w:t>
      </w:r>
    </w:p>
    <w:p w14:paraId="359464BC" w14:textId="77777777" w:rsidR="00E5230C" w:rsidRPr="00D657AF" w:rsidRDefault="00E5230C" w:rsidP="00E5230C">
      <w:pPr>
        <w:pStyle w:val="ListParagraph"/>
        <w:numPr>
          <w:ilvl w:val="0"/>
          <w:numId w:val="3"/>
        </w:numPr>
        <w:autoSpaceDE w:val="0"/>
        <w:autoSpaceDN w:val="0"/>
        <w:adjustRightInd w:val="0"/>
        <w:rPr>
          <w:sz w:val="21"/>
          <w:szCs w:val="21"/>
        </w:rPr>
      </w:pPr>
      <w:r w:rsidRPr="00D657AF">
        <w:rPr>
          <w:sz w:val="21"/>
          <w:szCs w:val="21"/>
        </w:rPr>
        <w:t>designate, or revoke or change a designation of, a post office box within Alberta as the address for service by mail of the Society.</w:t>
      </w:r>
    </w:p>
    <w:p w14:paraId="18E95A10" w14:textId="77777777" w:rsidR="00E5230C" w:rsidRPr="00D657AF" w:rsidRDefault="00E5230C" w:rsidP="00E5230C">
      <w:pPr>
        <w:autoSpaceDE w:val="0"/>
        <w:autoSpaceDN w:val="0"/>
        <w:adjustRightInd w:val="0"/>
        <w:rPr>
          <w:rFonts w:cs="Calibri-Bold"/>
          <w:b/>
          <w:bCs/>
          <w:color w:val="000000"/>
          <w:sz w:val="21"/>
          <w:szCs w:val="21"/>
        </w:rPr>
      </w:pPr>
    </w:p>
    <w:p w14:paraId="4B30E284" w14:textId="77777777" w:rsidR="00E5230C" w:rsidRPr="00D657AF" w:rsidRDefault="00276369" w:rsidP="003E0C7C">
      <w:pPr>
        <w:pStyle w:val="Heading2"/>
      </w:pPr>
      <w:bookmarkStart w:id="30" w:name="_Toc77667133"/>
      <w:r>
        <w:t>7</w:t>
      </w:r>
      <w:r w:rsidR="00E5230C" w:rsidRPr="00D657AF">
        <w:t xml:space="preserve">.2 </w:t>
      </w:r>
      <w:r w:rsidR="00E5230C" w:rsidRPr="00D657AF">
        <w:tab/>
        <w:t>Corporate Seal</w:t>
      </w:r>
      <w:bookmarkEnd w:id="30"/>
    </w:p>
    <w:p w14:paraId="2D6EBF77" w14:textId="77777777" w:rsidR="00E5230C" w:rsidRPr="00E642E5" w:rsidRDefault="00E5230C" w:rsidP="00E5230C">
      <w:pPr>
        <w:autoSpaceDE w:val="0"/>
        <w:autoSpaceDN w:val="0"/>
        <w:adjustRightInd w:val="0"/>
        <w:ind w:left="720"/>
        <w:rPr>
          <w:rFonts w:cs="Times New Roman"/>
          <w:color w:val="000000" w:themeColor="text1"/>
          <w:sz w:val="21"/>
          <w:szCs w:val="21"/>
        </w:rPr>
      </w:pPr>
      <w:r w:rsidRPr="00D657AF">
        <w:rPr>
          <w:rFonts w:cs="Times New Roman"/>
          <w:color w:val="000000"/>
          <w:sz w:val="21"/>
          <w:szCs w:val="21"/>
        </w:rPr>
        <w:t xml:space="preserve">The seal of the Society shall be such that the Board may from time to time adopt. The Board shall not be </w:t>
      </w:r>
      <w:r w:rsidRPr="00E642E5">
        <w:rPr>
          <w:rFonts w:cs="Times New Roman"/>
          <w:color w:val="000000" w:themeColor="text1"/>
          <w:sz w:val="21"/>
          <w:szCs w:val="21"/>
        </w:rPr>
        <w:t>required to adopt a seal. The Secretary shall have custody of the seal, if any.</w:t>
      </w:r>
      <w:r w:rsidR="00011820" w:rsidRPr="00E642E5">
        <w:rPr>
          <w:rFonts w:cs="Times New Roman"/>
          <w:color w:val="000000" w:themeColor="text1"/>
          <w:sz w:val="21"/>
          <w:szCs w:val="21"/>
        </w:rPr>
        <w:t xml:space="preserve"> </w:t>
      </w:r>
      <w:r w:rsidR="00011820" w:rsidRPr="00E642E5">
        <w:rPr>
          <w:color w:val="000000" w:themeColor="text1"/>
          <w:sz w:val="21"/>
          <w:szCs w:val="21"/>
        </w:rPr>
        <w:t>The Seal of the Society can only be used by Officers authorized by the Board. The Board must pass a motion to name the authorized Officers.</w:t>
      </w:r>
    </w:p>
    <w:p w14:paraId="0CB40616" w14:textId="77777777" w:rsidR="00E5230C" w:rsidRPr="00E642E5" w:rsidRDefault="00E5230C" w:rsidP="00E5230C">
      <w:pPr>
        <w:autoSpaceDE w:val="0"/>
        <w:autoSpaceDN w:val="0"/>
        <w:adjustRightInd w:val="0"/>
        <w:rPr>
          <w:rFonts w:cs="Calibri-Bold"/>
          <w:b/>
          <w:bCs/>
          <w:color w:val="000000" w:themeColor="text1"/>
          <w:sz w:val="21"/>
          <w:szCs w:val="21"/>
        </w:rPr>
      </w:pPr>
    </w:p>
    <w:p w14:paraId="715A22E6" w14:textId="77777777" w:rsidR="00E5230C" w:rsidRPr="00E642E5" w:rsidRDefault="00276369" w:rsidP="003E0C7C">
      <w:pPr>
        <w:pStyle w:val="Heading2"/>
        <w:rPr>
          <w:color w:val="000000" w:themeColor="text1"/>
        </w:rPr>
      </w:pPr>
      <w:bookmarkStart w:id="31" w:name="_Toc77667134"/>
      <w:r w:rsidRPr="00E642E5">
        <w:rPr>
          <w:color w:val="000000" w:themeColor="text1"/>
        </w:rPr>
        <w:t>7</w:t>
      </w:r>
      <w:r w:rsidR="00152D4F" w:rsidRPr="00E642E5">
        <w:rPr>
          <w:color w:val="000000" w:themeColor="text1"/>
        </w:rPr>
        <w:t>.3</w:t>
      </w:r>
      <w:r w:rsidR="00E5230C" w:rsidRPr="00E642E5">
        <w:rPr>
          <w:color w:val="000000" w:themeColor="text1"/>
        </w:rPr>
        <w:tab/>
        <w:t>Minute Books</w:t>
      </w:r>
      <w:bookmarkEnd w:id="31"/>
    </w:p>
    <w:p w14:paraId="29F9D881" w14:textId="77777777" w:rsidR="00E5230C" w:rsidRPr="00E642E5" w:rsidRDefault="00276369" w:rsidP="00E5230C">
      <w:pPr>
        <w:autoSpaceDE w:val="0"/>
        <w:autoSpaceDN w:val="0"/>
        <w:adjustRightInd w:val="0"/>
        <w:ind w:left="720"/>
        <w:rPr>
          <w:rFonts w:cs="Calibri"/>
          <w:color w:val="000000" w:themeColor="text1"/>
          <w:sz w:val="21"/>
          <w:szCs w:val="21"/>
        </w:rPr>
      </w:pPr>
      <w:r w:rsidRPr="00E642E5">
        <w:rPr>
          <w:rFonts w:cs="Calibri"/>
          <w:color w:val="000000" w:themeColor="text1"/>
          <w:sz w:val="21"/>
          <w:szCs w:val="21"/>
        </w:rPr>
        <w:t>7</w:t>
      </w:r>
      <w:r w:rsidR="00E5230C" w:rsidRPr="00E642E5">
        <w:rPr>
          <w:rFonts w:cs="Calibri"/>
          <w:color w:val="000000" w:themeColor="text1"/>
          <w:sz w:val="21"/>
          <w:szCs w:val="21"/>
        </w:rPr>
        <w:t xml:space="preserve">.3.1 </w:t>
      </w:r>
      <w:r w:rsidR="00E5230C" w:rsidRPr="00E642E5">
        <w:rPr>
          <w:rFonts w:cs="Calibri"/>
          <w:color w:val="000000" w:themeColor="text1"/>
          <w:sz w:val="21"/>
          <w:szCs w:val="21"/>
        </w:rPr>
        <w:tab/>
        <w:t>The Secretary or other individual designated by the Board shall:</w:t>
      </w:r>
    </w:p>
    <w:p w14:paraId="70F38595" w14:textId="77777777" w:rsidR="00E5230C" w:rsidRPr="00E642E5" w:rsidRDefault="00E5230C" w:rsidP="00E5230C">
      <w:pPr>
        <w:pStyle w:val="ListParagraph"/>
        <w:numPr>
          <w:ilvl w:val="0"/>
          <w:numId w:val="17"/>
        </w:numPr>
        <w:autoSpaceDE w:val="0"/>
        <w:autoSpaceDN w:val="0"/>
        <w:adjustRightInd w:val="0"/>
        <w:ind w:left="1800"/>
        <w:rPr>
          <w:rFonts w:cs="Calibri"/>
          <w:color w:val="000000" w:themeColor="text1"/>
          <w:sz w:val="21"/>
          <w:szCs w:val="21"/>
        </w:rPr>
      </w:pPr>
      <w:r w:rsidRPr="00E642E5">
        <w:rPr>
          <w:rFonts w:cs="Calibri"/>
          <w:color w:val="000000" w:themeColor="text1"/>
          <w:sz w:val="21"/>
          <w:szCs w:val="21"/>
        </w:rPr>
        <w:t>Record, print and distribute the minutes of all Society meetings</w:t>
      </w:r>
    </w:p>
    <w:p w14:paraId="49589239" w14:textId="77777777" w:rsidR="00E5230C" w:rsidRPr="00E642E5" w:rsidRDefault="00E5230C" w:rsidP="00E5230C">
      <w:pPr>
        <w:pStyle w:val="ListParagraph"/>
        <w:numPr>
          <w:ilvl w:val="0"/>
          <w:numId w:val="17"/>
        </w:numPr>
        <w:autoSpaceDE w:val="0"/>
        <w:autoSpaceDN w:val="0"/>
        <w:adjustRightInd w:val="0"/>
        <w:ind w:left="1800"/>
        <w:rPr>
          <w:rFonts w:cs="Calibri"/>
          <w:color w:val="000000" w:themeColor="text1"/>
          <w:sz w:val="21"/>
          <w:szCs w:val="21"/>
        </w:rPr>
      </w:pPr>
      <w:r w:rsidRPr="00E642E5">
        <w:rPr>
          <w:rFonts w:cs="Calibri"/>
          <w:color w:val="000000" w:themeColor="text1"/>
          <w:sz w:val="21"/>
          <w:szCs w:val="21"/>
        </w:rPr>
        <w:t>Preserve correspondence, contracts , and a meeting minute book as the official record of meetings and proceedings</w:t>
      </w:r>
    </w:p>
    <w:p w14:paraId="65EE8087" w14:textId="77777777" w:rsidR="00E5230C" w:rsidRPr="00E642E5" w:rsidRDefault="00E5230C" w:rsidP="00E5230C">
      <w:pPr>
        <w:autoSpaceDE w:val="0"/>
        <w:autoSpaceDN w:val="0"/>
        <w:adjustRightInd w:val="0"/>
        <w:ind w:left="720"/>
        <w:rPr>
          <w:rFonts w:cs="Calibri"/>
          <w:color w:val="000000" w:themeColor="text1"/>
          <w:sz w:val="21"/>
          <w:szCs w:val="21"/>
        </w:rPr>
      </w:pPr>
    </w:p>
    <w:p w14:paraId="09C5A37F" w14:textId="77777777" w:rsidR="00E5230C" w:rsidRPr="00E642E5" w:rsidRDefault="00276369" w:rsidP="00E5230C">
      <w:pPr>
        <w:autoSpaceDE w:val="0"/>
        <w:autoSpaceDN w:val="0"/>
        <w:adjustRightInd w:val="0"/>
        <w:ind w:left="720"/>
        <w:rPr>
          <w:rFonts w:cs="Calibri"/>
          <w:color w:val="000000" w:themeColor="text1"/>
          <w:sz w:val="21"/>
          <w:szCs w:val="21"/>
        </w:rPr>
      </w:pPr>
      <w:r w:rsidRPr="00E642E5">
        <w:rPr>
          <w:rFonts w:cs="Calibri"/>
          <w:color w:val="000000" w:themeColor="text1"/>
          <w:sz w:val="21"/>
          <w:szCs w:val="21"/>
        </w:rPr>
        <w:t>7</w:t>
      </w:r>
      <w:r w:rsidR="00E5230C" w:rsidRPr="00E642E5">
        <w:rPr>
          <w:rFonts w:cs="Calibri"/>
          <w:color w:val="000000" w:themeColor="text1"/>
          <w:sz w:val="21"/>
          <w:szCs w:val="21"/>
        </w:rPr>
        <w:t xml:space="preserve">.3.2 </w:t>
      </w:r>
      <w:r w:rsidR="00E5230C" w:rsidRPr="00E642E5">
        <w:rPr>
          <w:rFonts w:cs="Calibri"/>
          <w:color w:val="000000" w:themeColor="text1"/>
          <w:sz w:val="21"/>
          <w:szCs w:val="21"/>
        </w:rPr>
        <w:tab/>
        <w:t>Minute books shall be kept at the Society office or other location specified by the Board.</w:t>
      </w:r>
    </w:p>
    <w:p w14:paraId="7E1DFA8D" w14:textId="77777777" w:rsidR="00E5230C" w:rsidRPr="00E642E5" w:rsidRDefault="00E5230C" w:rsidP="00E5230C">
      <w:pPr>
        <w:autoSpaceDE w:val="0"/>
        <w:autoSpaceDN w:val="0"/>
        <w:adjustRightInd w:val="0"/>
        <w:rPr>
          <w:rFonts w:cs="Calibri-Bold"/>
          <w:b/>
          <w:bCs/>
          <w:color w:val="000000" w:themeColor="text1"/>
          <w:sz w:val="21"/>
          <w:szCs w:val="21"/>
        </w:rPr>
      </w:pPr>
    </w:p>
    <w:p w14:paraId="5F21F4FF" w14:textId="77777777" w:rsidR="00E5230C" w:rsidRPr="00E642E5" w:rsidRDefault="00276369" w:rsidP="003E0C7C">
      <w:pPr>
        <w:pStyle w:val="Heading2"/>
        <w:rPr>
          <w:color w:val="000000" w:themeColor="text1"/>
        </w:rPr>
      </w:pPr>
      <w:bookmarkStart w:id="32" w:name="_Toc77667135"/>
      <w:r w:rsidRPr="00E642E5">
        <w:rPr>
          <w:color w:val="000000" w:themeColor="text1"/>
        </w:rPr>
        <w:t>7</w:t>
      </w:r>
      <w:r w:rsidR="00152D4F" w:rsidRPr="00E642E5">
        <w:rPr>
          <w:color w:val="000000" w:themeColor="text1"/>
        </w:rPr>
        <w:t>.4</w:t>
      </w:r>
      <w:r w:rsidR="00E5230C" w:rsidRPr="00E642E5">
        <w:rPr>
          <w:color w:val="000000" w:themeColor="text1"/>
        </w:rPr>
        <w:t xml:space="preserve"> </w:t>
      </w:r>
      <w:r w:rsidR="00E5230C" w:rsidRPr="00E642E5">
        <w:rPr>
          <w:color w:val="000000" w:themeColor="text1"/>
        </w:rPr>
        <w:tab/>
        <w:t>Financial Records and Books</w:t>
      </w:r>
      <w:bookmarkEnd w:id="32"/>
    </w:p>
    <w:p w14:paraId="34C0CB8E" w14:textId="77777777" w:rsidR="00E5230C" w:rsidRPr="00E642E5" w:rsidRDefault="00276369" w:rsidP="00E5230C">
      <w:pPr>
        <w:autoSpaceDE w:val="0"/>
        <w:autoSpaceDN w:val="0"/>
        <w:adjustRightInd w:val="0"/>
        <w:ind w:left="1440" w:hanging="720"/>
        <w:rPr>
          <w:rFonts w:cs="Calibri"/>
          <w:color w:val="000000" w:themeColor="text1"/>
          <w:sz w:val="21"/>
          <w:szCs w:val="21"/>
        </w:rPr>
      </w:pPr>
      <w:r w:rsidRPr="00E642E5">
        <w:rPr>
          <w:rFonts w:cs="Calibri"/>
          <w:color w:val="000000" w:themeColor="text1"/>
          <w:sz w:val="21"/>
          <w:szCs w:val="21"/>
        </w:rPr>
        <w:t>7</w:t>
      </w:r>
      <w:r w:rsidR="00152D4F" w:rsidRPr="00E642E5">
        <w:rPr>
          <w:rFonts w:cs="Calibri"/>
          <w:color w:val="000000" w:themeColor="text1"/>
          <w:sz w:val="21"/>
          <w:szCs w:val="21"/>
        </w:rPr>
        <w:t>.4</w:t>
      </w:r>
      <w:r w:rsidR="00E5230C" w:rsidRPr="00E642E5">
        <w:rPr>
          <w:rFonts w:cs="Calibri"/>
          <w:color w:val="000000" w:themeColor="text1"/>
          <w:sz w:val="21"/>
          <w:szCs w:val="21"/>
        </w:rPr>
        <w:t>.1</w:t>
      </w:r>
      <w:r w:rsidR="00E5230C" w:rsidRPr="00E642E5">
        <w:rPr>
          <w:rFonts w:cs="Calibri"/>
          <w:color w:val="000000" w:themeColor="text1"/>
          <w:sz w:val="21"/>
          <w:szCs w:val="21"/>
        </w:rPr>
        <w:tab/>
        <w:t>The fiscal year of the Society ends on July 31 of each year.</w:t>
      </w:r>
    </w:p>
    <w:p w14:paraId="634DD628" w14:textId="77777777" w:rsidR="00E5230C" w:rsidRPr="00E642E5" w:rsidRDefault="00E5230C" w:rsidP="00E5230C">
      <w:pPr>
        <w:autoSpaceDE w:val="0"/>
        <w:autoSpaceDN w:val="0"/>
        <w:adjustRightInd w:val="0"/>
        <w:ind w:left="1440" w:hanging="720"/>
        <w:rPr>
          <w:rFonts w:cs="Calibri"/>
          <w:color w:val="000000" w:themeColor="text1"/>
          <w:sz w:val="21"/>
          <w:szCs w:val="21"/>
        </w:rPr>
      </w:pPr>
    </w:p>
    <w:p w14:paraId="3C1DB8FD" w14:textId="77777777" w:rsidR="00E5230C" w:rsidRPr="00E642E5" w:rsidRDefault="00276369" w:rsidP="00E5230C">
      <w:pPr>
        <w:autoSpaceDE w:val="0"/>
        <w:autoSpaceDN w:val="0"/>
        <w:adjustRightInd w:val="0"/>
        <w:ind w:left="1440" w:hanging="720"/>
        <w:rPr>
          <w:rFonts w:cs="Calibri"/>
          <w:color w:val="000000" w:themeColor="text1"/>
          <w:sz w:val="21"/>
          <w:szCs w:val="21"/>
        </w:rPr>
      </w:pPr>
      <w:r w:rsidRPr="00E642E5">
        <w:rPr>
          <w:rFonts w:cs="Calibri"/>
          <w:color w:val="000000" w:themeColor="text1"/>
          <w:sz w:val="21"/>
          <w:szCs w:val="21"/>
        </w:rPr>
        <w:t>7</w:t>
      </w:r>
      <w:r w:rsidR="00152D4F" w:rsidRPr="00E642E5">
        <w:rPr>
          <w:rFonts w:cs="Calibri"/>
          <w:color w:val="000000" w:themeColor="text1"/>
          <w:sz w:val="21"/>
          <w:szCs w:val="21"/>
        </w:rPr>
        <w:t>.4.2</w:t>
      </w:r>
      <w:r w:rsidR="00E5230C" w:rsidRPr="00E642E5">
        <w:rPr>
          <w:rFonts w:cs="Calibri"/>
          <w:color w:val="000000" w:themeColor="text1"/>
          <w:sz w:val="21"/>
          <w:szCs w:val="21"/>
        </w:rPr>
        <w:tab/>
      </w:r>
      <w:r w:rsidR="00D34112" w:rsidRPr="00E642E5">
        <w:rPr>
          <w:rFonts w:cs="Calibri"/>
          <w:color w:val="000000" w:themeColor="text1"/>
          <w:sz w:val="21"/>
          <w:szCs w:val="21"/>
        </w:rPr>
        <w:t xml:space="preserve">The Treasurer or other individual designated by the Board shall prepare and maintain adequate accounting records as outlined in Article 5.1.1 (iv). </w:t>
      </w:r>
      <w:r w:rsidR="00E5230C" w:rsidRPr="00E642E5">
        <w:rPr>
          <w:rFonts w:cs="Calibri"/>
          <w:color w:val="000000" w:themeColor="text1"/>
          <w:sz w:val="21"/>
          <w:szCs w:val="21"/>
        </w:rPr>
        <w:t>All financial records, banking documents and accounting data shall be filed and kept at the office of the Society or other location specified by the Board.</w:t>
      </w:r>
    </w:p>
    <w:p w14:paraId="5B4E906F" w14:textId="77777777" w:rsidR="00E5230C" w:rsidRPr="00D657AF" w:rsidRDefault="00E5230C" w:rsidP="00E5230C">
      <w:pPr>
        <w:autoSpaceDE w:val="0"/>
        <w:autoSpaceDN w:val="0"/>
        <w:adjustRightInd w:val="0"/>
        <w:rPr>
          <w:rFonts w:cs="Calibri-Bold"/>
          <w:b/>
          <w:bCs/>
          <w:color w:val="000000"/>
          <w:sz w:val="21"/>
          <w:szCs w:val="21"/>
        </w:rPr>
      </w:pPr>
    </w:p>
    <w:p w14:paraId="7007D9F3" w14:textId="77777777" w:rsidR="00E5230C" w:rsidRPr="00D657AF" w:rsidRDefault="00276369" w:rsidP="00E5230C">
      <w:pPr>
        <w:autoSpaceDE w:val="0"/>
        <w:autoSpaceDN w:val="0"/>
        <w:adjustRightInd w:val="0"/>
        <w:ind w:left="1440" w:hanging="720"/>
        <w:rPr>
          <w:sz w:val="21"/>
          <w:szCs w:val="21"/>
        </w:rPr>
      </w:pPr>
      <w:r>
        <w:rPr>
          <w:sz w:val="21"/>
          <w:szCs w:val="21"/>
        </w:rPr>
        <w:t>7</w:t>
      </w:r>
      <w:r w:rsidR="00152D4F" w:rsidRPr="00D657AF">
        <w:rPr>
          <w:sz w:val="21"/>
          <w:szCs w:val="21"/>
        </w:rPr>
        <w:t>.4.3</w:t>
      </w:r>
      <w:r w:rsidR="00E5230C" w:rsidRPr="00D657AF">
        <w:rPr>
          <w:sz w:val="21"/>
          <w:szCs w:val="21"/>
        </w:rPr>
        <w:tab/>
        <w:t>The books, accounts and records of the Society shall be audited at least once each year by a duly qualified accountant or by two officers or members of the Society.</w:t>
      </w:r>
    </w:p>
    <w:p w14:paraId="78412121" w14:textId="77777777" w:rsidR="00E5230C" w:rsidRPr="00D657AF" w:rsidRDefault="00E5230C" w:rsidP="00E5230C">
      <w:pPr>
        <w:autoSpaceDE w:val="0"/>
        <w:autoSpaceDN w:val="0"/>
        <w:adjustRightInd w:val="0"/>
        <w:ind w:left="1440" w:hanging="720"/>
        <w:rPr>
          <w:sz w:val="21"/>
          <w:szCs w:val="21"/>
        </w:rPr>
      </w:pPr>
    </w:p>
    <w:p w14:paraId="75A0F7BB" w14:textId="77777777" w:rsidR="00E5230C" w:rsidRPr="00D657AF" w:rsidRDefault="00276369" w:rsidP="00E5230C">
      <w:pPr>
        <w:autoSpaceDE w:val="0"/>
        <w:autoSpaceDN w:val="0"/>
        <w:adjustRightInd w:val="0"/>
        <w:ind w:left="1440" w:hanging="720"/>
        <w:rPr>
          <w:sz w:val="21"/>
          <w:szCs w:val="21"/>
        </w:rPr>
      </w:pPr>
      <w:r>
        <w:rPr>
          <w:sz w:val="21"/>
          <w:szCs w:val="21"/>
        </w:rPr>
        <w:t>7</w:t>
      </w:r>
      <w:r w:rsidR="00152D4F" w:rsidRPr="00D657AF">
        <w:rPr>
          <w:sz w:val="21"/>
          <w:szCs w:val="21"/>
        </w:rPr>
        <w:t>.4.4</w:t>
      </w:r>
      <w:r w:rsidR="00E5230C" w:rsidRPr="00D657AF">
        <w:rPr>
          <w:sz w:val="21"/>
          <w:szCs w:val="21"/>
        </w:rPr>
        <w:tab/>
        <w:t>The books and records of the Society may be inspected by any member of the Society at the annual meeting provided for herein or at any time upon giving reasonable notice and arranging a time satisfactory to the officer or officers having charge of the same. Each of the directors shall at all times have access to such books and records.</w:t>
      </w:r>
    </w:p>
    <w:p w14:paraId="3B4CADCE" w14:textId="77777777" w:rsidR="00E5230C" w:rsidRPr="00D657AF" w:rsidRDefault="00E5230C" w:rsidP="00960228">
      <w:pPr>
        <w:autoSpaceDE w:val="0"/>
        <w:autoSpaceDN w:val="0"/>
        <w:adjustRightInd w:val="0"/>
        <w:rPr>
          <w:rFonts w:cs="Calibri-Bold"/>
          <w:b/>
          <w:bCs/>
          <w:color w:val="000000"/>
          <w:sz w:val="21"/>
          <w:szCs w:val="21"/>
        </w:rPr>
      </w:pPr>
    </w:p>
    <w:p w14:paraId="07B48ED5" w14:textId="77777777" w:rsidR="00960228" w:rsidRPr="00D657AF" w:rsidRDefault="00276369" w:rsidP="003E0C7C">
      <w:pPr>
        <w:pStyle w:val="Heading2"/>
      </w:pPr>
      <w:bookmarkStart w:id="33" w:name="_Toc77667136"/>
      <w:r>
        <w:t>7</w:t>
      </w:r>
      <w:r w:rsidR="00152D4F" w:rsidRPr="00D657AF">
        <w:t>.5</w:t>
      </w:r>
      <w:r w:rsidR="00960228" w:rsidRPr="00D657AF">
        <w:t xml:space="preserve"> </w:t>
      </w:r>
      <w:r w:rsidR="00CD7DD5" w:rsidRPr="00D657AF">
        <w:tab/>
      </w:r>
      <w:r w:rsidR="00960228" w:rsidRPr="00D657AF">
        <w:t xml:space="preserve">Cheques, </w:t>
      </w:r>
      <w:r w:rsidR="00CD7DD5" w:rsidRPr="00D657AF">
        <w:t>Drafts, Notes, Etc</w:t>
      </w:r>
      <w:bookmarkEnd w:id="33"/>
    </w:p>
    <w:p w14:paraId="34D8306F" w14:textId="77777777" w:rsidR="00960228" w:rsidRPr="00D657AF" w:rsidRDefault="00B31E00" w:rsidP="00CD7DD5">
      <w:pPr>
        <w:autoSpaceDE w:val="0"/>
        <w:autoSpaceDN w:val="0"/>
        <w:adjustRightInd w:val="0"/>
        <w:ind w:left="720"/>
        <w:rPr>
          <w:sz w:val="21"/>
          <w:szCs w:val="21"/>
        </w:rPr>
      </w:pPr>
      <w:r w:rsidRPr="00D657AF">
        <w:rPr>
          <w:sz w:val="21"/>
          <w:szCs w:val="21"/>
        </w:rPr>
        <w:t xml:space="preserve">All cheques, drafts or orders for the payment of money and all notes, acceptances and bills of exchange shall be signed by such officer or officers or other person or persons, </w:t>
      </w:r>
      <w:proofErr w:type="gramStart"/>
      <w:r w:rsidRPr="00D657AF">
        <w:rPr>
          <w:sz w:val="21"/>
          <w:szCs w:val="21"/>
        </w:rPr>
        <w:t>whether or not</w:t>
      </w:r>
      <w:proofErr w:type="gramEnd"/>
      <w:r w:rsidRPr="00D657AF">
        <w:rPr>
          <w:sz w:val="21"/>
          <w:szCs w:val="21"/>
        </w:rPr>
        <w:t xml:space="preserve"> officers of the Society, and in such manner as the directors may from time to time designate by resolution.</w:t>
      </w:r>
    </w:p>
    <w:p w14:paraId="64C6EEDC" w14:textId="77777777" w:rsidR="0092683A" w:rsidRPr="00D657AF" w:rsidRDefault="0092683A" w:rsidP="00CD7DD5">
      <w:pPr>
        <w:autoSpaceDE w:val="0"/>
        <w:autoSpaceDN w:val="0"/>
        <w:adjustRightInd w:val="0"/>
        <w:ind w:left="720"/>
        <w:rPr>
          <w:sz w:val="21"/>
          <w:szCs w:val="21"/>
        </w:rPr>
      </w:pPr>
    </w:p>
    <w:p w14:paraId="3EC65446" w14:textId="77777777" w:rsidR="0092683A" w:rsidRPr="00D657AF" w:rsidRDefault="00276369" w:rsidP="003E0C7C">
      <w:pPr>
        <w:pStyle w:val="Heading2"/>
      </w:pPr>
      <w:bookmarkStart w:id="34" w:name="_Toc77667137"/>
      <w:r>
        <w:t>7</w:t>
      </w:r>
      <w:r w:rsidR="00152D4F" w:rsidRPr="00D657AF">
        <w:t>.6</w:t>
      </w:r>
      <w:r w:rsidR="0092683A" w:rsidRPr="00D657AF">
        <w:tab/>
        <w:t>Submission of Contracts or Transactions to Members for Approval</w:t>
      </w:r>
      <w:bookmarkEnd w:id="34"/>
    </w:p>
    <w:p w14:paraId="599BDFEA" w14:textId="77777777" w:rsidR="0092683A" w:rsidRPr="00D657AF" w:rsidRDefault="0092683A" w:rsidP="0092683A">
      <w:pPr>
        <w:autoSpaceDE w:val="0"/>
        <w:autoSpaceDN w:val="0"/>
        <w:adjustRightInd w:val="0"/>
        <w:ind w:left="720"/>
        <w:rPr>
          <w:sz w:val="21"/>
          <w:szCs w:val="21"/>
        </w:rPr>
      </w:pPr>
      <w:r w:rsidRPr="00D657AF">
        <w:rPr>
          <w:sz w:val="21"/>
          <w:szCs w:val="21"/>
        </w:rPr>
        <w:t xml:space="preserve">The directors in their discretion may submit any contract, act or transaction for approval, ratification or confirmation at any annual meeting of the members or at any special meeting of the members called for the purpose of considering the same and any contract, act or transaction that shall be approved, ratified or confirmed by resolution passed by a majority of the votes cast at any such meeting (unless any different or additional requirement is imposed by the Act or by any other by-law) shall be as valid and as binding upon </w:t>
      </w:r>
      <w:r w:rsidRPr="00D657AF">
        <w:rPr>
          <w:sz w:val="21"/>
          <w:szCs w:val="21"/>
        </w:rPr>
        <w:lastRenderedPageBreak/>
        <w:t>the Society and upon all the members as though it had been approved, ratified and/or confirmed by every member of the Society.</w:t>
      </w:r>
    </w:p>
    <w:p w14:paraId="4BE9EFB8" w14:textId="77777777" w:rsidR="00B31E00" w:rsidRPr="00D657AF" w:rsidRDefault="00B31E00" w:rsidP="00960228">
      <w:pPr>
        <w:autoSpaceDE w:val="0"/>
        <w:autoSpaceDN w:val="0"/>
        <w:adjustRightInd w:val="0"/>
        <w:rPr>
          <w:rFonts w:cs="Calibri-Bold"/>
          <w:b/>
          <w:bCs/>
          <w:color w:val="000000"/>
          <w:sz w:val="21"/>
          <w:szCs w:val="21"/>
        </w:rPr>
      </w:pPr>
    </w:p>
    <w:p w14:paraId="689E4C45" w14:textId="77777777" w:rsidR="00CD7DD5" w:rsidRPr="00D657AF" w:rsidRDefault="00276369" w:rsidP="003E0C7C">
      <w:pPr>
        <w:pStyle w:val="Heading2"/>
      </w:pPr>
      <w:bookmarkStart w:id="35" w:name="_Toc77667138"/>
      <w:r>
        <w:t>7</w:t>
      </w:r>
      <w:r w:rsidR="00152D4F" w:rsidRPr="00D657AF">
        <w:t>.7</w:t>
      </w:r>
      <w:r w:rsidR="00CD7DD5" w:rsidRPr="00D657AF">
        <w:tab/>
        <w:t>Execution of Contracts, Etc</w:t>
      </w:r>
      <w:bookmarkEnd w:id="35"/>
    </w:p>
    <w:p w14:paraId="1BE0D886" w14:textId="77777777" w:rsidR="00CD7DD5" w:rsidRPr="00D657AF" w:rsidRDefault="00276369" w:rsidP="0097599C">
      <w:pPr>
        <w:pStyle w:val="Default"/>
        <w:ind w:left="1530" w:hanging="810"/>
        <w:rPr>
          <w:rFonts w:asciiTheme="minorHAnsi" w:hAnsiTheme="minorHAnsi" w:cstheme="minorBidi"/>
          <w:color w:val="auto"/>
          <w:sz w:val="21"/>
          <w:szCs w:val="21"/>
        </w:rPr>
      </w:pPr>
      <w:r>
        <w:rPr>
          <w:rFonts w:asciiTheme="minorHAnsi" w:hAnsiTheme="minorHAnsi" w:cstheme="minorBidi"/>
          <w:color w:val="auto"/>
          <w:sz w:val="21"/>
          <w:szCs w:val="21"/>
        </w:rPr>
        <w:t>7</w:t>
      </w:r>
      <w:r w:rsidR="00152D4F" w:rsidRPr="00D657AF">
        <w:rPr>
          <w:rFonts w:asciiTheme="minorHAnsi" w:hAnsiTheme="minorHAnsi" w:cstheme="minorBidi"/>
          <w:color w:val="auto"/>
          <w:sz w:val="21"/>
          <w:szCs w:val="21"/>
        </w:rPr>
        <w:t>.7</w:t>
      </w:r>
      <w:r w:rsidR="00CD7DD5" w:rsidRPr="00D657AF">
        <w:rPr>
          <w:rFonts w:asciiTheme="minorHAnsi" w:hAnsiTheme="minorHAnsi" w:cstheme="minorBidi"/>
          <w:color w:val="auto"/>
          <w:sz w:val="21"/>
          <w:szCs w:val="21"/>
        </w:rPr>
        <w:t>.1</w:t>
      </w:r>
      <w:r w:rsidR="00CD7DD5" w:rsidRPr="00D657AF">
        <w:rPr>
          <w:rFonts w:asciiTheme="minorHAnsi" w:hAnsiTheme="minorHAnsi" w:cstheme="minorBidi"/>
          <w:color w:val="auto"/>
          <w:sz w:val="21"/>
          <w:szCs w:val="21"/>
        </w:rPr>
        <w:tab/>
        <w:t xml:space="preserve">Contracts, documents or instruments in writing requiring the signature of the Society may be signed by the President alone and all contracts, documents or instruments in writing so signed shall be binding upon the Society without any further authorization or formality. The directors are authorized from time to time by resolution to appoint any officer or officers or any other person or persons on behalf of the Society either to sign contracts, documents or instruments in writing generally or to sign specific contracts, documents or instruments in writing. </w:t>
      </w:r>
    </w:p>
    <w:p w14:paraId="1BDF3DE9" w14:textId="77777777" w:rsidR="00CD7DD5" w:rsidRPr="00D657AF" w:rsidRDefault="00CD7DD5" w:rsidP="00CD7DD5">
      <w:pPr>
        <w:pStyle w:val="Default"/>
        <w:ind w:left="720"/>
        <w:rPr>
          <w:rFonts w:asciiTheme="minorHAnsi" w:hAnsiTheme="minorHAnsi" w:cstheme="minorBidi"/>
          <w:color w:val="auto"/>
          <w:sz w:val="21"/>
          <w:szCs w:val="21"/>
        </w:rPr>
      </w:pPr>
    </w:p>
    <w:p w14:paraId="5E56D415" w14:textId="77777777" w:rsidR="00CD7DD5" w:rsidRPr="00D657AF" w:rsidRDefault="00276369" w:rsidP="0097599C">
      <w:pPr>
        <w:pStyle w:val="Default"/>
        <w:ind w:left="1440" w:hanging="720"/>
        <w:rPr>
          <w:rFonts w:asciiTheme="minorHAnsi" w:hAnsiTheme="minorHAnsi" w:cstheme="minorBidi"/>
          <w:color w:val="auto"/>
          <w:sz w:val="21"/>
          <w:szCs w:val="21"/>
        </w:rPr>
      </w:pPr>
      <w:r>
        <w:rPr>
          <w:rFonts w:asciiTheme="minorHAnsi" w:hAnsiTheme="minorHAnsi" w:cstheme="minorBidi"/>
          <w:color w:val="auto"/>
          <w:sz w:val="21"/>
          <w:szCs w:val="21"/>
        </w:rPr>
        <w:t>7</w:t>
      </w:r>
      <w:r w:rsidR="00152D4F" w:rsidRPr="00D657AF">
        <w:rPr>
          <w:rFonts w:asciiTheme="minorHAnsi" w:hAnsiTheme="minorHAnsi" w:cstheme="minorBidi"/>
          <w:color w:val="auto"/>
          <w:sz w:val="21"/>
          <w:szCs w:val="21"/>
        </w:rPr>
        <w:t>.7</w:t>
      </w:r>
      <w:r w:rsidR="00CD7DD5" w:rsidRPr="00D657AF">
        <w:rPr>
          <w:rFonts w:asciiTheme="minorHAnsi" w:hAnsiTheme="minorHAnsi" w:cstheme="minorBidi"/>
          <w:color w:val="auto"/>
          <w:sz w:val="21"/>
          <w:szCs w:val="21"/>
        </w:rPr>
        <w:t>.2</w:t>
      </w:r>
      <w:r w:rsidR="00CD7DD5" w:rsidRPr="00D657AF">
        <w:rPr>
          <w:rFonts w:asciiTheme="minorHAnsi" w:hAnsiTheme="minorHAnsi" w:cstheme="minorBidi"/>
          <w:color w:val="auto"/>
          <w:sz w:val="21"/>
          <w:szCs w:val="21"/>
        </w:rPr>
        <w:tab/>
        <w:t xml:space="preserve">If the Board has adopted a seal, the seal may, when required, be affixed by the President to contracts, documents or instruments in writing signed by the President as aforesaid or by an officer or officers, person or person appointed as aforesaid by resolution of the board of directors. </w:t>
      </w:r>
    </w:p>
    <w:p w14:paraId="44130B8F" w14:textId="77777777" w:rsidR="00CD7DD5" w:rsidRPr="00D657AF" w:rsidRDefault="00CD7DD5" w:rsidP="00CD7DD5">
      <w:pPr>
        <w:pStyle w:val="Default"/>
        <w:ind w:left="720"/>
        <w:rPr>
          <w:rFonts w:asciiTheme="minorHAnsi" w:hAnsiTheme="minorHAnsi" w:cstheme="minorBidi"/>
          <w:color w:val="auto"/>
          <w:sz w:val="21"/>
          <w:szCs w:val="21"/>
        </w:rPr>
      </w:pPr>
    </w:p>
    <w:p w14:paraId="29AF564D" w14:textId="77777777" w:rsidR="00CD7DD5" w:rsidRPr="00D657AF" w:rsidRDefault="00276369" w:rsidP="0097599C">
      <w:pPr>
        <w:pStyle w:val="Default"/>
        <w:ind w:left="1440" w:hanging="720"/>
        <w:rPr>
          <w:rFonts w:asciiTheme="minorHAnsi" w:hAnsiTheme="minorHAnsi" w:cstheme="minorBidi"/>
          <w:color w:val="auto"/>
          <w:sz w:val="21"/>
          <w:szCs w:val="21"/>
        </w:rPr>
      </w:pPr>
      <w:r>
        <w:rPr>
          <w:rFonts w:asciiTheme="minorHAnsi" w:hAnsiTheme="minorHAnsi" w:cstheme="minorBidi"/>
          <w:color w:val="auto"/>
          <w:sz w:val="21"/>
          <w:szCs w:val="21"/>
        </w:rPr>
        <w:t>7</w:t>
      </w:r>
      <w:r w:rsidR="00152D4F" w:rsidRPr="00D657AF">
        <w:rPr>
          <w:rFonts w:asciiTheme="minorHAnsi" w:hAnsiTheme="minorHAnsi" w:cstheme="minorBidi"/>
          <w:color w:val="auto"/>
          <w:sz w:val="21"/>
          <w:szCs w:val="21"/>
        </w:rPr>
        <w:t>.7</w:t>
      </w:r>
      <w:r w:rsidR="00CD7DD5" w:rsidRPr="00D657AF">
        <w:rPr>
          <w:rFonts w:asciiTheme="minorHAnsi" w:hAnsiTheme="minorHAnsi" w:cstheme="minorBidi"/>
          <w:color w:val="auto"/>
          <w:sz w:val="21"/>
          <w:szCs w:val="21"/>
        </w:rPr>
        <w:t>.3</w:t>
      </w:r>
      <w:r w:rsidR="00CD7DD5" w:rsidRPr="00D657AF">
        <w:rPr>
          <w:rFonts w:asciiTheme="minorHAnsi" w:hAnsiTheme="minorHAnsi" w:cstheme="minorBidi"/>
          <w:color w:val="auto"/>
          <w:sz w:val="21"/>
          <w:szCs w:val="21"/>
        </w:rPr>
        <w:tab/>
        <w:t xml:space="preserve">The term "contracts, documents or instruments in writing" as used in this by-law shall include deeds, mortgages, hypothecs, charges, conveyances, transfers and assignments of property, real or personal, immovable or movable, agreements, releases, receipts and discharges for the payment of money or other obligations, conveyances, transfers and assignments of securities and all paper writings. </w:t>
      </w:r>
    </w:p>
    <w:p w14:paraId="468E8A49" w14:textId="77777777" w:rsidR="00CD7DD5" w:rsidRPr="00D657AF" w:rsidRDefault="00CD7DD5" w:rsidP="00CD7DD5">
      <w:pPr>
        <w:pStyle w:val="Default"/>
        <w:ind w:left="720"/>
        <w:rPr>
          <w:rFonts w:asciiTheme="minorHAnsi" w:hAnsiTheme="minorHAnsi" w:cstheme="minorBidi"/>
          <w:color w:val="auto"/>
          <w:sz w:val="21"/>
          <w:szCs w:val="21"/>
        </w:rPr>
      </w:pPr>
    </w:p>
    <w:p w14:paraId="655BE2D7" w14:textId="77777777" w:rsidR="00CD7DD5" w:rsidRPr="00D657AF" w:rsidRDefault="00276369" w:rsidP="0097599C">
      <w:pPr>
        <w:autoSpaceDE w:val="0"/>
        <w:autoSpaceDN w:val="0"/>
        <w:adjustRightInd w:val="0"/>
        <w:ind w:left="1440" w:hanging="720"/>
        <w:rPr>
          <w:sz w:val="21"/>
          <w:szCs w:val="21"/>
        </w:rPr>
      </w:pPr>
      <w:r>
        <w:rPr>
          <w:sz w:val="21"/>
          <w:szCs w:val="21"/>
        </w:rPr>
        <w:t>7</w:t>
      </w:r>
      <w:r w:rsidR="00152D4F" w:rsidRPr="00D657AF">
        <w:rPr>
          <w:sz w:val="21"/>
          <w:szCs w:val="21"/>
        </w:rPr>
        <w:t>.7</w:t>
      </w:r>
      <w:r w:rsidR="00CD7DD5" w:rsidRPr="00D657AF">
        <w:rPr>
          <w:sz w:val="21"/>
          <w:szCs w:val="21"/>
        </w:rPr>
        <w:t>.4</w:t>
      </w:r>
      <w:r w:rsidR="00CD7DD5" w:rsidRPr="00D657AF">
        <w:rPr>
          <w:sz w:val="21"/>
          <w:szCs w:val="21"/>
        </w:rPr>
        <w:tab/>
        <w:t>In particular, without limiting the generality of the foregoing, the President alone is authorized to sell, assign, transfer, exchange, convert or convey all securities owned by or registered in the name of the Society and to sign and execute (under the seal of the Society, if any, or otherwise) all assignments, transfers, conveyances, powers of attorney and other instruments that may be necessary for the purpose of selling, assigning, transferring, exchanging, converting or conveying any such securities.</w:t>
      </w:r>
    </w:p>
    <w:p w14:paraId="111A4785" w14:textId="77777777" w:rsidR="00CD7DD5" w:rsidRPr="00D657AF" w:rsidRDefault="00CD7DD5" w:rsidP="00CD7DD5">
      <w:pPr>
        <w:autoSpaceDE w:val="0"/>
        <w:autoSpaceDN w:val="0"/>
        <w:adjustRightInd w:val="0"/>
        <w:ind w:left="720"/>
        <w:rPr>
          <w:sz w:val="21"/>
          <w:szCs w:val="21"/>
        </w:rPr>
      </w:pPr>
    </w:p>
    <w:p w14:paraId="383684FF" w14:textId="77777777" w:rsidR="00CD7DD5" w:rsidRPr="00D657AF" w:rsidRDefault="00276369" w:rsidP="0097599C">
      <w:pPr>
        <w:autoSpaceDE w:val="0"/>
        <w:autoSpaceDN w:val="0"/>
        <w:adjustRightInd w:val="0"/>
        <w:ind w:left="1440" w:hanging="720"/>
        <w:rPr>
          <w:sz w:val="21"/>
          <w:szCs w:val="21"/>
        </w:rPr>
      </w:pPr>
      <w:r>
        <w:rPr>
          <w:sz w:val="21"/>
          <w:szCs w:val="21"/>
        </w:rPr>
        <w:t>7</w:t>
      </w:r>
      <w:r w:rsidR="00152D4F" w:rsidRPr="00D657AF">
        <w:rPr>
          <w:sz w:val="21"/>
          <w:szCs w:val="21"/>
        </w:rPr>
        <w:t>.7</w:t>
      </w:r>
      <w:r w:rsidR="00CD7DD5" w:rsidRPr="00D657AF">
        <w:rPr>
          <w:sz w:val="21"/>
          <w:szCs w:val="21"/>
        </w:rPr>
        <w:t>.5</w:t>
      </w:r>
      <w:r w:rsidR="00CD7DD5" w:rsidRPr="00D657AF">
        <w:rPr>
          <w:sz w:val="21"/>
          <w:szCs w:val="21"/>
        </w:rPr>
        <w:tab/>
        <w:t>The signature or signatures of any officer or director of the Society and/or of any other officer or officers, person or persons appointed as aforesaid by resolution of the directors may, if specifically authorized by resolution of the directors, be printed, engraved, lithographed or otherwise mechanically reproduced upon all contracts, documents or instruments in writing or bonds, debentures or other securities of the Society executed or issued by or on behalf of the Society and all contracts, documents or instruments in writing or securities of the Society on which the signature or signatures of any of the foregoing officers, directors or persons shall be so reproduced, by authorization by resolution of the directors, shall be deemed to have been manually signed by such officers, directors or persons whose signature or signatures is or are so reproduced and shall be as valid to all intents and purposes as if they had been signed manually and notwithstanding that the officers, directors or persons whose signature or signatures is or are so reproduced may have ceased to hold office at the date of the delivery or issue of such contracts, documents or instruments in writing or securities of the Society.</w:t>
      </w:r>
    </w:p>
    <w:p w14:paraId="1E98EFA6" w14:textId="77777777" w:rsidR="00292AD8" w:rsidRPr="00D657AF" w:rsidRDefault="00292AD8" w:rsidP="00960228">
      <w:pPr>
        <w:autoSpaceDE w:val="0"/>
        <w:autoSpaceDN w:val="0"/>
        <w:adjustRightInd w:val="0"/>
        <w:rPr>
          <w:sz w:val="21"/>
          <w:szCs w:val="21"/>
        </w:rPr>
      </w:pPr>
    </w:p>
    <w:p w14:paraId="6C2E71F1" w14:textId="77777777" w:rsidR="005455E8" w:rsidRPr="00D657AF" w:rsidRDefault="00276369" w:rsidP="003E0C7C">
      <w:pPr>
        <w:pStyle w:val="Heading2"/>
      </w:pPr>
      <w:bookmarkStart w:id="36" w:name="_Toc77667139"/>
      <w:r>
        <w:t>7</w:t>
      </w:r>
      <w:r w:rsidR="00152D4F" w:rsidRPr="00D657AF">
        <w:t>.8</w:t>
      </w:r>
      <w:r w:rsidR="005455E8" w:rsidRPr="00D657AF">
        <w:tab/>
        <w:t>Conflict of Interest</w:t>
      </w:r>
      <w:bookmarkEnd w:id="36"/>
    </w:p>
    <w:p w14:paraId="4CD6250F" w14:textId="77777777" w:rsidR="009A0508" w:rsidRPr="00D657AF" w:rsidRDefault="00276369" w:rsidP="0092683A">
      <w:pPr>
        <w:autoSpaceDE w:val="0"/>
        <w:autoSpaceDN w:val="0"/>
        <w:adjustRightInd w:val="0"/>
        <w:ind w:left="1440" w:hanging="720"/>
        <w:rPr>
          <w:sz w:val="21"/>
          <w:szCs w:val="21"/>
        </w:rPr>
      </w:pPr>
      <w:r>
        <w:rPr>
          <w:sz w:val="21"/>
          <w:szCs w:val="21"/>
        </w:rPr>
        <w:t>7</w:t>
      </w:r>
      <w:r w:rsidR="00152D4F" w:rsidRPr="00D657AF">
        <w:rPr>
          <w:sz w:val="21"/>
          <w:szCs w:val="21"/>
        </w:rPr>
        <w:t>.8</w:t>
      </w:r>
      <w:r w:rsidR="009A0508" w:rsidRPr="00D657AF">
        <w:rPr>
          <w:sz w:val="21"/>
          <w:szCs w:val="21"/>
        </w:rPr>
        <w:t>.1</w:t>
      </w:r>
      <w:r w:rsidR="009A0508" w:rsidRPr="00D657AF">
        <w:rPr>
          <w:sz w:val="21"/>
          <w:szCs w:val="21"/>
        </w:rPr>
        <w:tab/>
      </w:r>
      <w:r w:rsidR="005455E8" w:rsidRPr="00D657AF">
        <w:rPr>
          <w:sz w:val="21"/>
          <w:szCs w:val="21"/>
        </w:rPr>
        <w:t xml:space="preserve">A director or officer of the Society who is a party to a material contract or proposed material contract with the Society, or is a director or an officer of or has a material interest in any person who is a party to a material contract or proposed material contract with the Society shall disclose fully the nature and extent of his or her interest. No such director of the Society shall vote on any resolution to approve such contract. </w:t>
      </w:r>
    </w:p>
    <w:p w14:paraId="4E5889B0" w14:textId="77777777" w:rsidR="009A0508" w:rsidRPr="00D657AF" w:rsidRDefault="009A0508" w:rsidP="009A0508">
      <w:pPr>
        <w:autoSpaceDE w:val="0"/>
        <w:autoSpaceDN w:val="0"/>
        <w:adjustRightInd w:val="0"/>
        <w:ind w:left="720"/>
        <w:rPr>
          <w:sz w:val="21"/>
          <w:szCs w:val="21"/>
        </w:rPr>
      </w:pPr>
    </w:p>
    <w:p w14:paraId="35A70B97" w14:textId="77777777" w:rsidR="009A0508" w:rsidRPr="00D657AF" w:rsidRDefault="00276369" w:rsidP="0092683A">
      <w:pPr>
        <w:autoSpaceDE w:val="0"/>
        <w:autoSpaceDN w:val="0"/>
        <w:adjustRightInd w:val="0"/>
        <w:ind w:left="1440" w:hanging="720"/>
        <w:rPr>
          <w:sz w:val="21"/>
          <w:szCs w:val="21"/>
        </w:rPr>
      </w:pPr>
      <w:r>
        <w:rPr>
          <w:sz w:val="21"/>
          <w:szCs w:val="21"/>
        </w:rPr>
        <w:lastRenderedPageBreak/>
        <w:t>7</w:t>
      </w:r>
      <w:r w:rsidR="00152D4F" w:rsidRPr="00D657AF">
        <w:rPr>
          <w:sz w:val="21"/>
          <w:szCs w:val="21"/>
        </w:rPr>
        <w:t>.8</w:t>
      </w:r>
      <w:r w:rsidR="009A0508" w:rsidRPr="00D657AF">
        <w:rPr>
          <w:sz w:val="21"/>
          <w:szCs w:val="21"/>
        </w:rPr>
        <w:t>.2</w:t>
      </w:r>
      <w:r w:rsidR="009A0508" w:rsidRPr="00D657AF">
        <w:rPr>
          <w:sz w:val="21"/>
          <w:szCs w:val="21"/>
        </w:rPr>
        <w:tab/>
      </w:r>
      <w:r w:rsidR="005455E8" w:rsidRPr="00D657AF">
        <w:rPr>
          <w:sz w:val="21"/>
          <w:szCs w:val="21"/>
        </w:rPr>
        <w:t xml:space="preserve">If a material contract is made between the Society and one or more of its directors or officers, or between the Society and another person of which a director or officer of the Society is a director or officer or in which he or she has a material interest, </w:t>
      </w:r>
    </w:p>
    <w:p w14:paraId="647473D9" w14:textId="77777777" w:rsidR="009A0508" w:rsidRPr="00D657AF" w:rsidRDefault="005455E8" w:rsidP="0092683A">
      <w:pPr>
        <w:pStyle w:val="ListParagraph"/>
        <w:numPr>
          <w:ilvl w:val="0"/>
          <w:numId w:val="19"/>
        </w:numPr>
        <w:autoSpaceDE w:val="0"/>
        <w:autoSpaceDN w:val="0"/>
        <w:adjustRightInd w:val="0"/>
        <w:ind w:left="1890"/>
        <w:rPr>
          <w:sz w:val="21"/>
          <w:szCs w:val="21"/>
        </w:rPr>
      </w:pPr>
      <w:r w:rsidRPr="00D657AF">
        <w:rPr>
          <w:sz w:val="21"/>
          <w:szCs w:val="21"/>
        </w:rPr>
        <w:t xml:space="preserve">the contract is neither void nor voidable by reason only of that relationship, or by reason only that a director with an interest in the contract is present at or is counted to determine the presence of a quorum at a meeting of directors or committee of directors and/or members that authorized the contract, and </w:t>
      </w:r>
    </w:p>
    <w:p w14:paraId="628D3D6C" w14:textId="77777777" w:rsidR="005455E8" w:rsidRPr="00D657AF" w:rsidRDefault="005455E8" w:rsidP="0092683A">
      <w:pPr>
        <w:pStyle w:val="ListParagraph"/>
        <w:numPr>
          <w:ilvl w:val="0"/>
          <w:numId w:val="19"/>
        </w:numPr>
        <w:autoSpaceDE w:val="0"/>
        <w:autoSpaceDN w:val="0"/>
        <w:adjustRightInd w:val="0"/>
        <w:ind w:left="1890"/>
        <w:rPr>
          <w:sz w:val="21"/>
          <w:szCs w:val="21"/>
        </w:rPr>
      </w:pPr>
      <w:r w:rsidRPr="00D657AF">
        <w:rPr>
          <w:sz w:val="21"/>
          <w:szCs w:val="21"/>
        </w:rPr>
        <w:t>a director or officer or former director or officer of the Society to whom a profit accrues as a result of the making of the contract is not liable to account to the Society for that profit by reason only of holding office as a director or officer, if the director or officer disclosed his or her interest in accordance herewith and the contract was approved by the directors or the members and it was reasonable and fair to the Society at the time it was approved.</w:t>
      </w:r>
    </w:p>
    <w:p w14:paraId="5F7A4029" w14:textId="77777777" w:rsidR="005455E8" w:rsidRPr="00D657AF" w:rsidRDefault="005455E8" w:rsidP="005455E8">
      <w:pPr>
        <w:autoSpaceDE w:val="0"/>
        <w:autoSpaceDN w:val="0"/>
        <w:adjustRightInd w:val="0"/>
        <w:rPr>
          <w:sz w:val="21"/>
          <w:szCs w:val="21"/>
        </w:rPr>
      </w:pPr>
    </w:p>
    <w:p w14:paraId="6FFC3C42" w14:textId="77777777" w:rsidR="00E5230C" w:rsidRPr="00D657AF" w:rsidRDefault="00276369" w:rsidP="003E0C7C">
      <w:pPr>
        <w:pStyle w:val="Heading2"/>
      </w:pPr>
      <w:bookmarkStart w:id="37" w:name="_Toc77667140"/>
      <w:r>
        <w:t>7</w:t>
      </w:r>
      <w:r w:rsidR="00152D4F" w:rsidRPr="00D657AF">
        <w:t>.9</w:t>
      </w:r>
      <w:r w:rsidR="00E5230C" w:rsidRPr="00D657AF">
        <w:tab/>
        <w:t>Borrowing Power</w:t>
      </w:r>
      <w:bookmarkEnd w:id="37"/>
      <w:r w:rsidR="00E5230C" w:rsidRPr="00D657AF">
        <w:t xml:space="preserve"> </w:t>
      </w:r>
    </w:p>
    <w:p w14:paraId="3AA0A83D" w14:textId="77777777" w:rsidR="00E5230C" w:rsidRPr="00D657AF" w:rsidRDefault="00E5230C" w:rsidP="00E5230C">
      <w:pPr>
        <w:autoSpaceDE w:val="0"/>
        <w:autoSpaceDN w:val="0"/>
        <w:adjustRightInd w:val="0"/>
        <w:ind w:left="720"/>
        <w:rPr>
          <w:sz w:val="21"/>
          <w:szCs w:val="21"/>
        </w:rPr>
      </w:pPr>
      <w:r w:rsidRPr="00D657AF">
        <w:rPr>
          <w:sz w:val="21"/>
          <w:szCs w:val="21"/>
        </w:rPr>
        <w:t>For the purpose of carrying out its objects, the Society may borrow or raise or secure the payment of money in such manner as it thinks fit, and in particular by the issue of debentures, but this power shall be exercised only under the authority of the Society, and in no case without the sanction of a special resolution of the Society.</w:t>
      </w:r>
    </w:p>
    <w:p w14:paraId="4062F42B" w14:textId="77777777" w:rsidR="00390158" w:rsidRPr="00D657AF" w:rsidRDefault="00390158" w:rsidP="00390158">
      <w:pPr>
        <w:autoSpaceDE w:val="0"/>
        <w:autoSpaceDN w:val="0"/>
        <w:adjustRightInd w:val="0"/>
        <w:rPr>
          <w:rFonts w:cs="Calibri"/>
          <w:color w:val="000000"/>
          <w:sz w:val="21"/>
          <w:szCs w:val="21"/>
        </w:rPr>
      </w:pPr>
    </w:p>
    <w:p w14:paraId="2F3DDE74" w14:textId="77777777" w:rsidR="00390158" w:rsidRPr="00D657AF" w:rsidRDefault="00276369" w:rsidP="003E0C7C">
      <w:pPr>
        <w:pStyle w:val="Heading2"/>
      </w:pPr>
      <w:bookmarkStart w:id="38" w:name="_Toc77667141"/>
      <w:r>
        <w:t>7</w:t>
      </w:r>
      <w:r w:rsidR="00152D4F" w:rsidRPr="00D657AF">
        <w:t>.10</w:t>
      </w:r>
      <w:r w:rsidR="00390158" w:rsidRPr="00D657AF">
        <w:tab/>
        <w:t>Remuneration</w:t>
      </w:r>
      <w:bookmarkEnd w:id="38"/>
    </w:p>
    <w:p w14:paraId="738BD0E5" w14:textId="77777777" w:rsidR="00390158" w:rsidRPr="00D657AF" w:rsidRDefault="00390158" w:rsidP="00390158">
      <w:pPr>
        <w:autoSpaceDE w:val="0"/>
        <w:autoSpaceDN w:val="0"/>
        <w:adjustRightInd w:val="0"/>
        <w:ind w:left="720"/>
        <w:rPr>
          <w:rFonts w:cs="Times New Roman"/>
          <w:color w:val="000000"/>
          <w:sz w:val="21"/>
          <w:szCs w:val="21"/>
        </w:rPr>
      </w:pPr>
      <w:r w:rsidRPr="00D657AF">
        <w:rPr>
          <w:rFonts w:cs="Times New Roman"/>
          <w:color w:val="000000"/>
          <w:sz w:val="21"/>
          <w:szCs w:val="21"/>
        </w:rPr>
        <w:t>Unless authorized at a meeting of members of the Society, no person shall be entitled to any remuneration by reason of being a director or member of the Society.</w:t>
      </w:r>
    </w:p>
    <w:p w14:paraId="55D9C957" w14:textId="77777777" w:rsidR="00390158" w:rsidRPr="00D657AF" w:rsidRDefault="00390158" w:rsidP="00E5230C">
      <w:pPr>
        <w:autoSpaceDE w:val="0"/>
        <w:autoSpaceDN w:val="0"/>
        <w:adjustRightInd w:val="0"/>
        <w:rPr>
          <w:rFonts w:cs="Calibri"/>
          <w:color w:val="000000"/>
          <w:sz w:val="21"/>
          <w:szCs w:val="21"/>
        </w:rPr>
      </w:pPr>
    </w:p>
    <w:p w14:paraId="1F0DFAE1" w14:textId="77777777" w:rsidR="00E5230C" w:rsidRPr="00D657AF" w:rsidRDefault="00276369" w:rsidP="003E0C7C">
      <w:pPr>
        <w:pStyle w:val="Heading2"/>
      </w:pPr>
      <w:bookmarkStart w:id="39" w:name="_Toc77667142"/>
      <w:r>
        <w:t>7</w:t>
      </w:r>
      <w:r w:rsidR="00152D4F" w:rsidRPr="00D657AF">
        <w:t>.11</w:t>
      </w:r>
      <w:r w:rsidR="00E5230C" w:rsidRPr="00D657AF">
        <w:tab/>
      </w:r>
      <w:r w:rsidR="001C1B5C" w:rsidRPr="00D657AF">
        <w:t xml:space="preserve">Dissolution &amp; </w:t>
      </w:r>
      <w:r w:rsidR="00E5230C" w:rsidRPr="00D657AF">
        <w:t>Distribution of Property</w:t>
      </w:r>
      <w:bookmarkEnd w:id="39"/>
    </w:p>
    <w:p w14:paraId="765E4F45" w14:textId="77777777" w:rsidR="00E5230C" w:rsidRPr="00E642E5" w:rsidRDefault="00E5230C" w:rsidP="00E5230C">
      <w:pPr>
        <w:autoSpaceDE w:val="0"/>
        <w:autoSpaceDN w:val="0"/>
        <w:adjustRightInd w:val="0"/>
        <w:ind w:left="720"/>
        <w:rPr>
          <w:color w:val="000000" w:themeColor="text1"/>
          <w:sz w:val="21"/>
          <w:szCs w:val="21"/>
        </w:rPr>
      </w:pPr>
      <w:r w:rsidRPr="00D657AF">
        <w:rPr>
          <w:sz w:val="21"/>
          <w:szCs w:val="21"/>
        </w:rPr>
        <w:t xml:space="preserve">Upon the dissolution of the Society and after the payment of all debts and liabilities, </w:t>
      </w:r>
      <w:r w:rsidRPr="00E642E5">
        <w:rPr>
          <w:color w:val="000000" w:themeColor="text1"/>
          <w:sz w:val="21"/>
          <w:szCs w:val="21"/>
        </w:rPr>
        <w:t>the remaining property of the Society shall be distributed or disposed of to a charitable group or purpose.</w:t>
      </w:r>
      <w:r w:rsidR="00094C24" w:rsidRPr="00E642E5">
        <w:rPr>
          <w:color w:val="000000" w:themeColor="text1"/>
          <w:sz w:val="21"/>
          <w:szCs w:val="21"/>
        </w:rPr>
        <w:t xml:space="preserve"> Members are to select the charitable group or purpose to receive the assets by special resolution. In no event do any Members receive any assets of the Society.</w:t>
      </w:r>
    </w:p>
    <w:p w14:paraId="1B13F97D" w14:textId="77777777" w:rsidR="00E642E5" w:rsidRDefault="00E642E5" w:rsidP="005455E8">
      <w:pPr>
        <w:autoSpaceDE w:val="0"/>
        <w:autoSpaceDN w:val="0"/>
        <w:adjustRightInd w:val="0"/>
        <w:rPr>
          <w:sz w:val="21"/>
          <w:szCs w:val="21"/>
        </w:rPr>
      </w:pPr>
    </w:p>
    <w:p w14:paraId="6856E7C8" w14:textId="77777777" w:rsidR="003102F4" w:rsidRDefault="00517418" w:rsidP="00971842">
      <w:pPr>
        <w:pStyle w:val="Heading1"/>
        <w:pBdr>
          <w:bottom w:val="single" w:sz="4" w:space="1" w:color="auto"/>
        </w:pBdr>
      </w:pPr>
      <w:bookmarkStart w:id="40" w:name="_Toc77667143"/>
      <w:r>
        <w:t xml:space="preserve">Article </w:t>
      </w:r>
      <w:r w:rsidR="00276369">
        <w:t>8</w:t>
      </w:r>
      <w:r w:rsidR="003102F4">
        <w:tab/>
      </w:r>
      <w:r w:rsidR="00DD6C6B">
        <w:t xml:space="preserve">General </w:t>
      </w:r>
      <w:r w:rsidR="00C534AE">
        <w:t xml:space="preserve">Administration of </w:t>
      </w:r>
      <w:r w:rsidR="003102F4">
        <w:t>Notices</w:t>
      </w:r>
      <w:bookmarkEnd w:id="40"/>
    </w:p>
    <w:p w14:paraId="6906C669" w14:textId="77777777" w:rsidR="00AE7AB0" w:rsidRPr="00D657AF" w:rsidRDefault="00AE7AB0" w:rsidP="003102F4">
      <w:pPr>
        <w:pStyle w:val="Default"/>
        <w:rPr>
          <w:rFonts w:asciiTheme="minorHAnsi" w:hAnsiTheme="minorHAnsi"/>
          <w:sz w:val="23"/>
          <w:szCs w:val="23"/>
        </w:rPr>
      </w:pPr>
    </w:p>
    <w:p w14:paraId="43F6936B" w14:textId="77777777" w:rsidR="003102F4" w:rsidRPr="00D657AF" w:rsidRDefault="00276369" w:rsidP="003E0C7C">
      <w:pPr>
        <w:pStyle w:val="Heading2"/>
      </w:pPr>
      <w:bookmarkStart w:id="41" w:name="_Toc77667144"/>
      <w:r>
        <w:t>8</w:t>
      </w:r>
      <w:r w:rsidR="00152D4F" w:rsidRPr="00D657AF">
        <w:t>.1</w:t>
      </w:r>
      <w:r w:rsidR="00971842" w:rsidRPr="00D657AF">
        <w:t xml:space="preserve"> </w:t>
      </w:r>
      <w:r w:rsidR="00971842" w:rsidRPr="00D657AF">
        <w:tab/>
        <w:t>General</w:t>
      </w:r>
      <w:bookmarkEnd w:id="41"/>
      <w:r w:rsidR="00971842" w:rsidRPr="00D657AF">
        <w:t xml:space="preserve"> </w:t>
      </w:r>
    </w:p>
    <w:p w14:paraId="65825193" w14:textId="77777777" w:rsidR="003102F4" w:rsidRPr="00D657AF" w:rsidRDefault="003102F4" w:rsidP="00AE7AB0">
      <w:pPr>
        <w:pStyle w:val="Default"/>
        <w:ind w:left="720"/>
        <w:rPr>
          <w:rFonts w:asciiTheme="minorHAnsi" w:hAnsiTheme="minorHAnsi"/>
          <w:sz w:val="21"/>
          <w:szCs w:val="21"/>
        </w:rPr>
      </w:pPr>
      <w:r w:rsidRPr="00D657AF">
        <w:rPr>
          <w:rFonts w:asciiTheme="minorHAnsi" w:hAnsiTheme="minorHAnsi"/>
          <w:sz w:val="21"/>
          <w:szCs w:val="21"/>
        </w:rPr>
        <w:t>Any notice or document required by the Act or these By-laws to be sent to any member or director of the Society may be delivered to a member in the manner specified in the last paragra</w:t>
      </w:r>
      <w:r w:rsidR="00AE7AB0" w:rsidRPr="00D657AF">
        <w:rPr>
          <w:rFonts w:asciiTheme="minorHAnsi" w:hAnsiTheme="minorHAnsi"/>
          <w:sz w:val="21"/>
          <w:szCs w:val="21"/>
        </w:rPr>
        <w:t xml:space="preserve">ph of </w:t>
      </w:r>
      <w:r w:rsidR="00AE7AB0" w:rsidRPr="00401918">
        <w:rPr>
          <w:rFonts w:asciiTheme="minorHAnsi" w:hAnsiTheme="minorHAnsi"/>
          <w:sz w:val="21"/>
          <w:szCs w:val="21"/>
        </w:rPr>
        <w:t>Section</w:t>
      </w:r>
      <w:r w:rsidR="00AE7AB0" w:rsidRPr="00762427">
        <w:rPr>
          <w:rFonts w:asciiTheme="minorHAnsi" w:hAnsiTheme="minorHAnsi"/>
          <w:sz w:val="21"/>
          <w:szCs w:val="21"/>
        </w:rPr>
        <w:t xml:space="preserve"> </w:t>
      </w:r>
      <w:r w:rsidR="00401918">
        <w:rPr>
          <w:rFonts w:asciiTheme="minorHAnsi" w:hAnsiTheme="minorHAnsi"/>
          <w:sz w:val="21"/>
          <w:szCs w:val="21"/>
        </w:rPr>
        <w:t>6.1</w:t>
      </w:r>
      <w:r w:rsidRPr="00D657AF">
        <w:rPr>
          <w:rFonts w:asciiTheme="minorHAnsi" w:hAnsiTheme="minorHAnsi"/>
          <w:sz w:val="21"/>
          <w:szCs w:val="21"/>
        </w:rPr>
        <w:t xml:space="preserve"> hereof and to a director in the manner specified in th</w:t>
      </w:r>
      <w:r w:rsidR="00AE7AB0" w:rsidRPr="00D657AF">
        <w:rPr>
          <w:rFonts w:asciiTheme="minorHAnsi" w:hAnsiTheme="minorHAnsi"/>
          <w:sz w:val="21"/>
          <w:szCs w:val="21"/>
        </w:rPr>
        <w:t xml:space="preserve">e third paragraph of </w:t>
      </w:r>
      <w:r w:rsidR="00401918" w:rsidRPr="00401918">
        <w:rPr>
          <w:rFonts w:asciiTheme="minorHAnsi" w:hAnsiTheme="minorHAnsi"/>
          <w:sz w:val="21"/>
          <w:szCs w:val="21"/>
        </w:rPr>
        <w:t xml:space="preserve">Section </w:t>
      </w:r>
      <w:r w:rsidR="00401918">
        <w:rPr>
          <w:rFonts w:asciiTheme="minorHAnsi" w:hAnsiTheme="minorHAnsi"/>
          <w:sz w:val="21"/>
          <w:szCs w:val="21"/>
        </w:rPr>
        <w:t>6.1</w:t>
      </w:r>
      <w:r w:rsidRPr="00D657AF">
        <w:rPr>
          <w:rFonts w:asciiTheme="minorHAnsi" w:hAnsiTheme="minorHAnsi"/>
          <w:sz w:val="21"/>
          <w:szCs w:val="21"/>
        </w:rPr>
        <w:t xml:space="preserve"> hereof. </w:t>
      </w:r>
    </w:p>
    <w:p w14:paraId="53806F35" w14:textId="77777777" w:rsidR="00AE7AB0" w:rsidRPr="00D657AF" w:rsidRDefault="00AE7AB0" w:rsidP="003102F4">
      <w:pPr>
        <w:pStyle w:val="Default"/>
        <w:rPr>
          <w:rFonts w:asciiTheme="minorHAnsi" w:hAnsiTheme="minorHAnsi"/>
          <w:sz w:val="23"/>
          <w:szCs w:val="23"/>
        </w:rPr>
      </w:pPr>
    </w:p>
    <w:p w14:paraId="0137394C" w14:textId="77777777" w:rsidR="003102F4" w:rsidRPr="00D657AF" w:rsidRDefault="00276369" w:rsidP="003E0C7C">
      <w:pPr>
        <w:pStyle w:val="Heading2"/>
      </w:pPr>
      <w:bookmarkStart w:id="42" w:name="_Toc77667145"/>
      <w:r>
        <w:t>8</w:t>
      </w:r>
      <w:r w:rsidR="00152D4F" w:rsidRPr="00D657AF">
        <w:t>.2</w:t>
      </w:r>
      <w:r w:rsidR="00971842" w:rsidRPr="00D657AF">
        <w:t xml:space="preserve"> </w:t>
      </w:r>
      <w:r w:rsidR="00971842" w:rsidRPr="00D657AF">
        <w:tab/>
        <w:t>Returned Notices</w:t>
      </w:r>
      <w:bookmarkEnd w:id="42"/>
      <w:r w:rsidR="00971842" w:rsidRPr="00D657AF">
        <w:t xml:space="preserve"> </w:t>
      </w:r>
    </w:p>
    <w:p w14:paraId="3E9DC172" w14:textId="77777777" w:rsidR="003102F4" w:rsidRPr="00D657AF" w:rsidRDefault="003102F4" w:rsidP="00AE7AB0">
      <w:pPr>
        <w:pStyle w:val="Default"/>
        <w:ind w:left="720"/>
        <w:rPr>
          <w:rFonts w:asciiTheme="minorHAnsi" w:hAnsiTheme="minorHAnsi"/>
          <w:sz w:val="21"/>
          <w:szCs w:val="21"/>
        </w:rPr>
      </w:pPr>
      <w:r w:rsidRPr="00D657AF">
        <w:rPr>
          <w:rFonts w:asciiTheme="minorHAnsi" w:hAnsiTheme="minorHAnsi"/>
          <w:sz w:val="21"/>
          <w:szCs w:val="21"/>
        </w:rPr>
        <w:t xml:space="preserve">If the Society sends a notice or document to a member or director and the notice or document is returned or otherwise not received because the member or director cannot be found, the Society is not required to send any further notices or documents to the member or director until he or she informs the Society in writing of his or her new address. </w:t>
      </w:r>
    </w:p>
    <w:p w14:paraId="45130C08" w14:textId="77777777" w:rsidR="00AE7AB0" w:rsidRPr="00D657AF" w:rsidRDefault="00AE7AB0" w:rsidP="003102F4">
      <w:pPr>
        <w:pStyle w:val="Default"/>
        <w:rPr>
          <w:rFonts w:asciiTheme="minorHAnsi" w:hAnsiTheme="minorHAnsi"/>
          <w:sz w:val="23"/>
          <w:szCs w:val="23"/>
        </w:rPr>
      </w:pPr>
    </w:p>
    <w:p w14:paraId="06C15724" w14:textId="77777777" w:rsidR="003102F4" w:rsidRPr="00D657AF" w:rsidRDefault="00276369" w:rsidP="003E0C7C">
      <w:pPr>
        <w:pStyle w:val="Heading2"/>
      </w:pPr>
      <w:bookmarkStart w:id="43" w:name="_Toc77667146"/>
      <w:r>
        <w:t>8</w:t>
      </w:r>
      <w:r w:rsidR="00152D4F" w:rsidRPr="00D657AF">
        <w:t>.3</w:t>
      </w:r>
      <w:r w:rsidR="003102F4" w:rsidRPr="00D657AF">
        <w:t xml:space="preserve"> </w:t>
      </w:r>
      <w:r w:rsidR="00AE7AB0" w:rsidRPr="00D657AF">
        <w:tab/>
      </w:r>
      <w:r w:rsidR="00DD6C6B" w:rsidRPr="00D657AF">
        <w:t>Signatures to Notices</w:t>
      </w:r>
      <w:bookmarkEnd w:id="43"/>
      <w:r w:rsidR="00DD6C6B" w:rsidRPr="00D657AF">
        <w:t xml:space="preserve"> </w:t>
      </w:r>
    </w:p>
    <w:p w14:paraId="4238B773" w14:textId="77777777" w:rsidR="00943E61" w:rsidRPr="00D657AF" w:rsidRDefault="003102F4" w:rsidP="00971842">
      <w:pPr>
        <w:pStyle w:val="Default"/>
        <w:ind w:left="720"/>
        <w:rPr>
          <w:rFonts w:asciiTheme="minorHAnsi" w:hAnsiTheme="minorHAnsi"/>
          <w:sz w:val="21"/>
          <w:szCs w:val="21"/>
        </w:rPr>
      </w:pPr>
      <w:r w:rsidRPr="00D657AF">
        <w:rPr>
          <w:rFonts w:asciiTheme="minorHAnsi" w:hAnsiTheme="minorHAnsi"/>
          <w:sz w:val="21"/>
          <w:szCs w:val="21"/>
        </w:rPr>
        <w:t>The signature of any director or officer of the Society to any notice may be written, stamped, typewritten or printed or partly written, stamped, typewritten or printed.</w:t>
      </w:r>
    </w:p>
    <w:p w14:paraId="14E29989" w14:textId="77777777" w:rsidR="00E702FB" w:rsidRPr="00D657AF" w:rsidRDefault="00E702FB" w:rsidP="003102F4">
      <w:pPr>
        <w:pStyle w:val="Default"/>
        <w:rPr>
          <w:rFonts w:asciiTheme="minorHAnsi" w:hAnsiTheme="minorHAnsi"/>
          <w:sz w:val="23"/>
          <w:szCs w:val="23"/>
        </w:rPr>
      </w:pPr>
    </w:p>
    <w:p w14:paraId="5428DFAE" w14:textId="77777777" w:rsidR="003102F4" w:rsidRPr="00D657AF" w:rsidRDefault="00276369" w:rsidP="003E0C7C">
      <w:pPr>
        <w:pStyle w:val="Heading2"/>
      </w:pPr>
      <w:bookmarkStart w:id="44" w:name="_Toc77667147"/>
      <w:r>
        <w:t>8</w:t>
      </w:r>
      <w:r w:rsidR="00152D4F" w:rsidRPr="00D657AF">
        <w:t>.4</w:t>
      </w:r>
      <w:r w:rsidR="003102F4" w:rsidRPr="00D657AF">
        <w:t xml:space="preserve"> </w:t>
      </w:r>
      <w:r w:rsidR="00AE7AB0" w:rsidRPr="00D657AF">
        <w:tab/>
      </w:r>
      <w:r w:rsidR="00DD6C6B" w:rsidRPr="00D657AF">
        <w:t>Computation of Time</w:t>
      </w:r>
      <w:bookmarkEnd w:id="44"/>
      <w:r w:rsidR="003102F4" w:rsidRPr="00D657AF">
        <w:t xml:space="preserve"> </w:t>
      </w:r>
    </w:p>
    <w:p w14:paraId="3F19F7EB" w14:textId="77777777" w:rsidR="003102F4" w:rsidRPr="00D657AF" w:rsidRDefault="003102F4" w:rsidP="00AE7AB0">
      <w:pPr>
        <w:pStyle w:val="Default"/>
        <w:ind w:left="720"/>
        <w:rPr>
          <w:rFonts w:asciiTheme="minorHAnsi" w:hAnsiTheme="minorHAnsi"/>
          <w:sz w:val="21"/>
          <w:szCs w:val="21"/>
        </w:rPr>
      </w:pPr>
      <w:r w:rsidRPr="00D657AF">
        <w:rPr>
          <w:rFonts w:asciiTheme="minorHAnsi" w:hAnsiTheme="minorHAnsi"/>
          <w:sz w:val="21"/>
          <w:szCs w:val="21"/>
        </w:rPr>
        <w:t xml:space="preserve">Where a given number of days' notice or notice extending over any period is required to be given under any provisions of these By-laws, the day the notice is sent shall, unless it is otherwise provided, not be counted in such number of days or other period and such notice shall be deemed to have been sent on the day of personal delivery or sending by mail, facsimile or electronic mail message. </w:t>
      </w:r>
    </w:p>
    <w:p w14:paraId="6248C6D0" w14:textId="77777777" w:rsidR="00AE7AB0" w:rsidRPr="00D657AF" w:rsidRDefault="00AE7AB0" w:rsidP="003102F4">
      <w:pPr>
        <w:pStyle w:val="Default"/>
        <w:rPr>
          <w:rFonts w:asciiTheme="minorHAnsi" w:hAnsiTheme="minorHAnsi"/>
          <w:sz w:val="23"/>
          <w:szCs w:val="23"/>
        </w:rPr>
      </w:pPr>
    </w:p>
    <w:p w14:paraId="1D000E9A" w14:textId="77777777" w:rsidR="003102F4" w:rsidRPr="00D657AF" w:rsidRDefault="00276369" w:rsidP="003E0C7C">
      <w:pPr>
        <w:pStyle w:val="Heading2"/>
      </w:pPr>
      <w:bookmarkStart w:id="45" w:name="_Toc77667148"/>
      <w:r>
        <w:t>8</w:t>
      </w:r>
      <w:r w:rsidR="00152D4F" w:rsidRPr="00D657AF">
        <w:t>.5</w:t>
      </w:r>
      <w:r w:rsidR="003102F4" w:rsidRPr="00D657AF">
        <w:t xml:space="preserve"> </w:t>
      </w:r>
      <w:r w:rsidR="00AE7AB0" w:rsidRPr="00D657AF">
        <w:tab/>
      </w:r>
      <w:r w:rsidR="00DD6C6B" w:rsidRPr="00D657AF">
        <w:t>Proof of Service</w:t>
      </w:r>
      <w:bookmarkEnd w:id="45"/>
      <w:r w:rsidR="00DD6C6B" w:rsidRPr="00D657AF">
        <w:t xml:space="preserve"> </w:t>
      </w:r>
    </w:p>
    <w:p w14:paraId="263CF925" w14:textId="77777777" w:rsidR="003102F4" w:rsidRPr="00D657AF" w:rsidRDefault="003102F4" w:rsidP="00971842">
      <w:pPr>
        <w:pStyle w:val="Default"/>
        <w:ind w:left="720"/>
        <w:rPr>
          <w:rFonts w:asciiTheme="minorHAnsi" w:hAnsiTheme="minorHAnsi"/>
          <w:sz w:val="21"/>
          <w:szCs w:val="21"/>
        </w:rPr>
      </w:pPr>
      <w:r w:rsidRPr="00D657AF">
        <w:rPr>
          <w:rFonts w:asciiTheme="minorHAnsi" w:hAnsiTheme="minorHAnsi"/>
          <w:sz w:val="21"/>
          <w:szCs w:val="21"/>
        </w:rPr>
        <w:t>A certificate of any officer of the Society in office at the time of the making of the certificate or of an agent of the Society as to facts in relation to the sending of any notice or document to any member, director or officer or publication of any notice or document shall be conclusive evidence thereof and shall be binding on every member, director or officer of the Society, as the case may be.</w:t>
      </w:r>
    </w:p>
    <w:p w14:paraId="0C2EDA0F" w14:textId="77777777" w:rsidR="00E642E5" w:rsidRDefault="00E642E5" w:rsidP="003102F4">
      <w:pPr>
        <w:autoSpaceDE w:val="0"/>
        <w:autoSpaceDN w:val="0"/>
        <w:adjustRightInd w:val="0"/>
        <w:rPr>
          <w:rFonts w:cs="Calibri"/>
          <w:color w:val="000000"/>
          <w:sz w:val="21"/>
          <w:szCs w:val="21"/>
        </w:rPr>
      </w:pPr>
    </w:p>
    <w:p w14:paraId="7C702E36" w14:textId="77777777" w:rsidR="00960228" w:rsidRDefault="00276369" w:rsidP="00152D4F">
      <w:pPr>
        <w:pStyle w:val="Heading1"/>
        <w:pBdr>
          <w:bottom w:val="single" w:sz="4" w:space="1" w:color="auto"/>
        </w:pBdr>
      </w:pPr>
      <w:bookmarkStart w:id="46" w:name="_Toc77667149"/>
      <w:r>
        <w:t>Article 9</w:t>
      </w:r>
      <w:r w:rsidR="00CD7DD5">
        <w:tab/>
      </w:r>
      <w:r w:rsidR="00960228">
        <w:t xml:space="preserve">Protection </w:t>
      </w:r>
      <w:r w:rsidR="006375E4">
        <w:t>&amp;</w:t>
      </w:r>
      <w:r w:rsidR="00960228">
        <w:t xml:space="preserve"> Indemnity of Directors and Officers</w:t>
      </w:r>
      <w:bookmarkEnd w:id="46"/>
    </w:p>
    <w:p w14:paraId="76A9D9BB" w14:textId="77777777" w:rsidR="00CD7DD5" w:rsidRPr="00D657AF" w:rsidRDefault="00CD7DD5" w:rsidP="00960228">
      <w:pPr>
        <w:autoSpaceDE w:val="0"/>
        <w:autoSpaceDN w:val="0"/>
        <w:adjustRightInd w:val="0"/>
        <w:rPr>
          <w:rFonts w:cs="Calibri-Bold"/>
          <w:b/>
          <w:bCs/>
          <w:color w:val="000000"/>
          <w:sz w:val="21"/>
          <w:szCs w:val="21"/>
        </w:rPr>
      </w:pPr>
    </w:p>
    <w:p w14:paraId="6D12CE65" w14:textId="77777777" w:rsidR="00AE7AB0" w:rsidRPr="00D657AF" w:rsidRDefault="00276369" w:rsidP="003E0C7C">
      <w:pPr>
        <w:pStyle w:val="Heading2"/>
      </w:pPr>
      <w:bookmarkStart w:id="47" w:name="_Toc77667150"/>
      <w:r>
        <w:t>9</w:t>
      </w:r>
      <w:r w:rsidR="006375E4" w:rsidRPr="00D657AF">
        <w:t xml:space="preserve">.1 </w:t>
      </w:r>
      <w:r w:rsidR="006375E4" w:rsidRPr="00D657AF">
        <w:tab/>
        <w:t>General</w:t>
      </w:r>
      <w:bookmarkEnd w:id="47"/>
      <w:r w:rsidR="006375E4" w:rsidRPr="00D657AF">
        <w:t xml:space="preserve"> </w:t>
      </w:r>
    </w:p>
    <w:p w14:paraId="0584F573" w14:textId="77777777" w:rsidR="00AE7AB0" w:rsidRPr="00D657AF" w:rsidRDefault="00AE7AB0" w:rsidP="00971842">
      <w:pPr>
        <w:pStyle w:val="Default"/>
        <w:ind w:left="720"/>
        <w:rPr>
          <w:rFonts w:asciiTheme="minorHAnsi" w:hAnsiTheme="minorHAnsi"/>
          <w:sz w:val="21"/>
          <w:szCs w:val="21"/>
        </w:rPr>
      </w:pPr>
      <w:r w:rsidRPr="00D657AF">
        <w:rPr>
          <w:rFonts w:asciiTheme="minorHAnsi" w:hAnsiTheme="minorHAnsi"/>
          <w:sz w:val="21"/>
          <w:szCs w:val="21"/>
        </w:rPr>
        <w:t xml:space="preserve">No director or officer for the time being of the Society shall be liable for the acts, receipts, neglects or defaults of any other director or officer or employee or for joining in any receipt or act for conformity or for any loss, damage or expense happening to the Society through the insufficiency or deficiency of title to any property acquired by the Society or for or on behalf of the Society or for the insufficiency or deficiency of any security in or upon which any of the monies of or belonging to the Society shall be placed out or invested or for any loss or damage arising from the bankruptcy, insolvency or tortious act of any person, firm or corporation including any person, firm or corporation with whom or which any monies, securities or effects shall be lodged or deposited or for any loss, conversion, misapplication or misappropriation of or any damage resulting from any dealings with any monies, securities or other assets belonging to the Society or for any other loss, damage or misfortune whatever which may happen in the execution of the duties of his or her respective office of trust or in relation thereto, unless the same shall happen by or through his or her failure to exercise the powers and to discharge the duties of his or her office honestly, in good faith with a view to the best interests of the Society, and in connection therewith to exercise the care, diligence and skill that a reasonably prudent person would exercise in comparable circumstances, provided that nothing herein contained shall relieve a director or officer from the duty to act in accordance with the Act or relieve such director or officer from liability under the Act. </w:t>
      </w:r>
    </w:p>
    <w:p w14:paraId="58C900E3" w14:textId="77777777" w:rsidR="00AE7AB0" w:rsidRPr="00D657AF" w:rsidRDefault="00AE7AB0" w:rsidP="00971842">
      <w:pPr>
        <w:pStyle w:val="Default"/>
        <w:ind w:left="720"/>
        <w:rPr>
          <w:rFonts w:asciiTheme="minorHAnsi" w:hAnsiTheme="minorHAnsi"/>
          <w:sz w:val="21"/>
          <w:szCs w:val="21"/>
        </w:rPr>
      </w:pPr>
    </w:p>
    <w:p w14:paraId="3233E293" w14:textId="77777777" w:rsidR="00AE7AB0" w:rsidRPr="00D657AF" w:rsidRDefault="00AE7AB0" w:rsidP="00971842">
      <w:pPr>
        <w:pStyle w:val="Default"/>
        <w:ind w:left="720"/>
        <w:rPr>
          <w:rFonts w:asciiTheme="minorHAnsi" w:hAnsiTheme="minorHAnsi"/>
          <w:sz w:val="21"/>
          <w:szCs w:val="21"/>
        </w:rPr>
      </w:pPr>
      <w:r w:rsidRPr="00D657AF">
        <w:rPr>
          <w:rFonts w:asciiTheme="minorHAnsi" w:hAnsiTheme="minorHAnsi"/>
          <w:sz w:val="21"/>
          <w:szCs w:val="21"/>
        </w:rPr>
        <w:t xml:space="preserve">The directors for the time being of the Society shall not be under any duty or responsibility in respect of any contract, act or transaction whether or not made, done or entered into in the name or on behalf of the Society, except such as shall have been submitted to and authorized or approved by the directors. </w:t>
      </w:r>
    </w:p>
    <w:p w14:paraId="0B8800A4" w14:textId="77777777" w:rsidR="00AE7AB0" w:rsidRPr="00D657AF" w:rsidRDefault="00AE7AB0" w:rsidP="00971842">
      <w:pPr>
        <w:pStyle w:val="Default"/>
        <w:ind w:left="720"/>
        <w:rPr>
          <w:rFonts w:asciiTheme="minorHAnsi" w:hAnsiTheme="minorHAnsi"/>
          <w:sz w:val="21"/>
          <w:szCs w:val="21"/>
        </w:rPr>
      </w:pPr>
    </w:p>
    <w:p w14:paraId="7B8D41E1" w14:textId="77777777" w:rsidR="00E66E26" w:rsidRDefault="00AE7AB0" w:rsidP="00971842">
      <w:pPr>
        <w:pStyle w:val="Default"/>
        <w:ind w:left="720"/>
        <w:rPr>
          <w:rFonts w:asciiTheme="minorHAnsi" w:hAnsiTheme="minorHAnsi"/>
          <w:sz w:val="21"/>
          <w:szCs w:val="21"/>
        </w:rPr>
      </w:pPr>
      <w:r w:rsidRPr="00D657AF">
        <w:rPr>
          <w:rFonts w:asciiTheme="minorHAnsi" w:hAnsiTheme="minorHAnsi"/>
          <w:sz w:val="21"/>
          <w:szCs w:val="21"/>
        </w:rPr>
        <w:t>If any director or officer of the Society shall be employed by or shall perform services for the Society otherwise than as a director or officer or shall be a member of a firm or a member, director or officer of a body corporate which is employed by or performs services for the Society the fact of his or her being a member, director or officer of the Society or body corporate or member of the firm shall not disentitle such director or officer or such firm or body corporate, as the case may be, from receiving proper remuneration for such services.</w:t>
      </w:r>
    </w:p>
    <w:p w14:paraId="75255EAE" w14:textId="77777777" w:rsidR="00276369" w:rsidRPr="00D657AF" w:rsidRDefault="00276369" w:rsidP="00971842">
      <w:pPr>
        <w:pStyle w:val="Default"/>
        <w:ind w:left="720"/>
        <w:rPr>
          <w:rFonts w:asciiTheme="minorHAnsi" w:hAnsiTheme="minorHAnsi"/>
          <w:sz w:val="21"/>
          <w:szCs w:val="21"/>
        </w:rPr>
      </w:pPr>
    </w:p>
    <w:p w14:paraId="35AE227C" w14:textId="77777777" w:rsidR="00AE7AB0" w:rsidRPr="00D657AF" w:rsidRDefault="00276369" w:rsidP="003E0C7C">
      <w:pPr>
        <w:pStyle w:val="Heading2"/>
      </w:pPr>
      <w:bookmarkStart w:id="48" w:name="_Toc77667151"/>
      <w:r w:rsidRPr="00276369">
        <w:rPr>
          <w:rFonts w:cs="Times New Roman"/>
        </w:rPr>
        <w:t>9</w:t>
      </w:r>
      <w:r w:rsidR="00AE7AB0" w:rsidRPr="00D657AF">
        <w:t>.2</w:t>
      </w:r>
      <w:r w:rsidR="00AE7AB0" w:rsidRPr="00D657AF">
        <w:tab/>
      </w:r>
      <w:r w:rsidR="006375E4" w:rsidRPr="00D657AF">
        <w:t>Indemnities to Directors and Others</w:t>
      </w:r>
      <w:bookmarkEnd w:id="48"/>
    </w:p>
    <w:p w14:paraId="746DD0D3" w14:textId="77777777" w:rsidR="00AE7AB0" w:rsidRPr="00D657AF" w:rsidRDefault="00AE7AB0" w:rsidP="00AE7AB0">
      <w:pPr>
        <w:pStyle w:val="Default"/>
        <w:ind w:left="720"/>
        <w:rPr>
          <w:rFonts w:asciiTheme="minorHAnsi" w:hAnsiTheme="minorHAnsi"/>
          <w:sz w:val="21"/>
          <w:szCs w:val="21"/>
        </w:rPr>
      </w:pPr>
      <w:r w:rsidRPr="00D657AF">
        <w:rPr>
          <w:rFonts w:asciiTheme="minorHAnsi" w:hAnsiTheme="minorHAnsi"/>
          <w:sz w:val="21"/>
          <w:szCs w:val="21"/>
        </w:rPr>
        <w:t xml:space="preserve">Except in respect of an action by or on behalf of the Society or body corporate to procure a judgment in its favour, the Society shall indemnify a director or officer of the Society, a former director or officer of the Society or a person who acts or acted at the Society's request as a director or officer of a body corporate of which the Society is or was a member or creditor, and his or her heirs and legal representatives, against all costs, charges and expenses, including an amount paid to settle an action or satisfy a judgment, reasonably incurred by such person in respect of any civil, criminal or administrative action or proceeding to which he or she is made a party by reason of being or having been a director or officer of the Society or body corporate, if: </w:t>
      </w:r>
    </w:p>
    <w:p w14:paraId="33F1306E" w14:textId="77777777" w:rsidR="00AE7AB0" w:rsidRPr="00D657AF" w:rsidRDefault="00AE7AB0" w:rsidP="00AE7AB0">
      <w:pPr>
        <w:pStyle w:val="Default"/>
        <w:numPr>
          <w:ilvl w:val="0"/>
          <w:numId w:val="20"/>
        </w:numPr>
        <w:ind w:left="1440"/>
        <w:rPr>
          <w:rFonts w:asciiTheme="minorHAnsi" w:hAnsiTheme="minorHAnsi"/>
          <w:sz w:val="21"/>
          <w:szCs w:val="21"/>
        </w:rPr>
      </w:pPr>
      <w:r w:rsidRPr="00D657AF">
        <w:rPr>
          <w:rFonts w:asciiTheme="minorHAnsi" w:hAnsiTheme="minorHAnsi"/>
          <w:sz w:val="21"/>
          <w:szCs w:val="21"/>
        </w:rPr>
        <w:t xml:space="preserve">he acted honestly and in good faith with a view to the best interests of the Society; and </w:t>
      </w:r>
    </w:p>
    <w:p w14:paraId="46DBB684" w14:textId="77777777" w:rsidR="00AE7AB0" w:rsidRPr="00D657AF" w:rsidRDefault="00AE7AB0" w:rsidP="00AE7AB0">
      <w:pPr>
        <w:pStyle w:val="ListParagraph"/>
        <w:numPr>
          <w:ilvl w:val="0"/>
          <w:numId w:val="20"/>
        </w:numPr>
        <w:ind w:left="1440"/>
        <w:rPr>
          <w:rFonts w:cs="Times New Roman"/>
          <w:color w:val="000000"/>
          <w:sz w:val="21"/>
          <w:szCs w:val="21"/>
        </w:rPr>
      </w:pPr>
      <w:r w:rsidRPr="00D657AF">
        <w:rPr>
          <w:rFonts w:cs="Times New Roman"/>
          <w:color w:val="000000"/>
          <w:sz w:val="21"/>
          <w:szCs w:val="21"/>
        </w:rPr>
        <w:t>in the case of a criminal or administrative action or proceeding that is enforced by a monetary penalty, he or she had reasonable grounds for believing that his or her conduct was lawful.</w:t>
      </w:r>
    </w:p>
    <w:p w14:paraId="75F5B586" w14:textId="77777777" w:rsidR="003102F4" w:rsidRPr="003102F4" w:rsidRDefault="003102F4" w:rsidP="003102F4">
      <w:pPr>
        <w:rPr>
          <w:sz w:val="23"/>
          <w:szCs w:val="23"/>
        </w:rPr>
      </w:pPr>
    </w:p>
    <w:sectPr w:rsidR="003102F4" w:rsidRPr="003102F4" w:rsidSect="00CC2332">
      <w:headerReference w:type="default" r:id="rId9"/>
      <w:footerReference w:type="default" r:id="rId10"/>
      <w:pgSz w:w="12240" w:h="15840"/>
      <w:pgMar w:top="1440" w:right="1080" w:bottom="1080" w:left="1260" w:header="708" w:footer="45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2B87" w14:textId="77777777" w:rsidR="00B15F84" w:rsidRDefault="00B15F84" w:rsidP="008869A1">
      <w:r>
        <w:separator/>
      </w:r>
    </w:p>
  </w:endnote>
  <w:endnote w:type="continuationSeparator" w:id="0">
    <w:p w14:paraId="240D3202" w14:textId="77777777" w:rsidR="00B15F84" w:rsidRDefault="00B15F84" w:rsidP="008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Bold">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MT">
    <w:altName w:val="Arial Unicode MS"/>
    <w:panose1 w:val="020B0604020202020204"/>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32323"/>
      <w:docPartObj>
        <w:docPartGallery w:val="Page Numbers (Bottom of Page)"/>
        <w:docPartUnique/>
      </w:docPartObj>
    </w:sdtPr>
    <w:sdtContent>
      <w:p w14:paraId="49F2690A" w14:textId="77777777" w:rsidR="00E642E5" w:rsidRDefault="0065455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3B47301" w14:textId="77777777" w:rsidR="00E642E5" w:rsidRDefault="00E64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13CA" w14:textId="77777777" w:rsidR="00B15F84" w:rsidRDefault="00B15F84" w:rsidP="008869A1">
      <w:r>
        <w:separator/>
      </w:r>
    </w:p>
  </w:footnote>
  <w:footnote w:type="continuationSeparator" w:id="0">
    <w:p w14:paraId="474781FD" w14:textId="77777777" w:rsidR="00B15F84" w:rsidRDefault="00B15F84" w:rsidP="00886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233E" w14:textId="77777777" w:rsidR="00E642E5" w:rsidRDefault="00E642E5" w:rsidP="003E0880">
    <w:pPr>
      <w:pStyle w:val="Header"/>
    </w:pPr>
    <w:r>
      <w:t>SOUTH CALGARY RINGETTE ASSOCIATION – BYLAWS – JUNE 2021</w:t>
    </w:r>
  </w:p>
  <w:p w14:paraId="78F4F1D6" w14:textId="77777777" w:rsidR="00E642E5" w:rsidRDefault="00E64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1E01"/>
    <w:multiLevelType w:val="hybridMultilevel"/>
    <w:tmpl w:val="8DE62BC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5C04623"/>
    <w:multiLevelType w:val="hybridMultilevel"/>
    <w:tmpl w:val="A7FC177A"/>
    <w:lvl w:ilvl="0" w:tplc="1009001B">
      <w:start w:val="1"/>
      <w:numFmt w:val="lowerRoman"/>
      <w:lvlText w:val="%1."/>
      <w:lvlJc w:val="righ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0EA63A08"/>
    <w:multiLevelType w:val="hybridMultilevel"/>
    <w:tmpl w:val="FBEADD94"/>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16950FEE"/>
    <w:multiLevelType w:val="multilevel"/>
    <w:tmpl w:val="ABD476FC"/>
    <w:lvl w:ilvl="0">
      <w:start w:val="5"/>
      <w:numFmt w:val="decimal"/>
      <w:lvlText w:val="%1"/>
      <w:lvlJc w:val="left"/>
      <w:pPr>
        <w:ind w:left="435" w:hanging="435"/>
      </w:pPr>
      <w:rPr>
        <w:rFonts w:cstheme="minorBidi" w:hint="default"/>
        <w:color w:val="auto"/>
      </w:rPr>
    </w:lvl>
    <w:lvl w:ilvl="1">
      <w:start w:val="1"/>
      <w:numFmt w:val="decimal"/>
      <w:lvlText w:val="%1.%2"/>
      <w:lvlJc w:val="left"/>
      <w:pPr>
        <w:ind w:left="795" w:hanging="435"/>
      </w:pPr>
      <w:rPr>
        <w:rFonts w:cstheme="minorBidi" w:hint="default"/>
        <w:color w:val="auto"/>
      </w:rPr>
    </w:lvl>
    <w:lvl w:ilvl="2">
      <w:start w:val="4"/>
      <w:numFmt w:val="decimal"/>
      <w:lvlText w:val="%1.%2.%3"/>
      <w:lvlJc w:val="left"/>
      <w:pPr>
        <w:ind w:left="1440" w:hanging="720"/>
      </w:pPr>
      <w:rPr>
        <w:rFonts w:cstheme="minorBidi" w:hint="default"/>
        <w:color w:val="auto"/>
      </w:rPr>
    </w:lvl>
    <w:lvl w:ilvl="3">
      <w:start w:val="1"/>
      <w:numFmt w:val="decimal"/>
      <w:lvlText w:val="%1.%2.%3.%4"/>
      <w:lvlJc w:val="left"/>
      <w:pPr>
        <w:ind w:left="1800" w:hanging="720"/>
      </w:pPr>
      <w:rPr>
        <w:rFonts w:cstheme="minorBidi" w:hint="default"/>
        <w:color w:val="auto"/>
      </w:rPr>
    </w:lvl>
    <w:lvl w:ilvl="4">
      <w:start w:val="1"/>
      <w:numFmt w:val="decimal"/>
      <w:lvlText w:val="%1.%2.%3.%4.%5"/>
      <w:lvlJc w:val="left"/>
      <w:pPr>
        <w:ind w:left="2520" w:hanging="1080"/>
      </w:pPr>
      <w:rPr>
        <w:rFonts w:cstheme="minorBidi" w:hint="default"/>
        <w:color w:val="auto"/>
      </w:rPr>
    </w:lvl>
    <w:lvl w:ilvl="5">
      <w:start w:val="1"/>
      <w:numFmt w:val="decimal"/>
      <w:lvlText w:val="%1.%2.%3.%4.%5.%6"/>
      <w:lvlJc w:val="left"/>
      <w:pPr>
        <w:ind w:left="2880" w:hanging="1080"/>
      </w:pPr>
      <w:rPr>
        <w:rFonts w:cstheme="minorBidi" w:hint="default"/>
        <w:color w:val="auto"/>
      </w:rPr>
    </w:lvl>
    <w:lvl w:ilvl="6">
      <w:start w:val="1"/>
      <w:numFmt w:val="decimal"/>
      <w:lvlText w:val="%1.%2.%3.%4.%5.%6.%7"/>
      <w:lvlJc w:val="left"/>
      <w:pPr>
        <w:ind w:left="3240" w:hanging="1080"/>
      </w:pPr>
      <w:rPr>
        <w:rFonts w:cstheme="minorBidi" w:hint="default"/>
        <w:color w:val="auto"/>
      </w:rPr>
    </w:lvl>
    <w:lvl w:ilvl="7">
      <w:start w:val="1"/>
      <w:numFmt w:val="decimal"/>
      <w:lvlText w:val="%1.%2.%3.%4.%5.%6.%7.%8"/>
      <w:lvlJc w:val="left"/>
      <w:pPr>
        <w:ind w:left="3960" w:hanging="1440"/>
      </w:pPr>
      <w:rPr>
        <w:rFonts w:cstheme="minorBidi" w:hint="default"/>
        <w:color w:val="auto"/>
      </w:rPr>
    </w:lvl>
    <w:lvl w:ilvl="8">
      <w:start w:val="1"/>
      <w:numFmt w:val="decimal"/>
      <w:lvlText w:val="%1.%2.%3.%4.%5.%6.%7.%8.%9"/>
      <w:lvlJc w:val="left"/>
      <w:pPr>
        <w:ind w:left="4320" w:hanging="1440"/>
      </w:pPr>
      <w:rPr>
        <w:rFonts w:cstheme="minorBidi" w:hint="default"/>
        <w:color w:val="auto"/>
      </w:rPr>
    </w:lvl>
  </w:abstractNum>
  <w:abstractNum w:abstractNumId="4" w15:restartNumberingAfterBreak="0">
    <w:nsid w:val="16A86E65"/>
    <w:multiLevelType w:val="hybridMultilevel"/>
    <w:tmpl w:val="AEF0A52A"/>
    <w:lvl w:ilvl="0" w:tplc="10090001">
      <w:start w:val="1"/>
      <w:numFmt w:val="bullet"/>
      <w:lvlText w:val=""/>
      <w:lvlJc w:val="left"/>
      <w:pPr>
        <w:ind w:left="2340" w:hanging="360"/>
      </w:pPr>
      <w:rPr>
        <w:rFonts w:ascii="Symbol" w:hAnsi="Symbol"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5" w15:restartNumberingAfterBreak="0">
    <w:nsid w:val="1DCA77E2"/>
    <w:multiLevelType w:val="hybridMultilevel"/>
    <w:tmpl w:val="B5A89A5A"/>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20CE409E"/>
    <w:multiLevelType w:val="hybridMultilevel"/>
    <w:tmpl w:val="796458CE"/>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225431AA"/>
    <w:multiLevelType w:val="hybridMultilevel"/>
    <w:tmpl w:val="F45E80C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22C930BF"/>
    <w:multiLevelType w:val="hybridMultilevel"/>
    <w:tmpl w:val="9662CBD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35F3A3A"/>
    <w:multiLevelType w:val="hybridMultilevel"/>
    <w:tmpl w:val="E16C76C8"/>
    <w:lvl w:ilvl="0" w:tplc="1009001B">
      <w:start w:val="1"/>
      <w:numFmt w:val="lowerRoman"/>
      <w:lvlText w:val="%1."/>
      <w:lvlJc w:val="righ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9555CBF"/>
    <w:multiLevelType w:val="hybridMultilevel"/>
    <w:tmpl w:val="874033DA"/>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2D793466"/>
    <w:multiLevelType w:val="hybridMultilevel"/>
    <w:tmpl w:val="E58A5E18"/>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2" w15:restartNumberingAfterBreak="0">
    <w:nsid w:val="341E2F89"/>
    <w:multiLevelType w:val="hybridMultilevel"/>
    <w:tmpl w:val="D974BD22"/>
    <w:lvl w:ilvl="0" w:tplc="03680C2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C251EC0"/>
    <w:multiLevelType w:val="hybridMultilevel"/>
    <w:tmpl w:val="E2347F50"/>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3D3B4A02"/>
    <w:multiLevelType w:val="hybridMultilevel"/>
    <w:tmpl w:val="F886C1B2"/>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5" w15:restartNumberingAfterBreak="0">
    <w:nsid w:val="3E58714D"/>
    <w:multiLevelType w:val="hybridMultilevel"/>
    <w:tmpl w:val="C3DECB1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218489C"/>
    <w:multiLevelType w:val="hybridMultilevel"/>
    <w:tmpl w:val="96B4FB6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BCC10DA"/>
    <w:multiLevelType w:val="hybridMultilevel"/>
    <w:tmpl w:val="7DAEF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E852DA"/>
    <w:multiLevelType w:val="hybridMultilevel"/>
    <w:tmpl w:val="5F18A418"/>
    <w:lvl w:ilvl="0" w:tplc="10090001">
      <w:start w:val="1"/>
      <w:numFmt w:val="bullet"/>
      <w:lvlText w:val=""/>
      <w:lvlJc w:val="left"/>
      <w:pPr>
        <w:ind w:left="2340" w:hanging="360"/>
      </w:pPr>
      <w:rPr>
        <w:rFonts w:ascii="Symbol" w:hAnsi="Symbol" w:hint="default"/>
      </w:rPr>
    </w:lvl>
    <w:lvl w:ilvl="1" w:tplc="10090003">
      <w:start w:val="1"/>
      <w:numFmt w:val="bullet"/>
      <w:lvlText w:val="o"/>
      <w:lvlJc w:val="left"/>
      <w:pPr>
        <w:ind w:left="3060" w:hanging="360"/>
      </w:pPr>
      <w:rPr>
        <w:rFonts w:ascii="Courier New" w:hAnsi="Courier New" w:cs="Courier New" w:hint="default"/>
      </w:rPr>
    </w:lvl>
    <w:lvl w:ilvl="2" w:tplc="10090005">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19" w15:restartNumberingAfterBreak="0">
    <w:nsid w:val="4CC72AAE"/>
    <w:multiLevelType w:val="hybridMultilevel"/>
    <w:tmpl w:val="75D4D282"/>
    <w:lvl w:ilvl="0" w:tplc="10090019">
      <w:start w:val="1"/>
      <w:numFmt w:val="lowerLetter"/>
      <w:lvlText w:val="%1."/>
      <w:lvlJc w:val="left"/>
      <w:pPr>
        <w:ind w:left="2160" w:hanging="360"/>
      </w:pPr>
    </w:lvl>
    <w:lvl w:ilvl="1" w:tplc="1009001B">
      <w:start w:val="1"/>
      <w:numFmt w:val="lowerRoman"/>
      <w:lvlText w:val="%2."/>
      <w:lvlJc w:val="righ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0" w15:restartNumberingAfterBreak="0">
    <w:nsid w:val="4CF04C5C"/>
    <w:multiLevelType w:val="hybridMultilevel"/>
    <w:tmpl w:val="3084829A"/>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1" w15:restartNumberingAfterBreak="0">
    <w:nsid w:val="50203385"/>
    <w:multiLevelType w:val="hybridMultilevel"/>
    <w:tmpl w:val="873C91A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0300BA8"/>
    <w:multiLevelType w:val="hybridMultilevel"/>
    <w:tmpl w:val="AA08A52C"/>
    <w:lvl w:ilvl="0" w:tplc="10090019">
      <w:start w:val="1"/>
      <w:numFmt w:val="lowerLetter"/>
      <w:lvlText w:val="%1."/>
      <w:lvlJc w:val="left"/>
      <w:pPr>
        <w:ind w:left="2160" w:hanging="360"/>
      </w:pPr>
    </w:lvl>
    <w:lvl w:ilvl="1" w:tplc="10090001">
      <w:start w:val="1"/>
      <w:numFmt w:val="bullet"/>
      <w:lvlText w:val=""/>
      <w:lvlJc w:val="left"/>
      <w:pPr>
        <w:ind w:left="2880" w:hanging="360"/>
      </w:pPr>
      <w:rPr>
        <w:rFonts w:ascii="Symbol" w:hAnsi="Symbol" w:hint="default"/>
      </w:r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3" w15:restartNumberingAfterBreak="0">
    <w:nsid w:val="63027FCC"/>
    <w:multiLevelType w:val="hybridMultilevel"/>
    <w:tmpl w:val="ED2E8D9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5E544C5"/>
    <w:multiLevelType w:val="hybridMultilevel"/>
    <w:tmpl w:val="12AE17E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67AB5453"/>
    <w:multiLevelType w:val="hybridMultilevel"/>
    <w:tmpl w:val="5284E91C"/>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6" w15:restartNumberingAfterBreak="0">
    <w:nsid w:val="6AE77651"/>
    <w:multiLevelType w:val="hybridMultilevel"/>
    <w:tmpl w:val="97F4DF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FA71703"/>
    <w:multiLevelType w:val="multilevel"/>
    <w:tmpl w:val="FE28E334"/>
    <w:lvl w:ilvl="0">
      <w:start w:val="5"/>
      <w:numFmt w:val="decimal"/>
      <w:lvlText w:val="%1"/>
      <w:lvlJc w:val="left"/>
      <w:pPr>
        <w:ind w:left="435" w:hanging="435"/>
      </w:pPr>
      <w:rPr>
        <w:rFonts w:cstheme="minorBidi" w:hint="default"/>
        <w:color w:val="auto"/>
      </w:rPr>
    </w:lvl>
    <w:lvl w:ilvl="1">
      <w:start w:val="1"/>
      <w:numFmt w:val="decimal"/>
      <w:lvlText w:val="%1.%2"/>
      <w:lvlJc w:val="left"/>
      <w:pPr>
        <w:ind w:left="435" w:hanging="435"/>
      </w:pPr>
      <w:rPr>
        <w:rFonts w:cstheme="minorBidi" w:hint="default"/>
        <w:color w:val="auto"/>
      </w:rPr>
    </w:lvl>
    <w:lvl w:ilvl="2">
      <w:start w:val="4"/>
      <w:numFmt w:val="decimal"/>
      <w:lvlText w:val="%1.%2.%3"/>
      <w:lvlJc w:val="left"/>
      <w:pPr>
        <w:ind w:left="720" w:hanging="720"/>
      </w:pPr>
      <w:rPr>
        <w:rFonts w:cstheme="minorBidi" w:hint="default"/>
        <w:color w:val="auto"/>
      </w:rPr>
    </w:lvl>
    <w:lvl w:ilvl="3">
      <w:start w:val="1"/>
      <w:numFmt w:val="decimal"/>
      <w:lvlText w:val="%1.%2.%3.%4"/>
      <w:lvlJc w:val="left"/>
      <w:pPr>
        <w:ind w:left="720" w:hanging="72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080" w:hanging="1080"/>
      </w:pPr>
      <w:rPr>
        <w:rFonts w:cstheme="minorBidi" w:hint="default"/>
        <w:color w:val="auto"/>
      </w:rPr>
    </w:lvl>
    <w:lvl w:ilvl="6">
      <w:start w:val="1"/>
      <w:numFmt w:val="decimal"/>
      <w:lvlText w:val="%1.%2.%3.%4.%5.%6.%7"/>
      <w:lvlJc w:val="left"/>
      <w:pPr>
        <w:ind w:left="1080" w:hanging="1080"/>
      </w:pPr>
      <w:rPr>
        <w:rFonts w:cstheme="minorBidi" w:hint="default"/>
        <w:color w:val="auto"/>
      </w:rPr>
    </w:lvl>
    <w:lvl w:ilvl="7">
      <w:start w:val="1"/>
      <w:numFmt w:val="decimal"/>
      <w:lvlText w:val="%1.%2.%3.%4.%5.%6.%7.%8"/>
      <w:lvlJc w:val="left"/>
      <w:pPr>
        <w:ind w:left="1440" w:hanging="1440"/>
      </w:pPr>
      <w:rPr>
        <w:rFonts w:cstheme="minorBidi" w:hint="default"/>
        <w:color w:val="auto"/>
      </w:rPr>
    </w:lvl>
    <w:lvl w:ilvl="8">
      <w:start w:val="1"/>
      <w:numFmt w:val="decimal"/>
      <w:lvlText w:val="%1.%2.%3.%4.%5.%6.%7.%8.%9"/>
      <w:lvlJc w:val="left"/>
      <w:pPr>
        <w:ind w:left="1440" w:hanging="1440"/>
      </w:pPr>
      <w:rPr>
        <w:rFonts w:cstheme="minorBidi" w:hint="default"/>
        <w:color w:val="auto"/>
      </w:rPr>
    </w:lvl>
  </w:abstractNum>
  <w:abstractNum w:abstractNumId="28" w15:restartNumberingAfterBreak="0">
    <w:nsid w:val="71AF2416"/>
    <w:multiLevelType w:val="multilevel"/>
    <w:tmpl w:val="4B8A4826"/>
    <w:lvl w:ilvl="0">
      <w:start w:val="5"/>
      <w:numFmt w:val="decimal"/>
      <w:lvlText w:val="%1"/>
      <w:lvlJc w:val="left"/>
      <w:pPr>
        <w:ind w:left="435" w:hanging="435"/>
      </w:pPr>
      <w:rPr>
        <w:rFonts w:cstheme="minorBidi" w:hint="default"/>
        <w:color w:val="auto"/>
      </w:rPr>
    </w:lvl>
    <w:lvl w:ilvl="1">
      <w:start w:val="1"/>
      <w:numFmt w:val="decimal"/>
      <w:lvlText w:val="%1.%2"/>
      <w:lvlJc w:val="left"/>
      <w:pPr>
        <w:ind w:left="435" w:hanging="435"/>
      </w:pPr>
      <w:rPr>
        <w:rFonts w:cstheme="minorBidi" w:hint="default"/>
        <w:color w:val="auto"/>
      </w:rPr>
    </w:lvl>
    <w:lvl w:ilvl="2">
      <w:start w:val="3"/>
      <w:numFmt w:val="decimal"/>
      <w:lvlText w:val="%1.%2.%3"/>
      <w:lvlJc w:val="left"/>
      <w:pPr>
        <w:ind w:left="720" w:hanging="720"/>
      </w:pPr>
      <w:rPr>
        <w:rFonts w:cstheme="minorBidi" w:hint="default"/>
        <w:color w:val="auto"/>
      </w:rPr>
    </w:lvl>
    <w:lvl w:ilvl="3">
      <w:start w:val="1"/>
      <w:numFmt w:val="decimal"/>
      <w:lvlText w:val="%1.%2.%3.%4"/>
      <w:lvlJc w:val="left"/>
      <w:pPr>
        <w:ind w:left="720" w:hanging="72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080" w:hanging="1080"/>
      </w:pPr>
      <w:rPr>
        <w:rFonts w:cstheme="minorBidi" w:hint="default"/>
        <w:color w:val="auto"/>
      </w:rPr>
    </w:lvl>
    <w:lvl w:ilvl="6">
      <w:start w:val="1"/>
      <w:numFmt w:val="decimal"/>
      <w:lvlText w:val="%1.%2.%3.%4.%5.%6.%7"/>
      <w:lvlJc w:val="left"/>
      <w:pPr>
        <w:ind w:left="1080" w:hanging="1080"/>
      </w:pPr>
      <w:rPr>
        <w:rFonts w:cstheme="minorBidi" w:hint="default"/>
        <w:color w:val="auto"/>
      </w:rPr>
    </w:lvl>
    <w:lvl w:ilvl="7">
      <w:start w:val="1"/>
      <w:numFmt w:val="decimal"/>
      <w:lvlText w:val="%1.%2.%3.%4.%5.%6.%7.%8"/>
      <w:lvlJc w:val="left"/>
      <w:pPr>
        <w:ind w:left="1440" w:hanging="1440"/>
      </w:pPr>
      <w:rPr>
        <w:rFonts w:cstheme="minorBidi" w:hint="default"/>
        <w:color w:val="auto"/>
      </w:rPr>
    </w:lvl>
    <w:lvl w:ilvl="8">
      <w:start w:val="1"/>
      <w:numFmt w:val="decimal"/>
      <w:lvlText w:val="%1.%2.%3.%4.%5.%6.%7.%8.%9"/>
      <w:lvlJc w:val="left"/>
      <w:pPr>
        <w:ind w:left="1440" w:hanging="1440"/>
      </w:pPr>
      <w:rPr>
        <w:rFonts w:cstheme="minorBidi" w:hint="default"/>
        <w:color w:val="auto"/>
      </w:rPr>
    </w:lvl>
  </w:abstractNum>
  <w:abstractNum w:abstractNumId="29" w15:restartNumberingAfterBreak="0">
    <w:nsid w:val="7203274D"/>
    <w:multiLevelType w:val="hybridMultilevel"/>
    <w:tmpl w:val="03AE6E26"/>
    <w:lvl w:ilvl="0" w:tplc="1009001B">
      <w:start w:val="1"/>
      <w:numFmt w:val="lowerRoman"/>
      <w:lvlText w:val="%1."/>
      <w:lvlJc w:val="right"/>
      <w:pPr>
        <w:ind w:left="2160" w:hanging="360"/>
      </w:pPr>
      <w:rPr>
        <w:rFonts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0" w15:restartNumberingAfterBreak="0">
    <w:nsid w:val="7787367C"/>
    <w:multiLevelType w:val="hybridMultilevel"/>
    <w:tmpl w:val="F746D51A"/>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80F28CE"/>
    <w:multiLevelType w:val="hybridMultilevel"/>
    <w:tmpl w:val="1EC035C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791A2076"/>
    <w:multiLevelType w:val="hybridMultilevel"/>
    <w:tmpl w:val="1DFE1068"/>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3" w15:restartNumberingAfterBreak="0">
    <w:nsid w:val="7BB3646F"/>
    <w:multiLevelType w:val="hybridMultilevel"/>
    <w:tmpl w:val="842AC27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4" w15:restartNumberingAfterBreak="0">
    <w:nsid w:val="7C2266E5"/>
    <w:multiLevelType w:val="hybridMultilevel"/>
    <w:tmpl w:val="52388F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7DA87B99"/>
    <w:multiLevelType w:val="hybridMultilevel"/>
    <w:tmpl w:val="CDBE8A00"/>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987858226">
    <w:abstractNumId w:val="16"/>
  </w:num>
  <w:num w:numId="2" w16cid:durableId="846552857">
    <w:abstractNumId w:val="12"/>
  </w:num>
  <w:num w:numId="3" w16cid:durableId="1386683799">
    <w:abstractNumId w:val="8"/>
  </w:num>
  <w:num w:numId="4" w16cid:durableId="217127414">
    <w:abstractNumId w:val="11"/>
  </w:num>
  <w:num w:numId="5" w16cid:durableId="1964573109">
    <w:abstractNumId w:val="2"/>
  </w:num>
  <w:num w:numId="6" w16cid:durableId="1786733752">
    <w:abstractNumId w:val="19"/>
  </w:num>
  <w:num w:numId="7" w16cid:durableId="1288856991">
    <w:abstractNumId w:val="14"/>
  </w:num>
  <w:num w:numId="8" w16cid:durableId="1400327910">
    <w:abstractNumId w:val="25"/>
  </w:num>
  <w:num w:numId="9" w16cid:durableId="1100494014">
    <w:abstractNumId w:val="20"/>
  </w:num>
  <w:num w:numId="10" w16cid:durableId="833498335">
    <w:abstractNumId w:val="32"/>
  </w:num>
  <w:num w:numId="11" w16cid:durableId="2105957847">
    <w:abstractNumId w:val="22"/>
  </w:num>
  <w:num w:numId="12" w16cid:durableId="1877351391">
    <w:abstractNumId w:val="31"/>
  </w:num>
  <w:num w:numId="13" w16cid:durableId="1202858404">
    <w:abstractNumId w:val="34"/>
  </w:num>
  <w:num w:numId="14" w16cid:durableId="510143834">
    <w:abstractNumId w:val="15"/>
  </w:num>
  <w:num w:numId="15" w16cid:durableId="122698044">
    <w:abstractNumId w:val="0"/>
  </w:num>
  <w:num w:numId="16" w16cid:durableId="1645306076">
    <w:abstractNumId w:val="17"/>
  </w:num>
  <w:num w:numId="17" w16cid:durableId="37706785">
    <w:abstractNumId w:val="10"/>
  </w:num>
  <w:num w:numId="18" w16cid:durableId="1271426094">
    <w:abstractNumId w:val="33"/>
  </w:num>
  <w:num w:numId="19" w16cid:durableId="180514161">
    <w:abstractNumId w:val="7"/>
  </w:num>
  <w:num w:numId="20" w16cid:durableId="484394794">
    <w:abstractNumId w:val="26"/>
  </w:num>
  <w:num w:numId="21" w16cid:durableId="1192039305">
    <w:abstractNumId w:val="21"/>
  </w:num>
  <w:num w:numId="22" w16cid:durableId="2093233302">
    <w:abstractNumId w:val="28"/>
  </w:num>
  <w:num w:numId="23" w16cid:durableId="691077703">
    <w:abstractNumId w:val="5"/>
  </w:num>
  <w:num w:numId="24" w16cid:durableId="1394310773">
    <w:abstractNumId w:val="24"/>
  </w:num>
  <w:num w:numId="25" w16cid:durableId="2127112972">
    <w:abstractNumId w:val="1"/>
  </w:num>
  <w:num w:numId="26" w16cid:durableId="1292831413">
    <w:abstractNumId w:val="13"/>
  </w:num>
  <w:num w:numId="27" w16cid:durableId="1041592782">
    <w:abstractNumId w:val="23"/>
  </w:num>
  <w:num w:numId="28" w16cid:durableId="549390992">
    <w:abstractNumId w:val="6"/>
  </w:num>
  <w:num w:numId="29" w16cid:durableId="635184595">
    <w:abstractNumId w:val="30"/>
  </w:num>
  <w:num w:numId="30" w16cid:durableId="1463504078">
    <w:abstractNumId w:val="35"/>
  </w:num>
  <w:num w:numId="31" w16cid:durableId="564069864">
    <w:abstractNumId w:val="27"/>
  </w:num>
  <w:num w:numId="32" w16cid:durableId="899630603">
    <w:abstractNumId w:val="3"/>
  </w:num>
  <w:num w:numId="33" w16cid:durableId="227040959">
    <w:abstractNumId w:val="9"/>
  </w:num>
  <w:num w:numId="34" w16cid:durableId="70735773">
    <w:abstractNumId w:val="4"/>
  </w:num>
  <w:num w:numId="35" w16cid:durableId="1973516229">
    <w:abstractNumId w:val="18"/>
  </w:num>
  <w:num w:numId="36" w16cid:durableId="3874597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28"/>
    <w:rsid w:val="00011820"/>
    <w:rsid w:val="00014083"/>
    <w:rsid w:val="000257F4"/>
    <w:rsid w:val="00033331"/>
    <w:rsid w:val="0004202D"/>
    <w:rsid w:val="0005500E"/>
    <w:rsid w:val="0005578E"/>
    <w:rsid w:val="00056379"/>
    <w:rsid w:val="00094C24"/>
    <w:rsid w:val="000A6083"/>
    <w:rsid w:val="000D5DF2"/>
    <w:rsid w:val="000E6FCF"/>
    <w:rsid w:val="001237B2"/>
    <w:rsid w:val="00135EA7"/>
    <w:rsid w:val="001525CA"/>
    <w:rsid w:val="00152D4F"/>
    <w:rsid w:val="00153883"/>
    <w:rsid w:val="001658B3"/>
    <w:rsid w:val="001B15AE"/>
    <w:rsid w:val="001B382B"/>
    <w:rsid w:val="001C1B5C"/>
    <w:rsid w:val="001C2B07"/>
    <w:rsid w:val="001E255D"/>
    <w:rsid w:val="001E3157"/>
    <w:rsid w:val="001F0AD3"/>
    <w:rsid w:val="001F46C7"/>
    <w:rsid w:val="00215716"/>
    <w:rsid w:val="00234FBF"/>
    <w:rsid w:val="00242F85"/>
    <w:rsid w:val="00247219"/>
    <w:rsid w:val="00252BF0"/>
    <w:rsid w:val="002670F8"/>
    <w:rsid w:val="00267C9D"/>
    <w:rsid w:val="00276369"/>
    <w:rsid w:val="002857FE"/>
    <w:rsid w:val="00292AD8"/>
    <w:rsid w:val="002A58DE"/>
    <w:rsid w:val="002E3B15"/>
    <w:rsid w:val="002F02A2"/>
    <w:rsid w:val="003102F4"/>
    <w:rsid w:val="00326E73"/>
    <w:rsid w:val="00350918"/>
    <w:rsid w:val="00350A87"/>
    <w:rsid w:val="00355A4B"/>
    <w:rsid w:val="00362136"/>
    <w:rsid w:val="00375FC5"/>
    <w:rsid w:val="00387EDD"/>
    <w:rsid w:val="00390158"/>
    <w:rsid w:val="00394102"/>
    <w:rsid w:val="003E0880"/>
    <w:rsid w:val="003E0C7C"/>
    <w:rsid w:val="00401918"/>
    <w:rsid w:val="00421EAB"/>
    <w:rsid w:val="0042546C"/>
    <w:rsid w:val="004412E4"/>
    <w:rsid w:val="004421B6"/>
    <w:rsid w:val="00442752"/>
    <w:rsid w:val="00442886"/>
    <w:rsid w:val="00444CC7"/>
    <w:rsid w:val="004547EF"/>
    <w:rsid w:val="00461164"/>
    <w:rsid w:val="00465BC5"/>
    <w:rsid w:val="004A49FE"/>
    <w:rsid w:val="004B46DE"/>
    <w:rsid w:val="004C6649"/>
    <w:rsid w:val="004D38F2"/>
    <w:rsid w:val="004E35FF"/>
    <w:rsid w:val="004F6499"/>
    <w:rsid w:val="00501A5E"/>
    <w:rsid w:val="00511254"/>
    <w:rsid w:val="00517418"/>
    <w:rsid w:val="00543085"/>
    <w:rsid w:val="005455E8"/>
    <w:rsid w:val="00582FFB"/>
    <w:rsid w:val="00592001"/>
    <w:rsid w:val="005B05E1"/>
    <w:rsid w:val="00600D47"/>
    <w:rsid w:val="006264D2"/>
    <w:rsid w:val="006375E4"/>
    <w:rsid w:val="0065455E"/>
    <w:rsid w:val="006548EB"/>
    <w:rsid w:val="006554D0"/>
    <w:rsid w:val="00655B12"/>
    <w:rsid w:val="006577CA"/>
    <w:rsid w:val="0066449E"/>
    <w:rsid w:val="0067045B"/>
    <w:rsid w:val="006717D3"/>
    <w:rsid w:val="0067540E"/>
    <w:rsid w:val="006A34D0"/>
    <w:rsid w:val="006B13AE"/>
    <w:rsid w:val="006B534D"/>
    <w:rsid w:val="006B7090"/>
    <w:rsid w:val="006D16CE"/>
    <w:rsid w:val="006D460E"/>
    <w:rsid w:val="006E00E2"/>
    <w:rsid w:val="006E09E5"/>
    <w:rsid w:val="006E12E7"/>
    <w:rsid w:val="0070671D"/>
    <w:rsid w:val="007106E2"/>
    <w:rsid w:val="00715158"/>
    <w:rsid w:val="00722686"/>
    <w:rsid w:val="00737622"/>
    <w:rsid w:val="0075319F"/>
    <w:rsid w:val="007531A7"/>
    <w:rsid w:val="00762427"/>
    <w:rsid w:val="007B02C5"/>
    <w:rsid w:val="007B21BF"/>
    <w:rsid w:val="007C1C73"/>
    <w:rsid w:val="007C3D09"/>
    <w:rsid w:val="007D4A97"/>
    <w:rsid w:val="007F34F5"/>
    <w:rsid w:val="00805857"/>
    <w:rsid w:val="00813A9C"/>
    <w:rsid w:val="008153DE"/>
    <w:rsid w:val="00831133"/>
    <w:rsid w:val="00860DB8"/>
    <w:rsid w:val="00863A42"/>
    <w:rsid w:val="0087259C"/>
    <w:rsid w:val="00883FDA"/>
    <w:rsid w:val="008869A1"/>
    <w:rsid w:val="008A3E3E"/>
    <w:rsid w:val="008B46FD"/>
    <w:rsid w:val="008E32EC"/>
    <w:rsid w:val="008F138C"/>
    <w:rsid w:val="008F41C5"/>
    <w:rsid w:val="008F6F4A"/>
    <w:rsid w:val="0092683A"/>
    <w:rsid w:val="0093609A"/>
    <w:rsid w:val="00941CB4"/>
    <w:rsid w:val="00943E61"/>
    <w:rsid w:val="00944031"/>
    <w:rsid w:val="00960228"/>
    <w:rsid w:val="00964C5E"/>
    <w:rsid w:val="00971842"/>
    <w:rsid w:val="00973966"/>
    <w:rsid w:val="0097599C"/>
    <w:rsid w:val="009761A0"/>
    <w:rsid w:val="009A0508"/>
    <w:rsid w:val="009A2E1F"/>
    <w:rsid w:val="009B3A6B"/>
    <w:rsid w:val="009C1466"/>
    <w:rsid w:val="009C6270"/>
    <w:rsid w:val="009D3066"/>
    <w:rsid w:val="009E4872"/>
    <w:rsid w:val="009E62F8"/>
    <w:rsid w:val="009F4FC8"/>
    <w:rsid w:val="00A056EC"/>
    <w:rsid w:val="00A139DD"/>
    <w:rsid w:val="00A15ABB"/>
    <w:rsid w:val="00A9381C"/>
    <w:rsid w:val="00AE3176"/>
    <w:rsid w:val="00AE538C"/>
    <w:rsid w:val="00AE7AB0"/>
    <w:rsid w:val="00AF1BBF"/>
    <w:rsid w:val="00AF770C"/>
    <w:rsid w:val="00B03A03"/>
    <w:rsid w:val="00B15F84"/>
    <w:rsid w:val="00B31E00"/>
    <w:rsid w:val="00B336F9"/>
    <w:rsid w:val="00B710FF"/>
    <w:rsid w:val="00B96B7A"/>
    <w:rsid w:val="00BC4878"/>
    <w:rsid w:val="00BC5794"/>
    <w:rsid w:val="00C05BC5"/>
    <w:rsid w:val="00C20806"/>
    <w:rsid w:val="00C4002E"/>
    <w:rsid w:val="00C46DE1"/>
    <w:rsid w:val="00C534AE"/>
    <w:rsid w:val="00C73856"/>
    <w:rsid w:val="00C75B96"/>
    <w:rsid w:val="00C82902"/>
    <w:rsid w:val="00CC2332"/>
    <w:rsid w:val="00CC7F96"/>
    <w:rsid w:val="00CD7DD5"/>
    <w:rsid w:val="00D24A44"/>
    <w:rsid w:val="00D27550"/>
    <w:rsid w:val="00D34112"/>
    <w:rsid w:val="00D42A19"/>
    <w:rsid w:val="00D43066"/>
    <w:rsid w:val="00D64693"/>
    <w:rsid w:val="00D657AF"/>
    <w:rsid w:val="00D74CED"/>
    <w:rsid w:val="00D8003F"/>
    <w:rsid w:val="00D92B80"/>
    <w:rsid w:val="00DD6C6B"/>
    <w:rsid w:val="00E0046C"/>
    <w:rsid w:val="00E037E6"/>
    <w:rsid w:val="00E16B72"/>
    <w:rsid w:val="00E2398B"/>
    <w:rsid w:val="00E252C2"/>
    <w:rsid w:val="00E40A3F"/>
    <w:rsid w:val="00E41372"/>
    <w:rsid w:val="00E46667"/>
    <w:rsid w:val="00E50684"/>
    <w:rsid w:val="00E5230C"/>
    <w:rsid w:val="00E642E5"/>
    <w:rsid w:val="00E6596B"/>
    <w:rsid w:val="00E66E26"/>
    <w:rsid w:val="00E702FB"/>
    <w:rsid w:val="00E83C9C"/>
    <w:rsid w:val="00E868AD"/>
    <w:rsid w:val="00EA1DD8"/>
    <w:rsid w:val="00ED3F62"/>
    <w:rsid w:val="00EF66BA"/>
    <w:rsid w:val="00F063BB"/>
    <w:rsid w:val="00F31ADA"/>
    <w:rsid w:val="00F41950"/>
    <w:rsid w:val="00F70A36"/>
    <w:rsid w:val="00F77EEE"/>
    <w:rsid w:val="00F845AA"/>
    <w:rsid w:val="00FA610C"/>
    <w:rsid w:val="00FB267F"/>
    <w:rsid w:val="00FB5C89"/>
    <w:rsid w:val="00FD60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D0CB"/>
  <w15:docId w15:val="{71EA17FA-B17E-6B43-9FD8-FB4036A6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FBF"/>
  </w:style>
  <w:style w:type="paragraph" w:styleId="Heading1">
    <w:name w:val="heading 1"/>
    <w:basedOn w:val="Normal"/>
    <w:next w:val="Normal"/>
    <w:link w:val="Heading1Char"/>
    <w:uiPriority w:val="9"/>
    <w:qFormat/>
    <w:rsid w:val="00444CC7"/>
    <w:pPr>
      <w:autoSpaceDE w:val="0"/>
      <w:autoSpaceDN w:val="0"/>
      <w:adjustRightInd w:val="0"/>
      <w:outlineLvl w:val="0"/>
    </w:pPr>
    <w:rPr>
      <w:rFonts w:ascii="Calibri-Bold" w:hAnsi="Calibri-Bold" w:cs="Calibri-Bold"/>
      <w:b/>
      <w:bCs/>
      <w:color w:val="0070C0"/>
      <w:sz w:val="26"/>
      <w:szCs w:val="26"/>
    </w:rPr>
  </w:style>
  <w:style w:type="paragraph" w:styleId="Heading2">
    <w:name w:val="heading 2"/>
    <w:basedOn w:val="Normal"/>
    <w:next w:val="Normal"/>
    <w:link w:val="Heading2Char"/>
    <w:uiPriority w:val="9"/>
    <w:unhideWhenUsed/>
    <w:qFormat/>
    <w:rsid w:val="003E0C7C"/>
    <w:pPr>
      <w:autoSpaceDE w:val="0"/>
      <w:autoSpaceDN w:val="0"/>
      <w:adjustRightInd w:val="0"/>
      <w:outlineLvl w:val="1"/>
    </w:pPr>
    <w:rPr>
      <w:rFonts w:cs="Calibri-Bold"/>
      <w:b/>
      <w:b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228"/>
    <w:rPr>
      <w:rFonts w:ascii="Tahoma" w:hAnsi="Tahoma" w:cs="Tahoma"/>
      <w:sz w:val="16"/>
      <w:szCs w:val="16"/>
    </w:rPr>
  </w:style>
  <w:style w:type="character" w:customStyle="1" w:styleId="BalloonTextChar">
    <w:name w:val="Balloon Text Char"/>
    <w:basedOn w:val="DefaultParagraphFont"/>
    <w:link w:val="BalloonText"/>
    <w:uiPriority w:val="99"/>
    <w:semiHidden/>
    <w:rsid w:val="00960228"/>
    <w:rPr>
      <w:rFonts w:ascii="Tahoma" w:hAnsi="Tahoma" w:cs="Tahoma"/>
      <w:sz w:val="16"/>
      <w:szCs w:val="16"/>
    </w:rPr>
  </w:style>
  <w:style w:type="character" w:customStyle="1" w:styleId="Heading1Char">
    <w:name w:val="Heading 1 Char"/>
    <w:basedOn w:val="DefaultParagraphFont"/>
    <w:link w:val="Heading1"/>
    <w:uiPriority w:val="9"/>
    <w:rsid w:val="00444CC7"/>
    <w:rPr>
      <w:rFonts w:ascii="Calibri-Bold" w:hAnsi="Calibri-Bold" w:cs="Calibri-Bold"/>
      <w:b/>
      <w:bCs/>
      <w:color w:val="0070C0"/>
      <w:sz w:val="26"/>
      <w:szCs w:val="26"/>
    </w:rPr>
  </w:style>
  <w:style w:type="paragraph" w:styleId="TOCHeading">
    <w:name w:val="TOC Heading"/>
    <w:basedOn w:val="Heading1"/>
    <w:next w:val="Normal"/>
    <w:uiPriority w:val="39"/>
    <w:unhideWhenUsed/>
    <w:qFormat/>
    <w:rsid w:val="00444CC7"/>
    <w:pPr>
      <w:keepNext/>
      <w:keepLines/>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unhideWhenUsed/>
    <w:rsid w:val="00444CC7"/>
    <w:pPr>
      <w:spacing w:after="100"/>
    </w:pPr>
  </w:style>
  <w:style w:type="character" w:styleId="Hyperlink">
    <w:name w:val="Hyperlink"/>
    <w:basedOn w:val="DefaultParagraphFont"/>
    <w:uiPriority w:val="99"/>
    <w:unhideWhenUsed/>
    <w:rsid w:val="00444CC7"/>
    <w:rPr>
      <w:color w:val="0000FF" w:themeColor="hyperlink"/>
      <w:u w:val="single"/>
    </w:rPr>
  </w:style>
  <w:style w:type="paragraph" w:styleId="Header">
    <w:name w:val="header"/>
    <w:basedOn w:val="Normal"/>
    <w:link w:val="HeaderChar"/>
    <w:uiPriority w:val="99"/>
    <w:semiHidden/>
    <w:unhideWhenUsed/>
    <w:rsid w:val="008869A1"/>
    <w:pPr>
      <w:tabs>
        <w:tab w:val="center" w:pos="4680"/>
        <w:tab w:val="right" w:pos="9360"/>
      </w:tabs>
    </w:pPr>
  </w:style>
  <w:style w:type="character" w:customStyle="1" w:styleId="HeaderChar">
    <w:name w:val="Header Char"/>
    <w:basedOn w:val="DefaultParagraphFont"/>
    <w:link w:val="Header"/>
    <w:uiPriority w:val="99"/>
    <w:semiHidden/>
    <w:rsid w:val="008869A1"/>
  </w:style>
  <w:style w:type="paragraph" w:styleId="Footer">
    <w:name w:val="footer"/>
    <w:basedOn w:val="Normal"/>
    <w:link w:val="FooterChar"/>
    <w:uiPriority w:val="99"/>
    <w:unhideWhenUsed/>
    <w:rsid w:val="008869A1"/>
    <w:pPr>
      <w:tabs>
        <w:tab w:val="center" w:pos="4680"/>
        <w:tab w:val="right" w:pos="9360"/>
      </w:tabs>
    </w:pPr>
  </w:style>
  <w:style w:type="character" w:customStyle="1" w:styleId="FooterChar">
    <w:name w:val="Footer Char"/>
    <w:basedOn w:val="DefaultParagraphFont"/>
    <w:link w:val="Footer"/>
    <w:uiPriority w:val="99"/>
    <w:rsid w:val="008869A1"/>
  </w:style>
  <w:style w:type="paragraph" w:customStyle="1" w:styleId="Default">
    <w:name w:val="Default"/>
    <w:rsid w:val="00582FFB"/>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C82902"/>
    <w:pPr>
      <w:ind w:left="720"/>
      <w:contextualSpacing/>
    </w:pPr>
  </w:style>
  <w:style w:type="table" w:styleId="TableGrid">
    <w:name w:val="Table Grid"/>
    <w:basedOn w:val="TableNormal"/>
    <w:uiPriority w:val="59"/>
    <w:rsid w:val="0031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E0C7C"/>
    <w:rPr>
      <w:rFonts w:cs="Calibri-Bold"/>
      <w:b/>
      <w:bCs/>
      <w:color w:val="000000"/>
      <w:sz w:val="21"/>
      <w:szCs w:val="21"/>
    </w:rPr>
  </w:style>
  <w:style w:type="paragraph" w:styleId="TOC2">
    <w:name w:val="toc 2"/>
    <w:basedOn w:val="Normal"/>
    <w:next w:val="Normal"/>
    <w:autoRedefine/>
    <w:uiPriority w:val="39"/>
    <w:unhideWhenUsed/>
    <w:rsid w:val="0005500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197F6-66F5-463A-BBFF-89F33FB3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7592</Words>
  <Characters>43277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Scheer</dc:creator>
  <cp:lastModifiedBy>ANY Member Services Coordinator</cp:lastModifiedBy>
  <cp:revision>2</cp:revision>
  <cp:lastPrinted>2021-07-21T17:20:00Z</cp:lastPrinted>
  <dcterms:created xsi:type="dcterms:W3CDTF">2026-02-09T04:21:00Z</dcterms:created>
  <dcterms:modified xsi:type="dcterms:W3CDTF">2026-02-09T04:21:00Z</dcterms:modified>
</cp:coreProperties>
</file>