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2D43" w14:textId="77777777" w:rsidR="00C5166C" w:rsidRDefault="00C5166C" w:rsidP="00C5166C">
      <w:pPr>
        <w:jc w:val="center"/>
        <w:rPr>
          <w:b/>
          <w:sz w:val="40"/>
          <w:szCs w:val="40"/>
          <w:u w:val="single"/>
        </w:rPr>
      </w:pPr>
      <w:r w:rsidRPr="00C5166C">
        <w:rPr>
          <w:b/>
          <w:sz w:val="40"/>
          <w:szCs w:val="40"/>
          <w:u w:val="single"/>
        </w:rPr>
        <w:t>Learn to Goalie Program</w:t>
      </w:r>
    </w:p>
    <w:p w14:paraId="300A5C6D" w14:textId="77777777" w:rsidR="00C5166C" w:rsidRDefault="00C5166C" w:rsidP="00C5166C">
      <w:pPr>
        <w:jc w:val="center"/>
        <w:rPr>
          <w:b/>
          <w:sz w:val="40"/>
          <w:szCs w:val="40"/>
          <w:u w:val="single"/>
        </w:rPr>
      </w:pPr>
    </w:p>
    <w:p w14:paraId="18888975" w14:textId="77777777" w:rsidR="00C5166C" w:rsidRDefault="00C5166C" w:rsidP="00C5166C">
      <w:bookmarkStart w:id="0" w:name="_GoBack"/>
      <w:r>
        <w:t xml:space="preserve">SAMHA is offering a unique program to give our players an opportunity to get between the </w:t>
      </w:r>
      <w:bookmarkEnd w:id="0"/>
      <w:r>
        <w:t xml:space="preserve">pipes and strap on the pads with the help of a professional goalie coach.  </w:t>
      </w:r>
      <w:r w:rsidR="003B6A64">
        <w:t xml:space="preserve">Our aim is to get more interest in being a goalie so that we can develop more kids that may have some interest in the being a goalie.  </w:t>
      </w:r>
      <w:r>
        <w:t xml:space="preserve">ATC is our goalie provider and will be running the sessions for the season.  </w:t>
      </w:r>
      <w:r w:rsidR="000212E9">
        <w:t>There is no previous experience required and we actually encourage those that have never thought about it</w:t>
      </w:r>
      <w:r w:rsidR="003B6A64">
        <w:t xml:space="preserve"> to attend</w:t>
      </w:r>
      <w:r w:rsidR="000212E9">
        <w:t>!  What we will need from the coaches is the following.</w:t>
      </w:r>
    </w:p>
    <w:p w14:paraId="490E0866" w14:textId="77777777" w:rsidR="000212E9" w:rsidRDefault="000212E9" w:rsidP="00C5166C"/>
    <w:p w14:paraId="3A65020E" w14:textId="77777777" w:rsidR="000212E9" w:rsidRDefault="000212E9" w:rsidP="00C5166C">
      <w:r>
        <w:t>- Ask all of the players on the team to let them know if they are interested in the program</w:t>
      </w:r>
    </w:p>
    <w:p w14:paraId="500C941F" w14:textId="77777777" w:rsidR="004276D5" w:rsidRDefault="004276D5" w:rsidP="00C5166C">
      <w:r>
        <w:t xml:space="preserve">- Each team has the ability to send two participants to each session.  In the event that the team does not have enough interest, a child may attend more than one session. </w:t>
      </w:r>
    </w:p>
    <w:p w14:paraId="0D9B5C94" w14:textId="77777777" w:rsidR="000212E9" w:rsidRDefault="000212E9" w:rsidP="00C5166C">
      <w:r>
        <w:t xml:space="preserve">- Once the coach has a list of the players that are interested </w:t>
      </w:r>
      <w:r w:rsidR="004276D5">
        <w:t>we will need them to coordinate the use of the assigned SAMHA goalie equipment that has been assigned to the team.</w:t>
      </w:r>
    </w:p>
    <w:p w14:paraId="1C3B6226" w14:textId="77777777" w:rsidR="004276D5" w:rsidRDefault="004276D5" w:rsidP="00C5166C">
      <w:r>
        <w:t>- Email the Development Director and Novice Director with the names of the participants that would like to attend the session.</w:t>
      </w:r>
    </w:p>
    <w:p w14:paraId="2D31111D" w14:textId="77777777" w:rsidR="0060095E" w:rsidRDefault="0060095E" w:rsidP="00C5166C">
      <w:r>
        <w:t>- Have all participants bring all of their own equipment as well</w:t>
      </w:r>
      <w:r w:rsidR="003B6A64">
        <w:t>.</w:t>
      </w:r>
    </w:p>
    <w:p w14:paraId="4E6A600C" w14:textId="77777777" w:rsidR="004276D5" w:rsidRDefault="004276D5" w:rsidP="00C5166C"/>
    <w:p w14:paraId="61F39662" w14:textId="77777777" w:rsidR="004276D5" w:rsidRDefault="004276D5" w:rsidP="00C5166C">
      <w:r>
        <w:t>What the session will</w:t>
      </w:r>
      <w:r w:rsidR="0060095E">
        <w:t xml:space="preserve"> cover</w:t>
      </w:r>
    </w:p>
    <w:p w14:paraId="58DD0843" w14:textId="77777777" w:rsidR="004276D5" w:rsidRDefault="004276D5" w:rsidP="00C5166C"/>
    <w:p w14:paraId="3292EA4D" w14:textId="38A30873" w:rsidR="004276D5" w:rsidRDefault="004276D5" w:rsidP="00C5166C">
      <w:r>
        <w:t xml:space="preserve">- Prior to the </w:t>
      </w:r>
      <w:r w:rsidR="0045025B">
        <w:t>on-ice</w:t>
      </w:r>
      <w:r>
        <w:t xml:space="preserve"> session, ATC will provide instruction to the participants on how to put on the gear properly, and to go over what </w:t>
      </w:r>
      <w:r w:rsidR="00DC2756">
        <w:t>the plan is for the session.</w:t>
      </w:r>
    </w:p>
    <w:p w14:paraId="49335E65" w14:textId="77777777" w:rsidR="00DC2756" w:rsidRDefault="00DC2756" w:rsidP="00C5166C">
      <w:r>
        <w:t>- Please be in the dressing room 45 min prior to the start time to allow time for gearing up</w:t>
      </w:r>
    </w:p>
    <w:p w14:paraId="52B91B09" w14:textId="77777777" w:rsidR="00DC2756" w:rsidRDefault="00DC2756" w:rsidP="00C5166C">
      <w:r>
        <w:t xml:space="preserve">- </w:t>
      </w:r>
      <w:r w:rsidR="0060095E">
        <w:t>The focus of the session is going to cover stance, balance, depth and feeling what it’s like to have a puck shot at them!</w:t>
      </w:r>
    </w:p>
    <w:p w14:paraId="224F1A03" w14:textId="77777777" w:rsidR="0060095E" w:rsidRDefault="0060095E" w:rsidP="00C5166C">
      <w:r>
        <w:t>- These sessions are at no cost and provided by SAMHA and the only requirement is to register and show up to the session!</w:t>
      </w:r>
    </w:p>
    <w:p w14:paraId="4FA5B497" w14:textId="77777777" w:rsidR="0060095E" w:rsidRDefault="0060095E" w:rsidP="00C5166C"/>
    <w:p w14:paraId="230DD3FB" w14:textId="77777777" w:rsidR="0060095E" w:rsidRDefault="0060095E" w:rsidP="00C5166C">
      <w:r>
        <w:t>The dates for the sessions for the year are below</w:t>
      </w:r>
    </w:p>
    <w:p w14:paraId="648A16D4" w14:textId="77777777" w:rsidR="0060095E" w:rsidRDefault="0060095E" w:rsidP="00C5166C"/>
    <w:p w14:paraId="209AAA45" w14:textId="02E52A6C" w:rsidR="0060095E" w:rsidRDefault="0060095E" w:rsidP="00C5166C">
      <w:r>
        <w:t>October 27</w:t>
      </w:r>
      <w:r w:rsidRPr="0060095E">
        <w:rPr>
          <w:vertAlign w:val="superscript"/>
        </w:rPr>
        <w:t>th</w:t>
      </w:r>
      <w:r>
        <w:t xml:space="preserve"> </w:t>
      </w:r>
      <w:r>
        <w:tab/>
      </w:r>
      <w:r>
        <w:tab/>
        <w:t>15:30 – 16:30</w:t>
      </w:r>
      <w:r w:rsidR="0045025B">
        <w:t xml:space="preserve">  Kinex</w:t>
      </w:r>
    </w:p>
    <w:p w14:paraId="6882D814" w14:textId="5E182425" w:rsidR="0060095E" w:rsidRDefault="0060095E" w:rsidP="00C5166C">
      <w:r>
        <w:t>November 10</w:t>
      </w:r>
      <w:r w:rsidRPr="0060095E">
        <w:rPr>
          <w:vertAlign w:val="superscript"/>
        </w:rPr>
        <w:t>th</w:t>
      </w:r>
      <w:r>
        <w:t xml:space="preserve"> </w:t>
      </w:r>
      <w:r>
        <w:tab/>
        <w:t>15:45 – 16:45</w:t>
      </w:r>
      <w:r w:rsidR="0045025B">
        <w:t xml:space="preserve">  Iginla</w:t>
      </w:r>
    </w:p>
    <w:p w14:paraId="7EA86E40" w14:textId="5E674850" w:rsidR="0060095E" w:rsidRDefault="0060095E" w:rsidP="00C5166C">
      <w:r>
        <w:t>January 19</w:t>
      </w:r>
      <w:r w:rsidRPr="0060095E">
        <w:rPr>
          <w:vertAlign w:val="superscript"/>
        </w:rPr>
        <w:t>th</w:t>
      </w:r>
      <w:r>
        <w:t xml:space="preserve"> </w:t>
      </w:r>
      <w:r>
        <w:tab/>
      </w:r>
      <w:r>
        <w:tab/>
        <w:t>17:15 – 18:15</w:t>
      </w:r>
      <w:r w:rsidR="0045025B">
        <w:t xml:space="preserve">  Kinex</w:t>
      </w:r>
    </w:p>
    <w:p w14:paraId="1E9A782D" w14:textId="7D8E813B" w:rsidR="0060095E" w:rsidRDefault="0060095E" w:rsidP="00C5166C">
      <w:r>
        <w:t>February 2</w:t>
      </w:r>
      <w:r w:rsidRPr="0060095E">
        <w:rPr>
          <w:vertAlign w:val="superscript"/>
        </w:rPr>
        <w:t>nd</w:t>
      </w:r>
      <w:r>
        <w:t xml:space="preserve"> </w:t>
      </w:r>
      <w:r>
        <w:tab/>
      </w:r>
      <w:r>
        <w:tab/>
        <w:t>15:30 – 16:30</w:t>
      </w:r>
      <w:r w:rsidR="0045025B">
        <w:t xml:space="preserve">  Kinex</w:t>
      </w:r>
    </w:p>
    <w:p w14:paraId="25679A1E" w14:textId="1290372F" w:rsidR="0045025B" w:rsidRDefault="0045025B" w:rsidP="00C5166C"/>
    <w:p w14:paraId="41A1C816" w14:textId="77777777" w:rsidR="0045025B" w:rsidRDefault="0045025B" w:rsidP="00C5166C"/>
    <w:p w14:paraId="2701119E" w14:textId="77777777" w:rsidR="0060095E" w:rsidRDefault="0060095E" w:rsidP="00C5166C"/>
    <w:p w14:paraId="6F0DA7DF" w14:textId="77777777" w:rsidR="000212E9" w:rsidRPr="00C5166C" w:rsidRDefault="000212E9" w:rsidP="00C5166C"/>
    <w:sectPr w:rsidR="000212E9" w:rsidRPr="00C5166C" w:rsidSect="008517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C2826" w14:textId="77777777" w:rsidR="00DB2D9A" w:rsidRDefault="00DB2D9A" w:rsidP="003B6A64">
      <w:r>
        <w:separator/>
      </w:r>
    </w:p>
  </w:endnote>
  <w:endnote w:type="continuationSeparator" w:id="0">
    <w:p w14:paraId="34B33890" w14:textId="77777777" w:rsidR="00DB2D9A" w:rsidRDefault="00DB2D9A" w:rsidP="003B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088C4" w14:textId="77777777" w:rsidR="003B6A64" w:rsidRDefault="003B6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F3B1" w14:textId="77777777" w:rsidR="003B6A64" w:rsidRDefault="003B6A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1589" w14:textId="77777777" w:rsidR="003B6A64" w:rsidRDefault="003B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64DA1" w14:textId="77777777" w:rsidR="00DB2D9A" w:rsidRDefault="00DB2D9A" w:rsidP="003B6A64">
      <w:r>
        <w:separator/>
      </w:r>
    </w:p>
  </w:footnote>
  <w:footnote w:type="continuationSeparator" w:id="0">
    <w:p w14:paraId="2F8C276E" w14:textId="77777777" w:rsidR="00DB2D9A" w:rsidRDefault="00DB2D9A" w:rsidP="003B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5807" w14:textId="77777777" w:rsidR="003B6A64" w:rsidRDefault="00DB2D9A">
    <w:pPr>
      <w:pStyle w:val="Header"/>
    </w:pPr>
    <w:r>
      <w:rPr>
        <w:noProof/>
      </w:rPr>
      <w:pict w14:anchorId="10ACF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392931" o:spid="_x0000_s2051" type="#_x0000_t75" alt="/Users/andrewchuckrey/Desktop/SAMHA FILES/S-T-A-LOGO.jpg" style="position:absolute;margin-left:0;margin-top:0;width:468pt;height:483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-T-A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CE22" w14:textId="77777777" w:rsidR="003B6A64" w:rsidRDefault="00DB2D9A">
    <w:pPr>
      <w:pStyle w:val="Header"/>
    </w:pPr>
    <w:r>
      <w:rPr>
        <w:noProof/>
      </w:rPr>
      <w:pict w14:anchorId="5723D9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392932" o:spid="_x0000_s2050" type="#_x0000_t75" alt="/Users/andrewchuckrey/Desktop/SAMHA FILES/S-T-A-LOGO.jpg" style="position:absolute;margin-left:0;margin-top:0;width:468pt;height:483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-T-A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BC64" w14:textId="77777777" w:rsidR="003B6A64" w:rsidRDefault="00DB2D9A">
    <w:pPr>
      <w:pStyle w:val="Header"/>
    </w:pPr>
    <w:r>
      <w:rPr>
        <w:noProof/>
      </w:rPr>
      <w:pict w14:anchorId="15505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392930" o:spid="_x0000_s2049" type="#_x0000_t75" alt="/Users/andrewchuckrey/Desktop/SAMHA FILES/S-T-A-LOGO.jpg" style="position:absolute;margin-left:0;margin-top:0;width:468pt;height:483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-T-A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6C"/>
    <w:rsid w:val="000212E9"/>
    <w:rsid w:val="003B6A64"/>
    <w:rsid w:val="004276D5"/>
    <w:rsid w:val="0045025B"/>
    <w:rsid w:val="004F25A9"/>
    <w:rsid w:val="0060095E"/>
    <w:rsid w:val="008517A1"/>
    <w:rsid w:val="00C5166C"/>
    <w:rsid w:val="00D635D0"/>
    <w:rsid w:val="00DB2D9A"/>
    <w:rsid w:val="00D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886556"/>
  <w15:chartTrackingRefBased/>
  <w15:docId w15:val="{055FEFF2-B66A-5F43-A961-41211968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009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B6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64"/>
  </w:style>
  <w:style w:type="paragraph" w:styleId="Footer">
    <w:name w:val="footer"/>
    <w:basedOn w:val="Normal"/>
    <w:link w:val="FooterChar"/>
    <w:uiPriority w:val="99"/>
    <w:unhideWhenUsed/>
    <w:rsid w:val="003B6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Chuckrey</dc:creator>
  <cp:keywords/>
  <dc:description/>
  <cp:lastModifiedBy>Development Director</cp:lastModifiedBy>
  <cp:revision>2</cp:revision>
  <dcterms:created xsi:type="dcterms:W3CDTF">2019-10-24T21:18:00Z</dcterms:created>
  <dcterms:modified xsi:type="dcterms:W3CDTF">2019-10-24T21:18:00Z</dcterms:modified>
</cp:coreProperties>
</file>