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58E152" w14:textId="77777777" w:rsidR="00CE0973" w:rsidRDefault="00CE0973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7020" w:type="dxa"/>
        <w:tblInd w:w="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160"/>
        <w:gridCol w:w="1440"/>
      </w:tblGrid>
      <w:tr w:rsidR="00CE0973" w14:paraId="1275EC18" w14:textId="77777777">
        <w:tc>
          <w:tcPr>
            <w:tcW w:w="3420" w:type="dxa"/>
          </w:tcPr>
          <w:p w14:paraId="76C8CB0C" w14:textId="77777777" w:rsidR="00CE0973" w:rsidRDefault="0003184A">
            <w:r>
              <w:rPr>
                <w:b/>
                <w:sz w:val="16"/>
                <w:szCs w:val="16"/>
              </w:rPr>
              <w:t>Attendance</w:t>
            </w:r>
          </w:p>
        </w:tc>
        <w:tc>
          <w:tcPr>
            <w:tcW w:w="2160" w:type="dxa"/>
          </w:tcPr>
          <w:p w14:paraId="10227769" w14:textId="77777777" w:rsidR="00CE0973" w:rsidRDefault="00CE0973"/>
        </w:tc>
        <w:tc>
          <w:tcPr>
            <w:tcW w:w="1440" w:type="dxa"/>
          </w:tcPr>
          <w:p w14:paraId="154BA7ED" w14:textId="77777777" w:rsidR="00CE0973" w:rsidRDefault="00CE0973"/>
        </w:tc>
      </w:tr>
      <w:tr w:rsidR="00CE0973" w14:paraId="4E6645A5" w14:textId="77777777">
        <w:tc>
          <w:tcPr>
            <w:tcW w:w="3420" w:type="dxa"/>
          </w:tcPr>
          <w:p w14:paraId="50EF02A6" w14:textId="77777777" w:rsidR="00CE0973" w:rsidRDefault="0003184A">
            <w:r>
              <w:rPr>
                <w:b/>
                <w:sz w:val="16"/>
                <w:szCs w:val="16"/>
              </w:rPr>
              <w:t>Board Position</w:t>
            </w:r>
          </w:p>
        </w:tc>
        <w:tc>
          <w:tcPr>
            <w:tcW w:w="2160" w:type="dxa"/>
          </w:tcPr>
          <w:p w14:paraId="7C458167" w14:textId="77777777" w:rsidR="00CE0973" w:rsidRDefault="0003184A"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1440" w:type="dxa"/>
          </w:tcPr>
          <w:p w14:paraId="11824A3A" w14:textId="77777777" w:rsidR="00CE0973" w:rsidRDefault="0003184A">
            <w:pPr>
              <w:jc w:val="center"/>
            </w:pPr>
            <w:r>
              <w:rPr>
                <w:b/>
                <w:sz w:val="16"/>
                <w:szCs w:val="16"/>
              </w:rPr>
              <w:t>Present</w:t>
            </w:r>
          </w:p>
        </w:tc>
      </w:tr>
      <w:tr w:rsidR="00CE0973" w14:paraId="302C2291" w14:textId="77777777">
        <w:tc>
          <w:tcPr>
            <w:tcW w:w="3420" w:type="dxa"/>
          </w:tcPr>
          <w:p w14:paraId="448ABC15" w14:textId="77777777" w:rsidR="00CE0973" w:rsidRDefault="0003184A">
            <w:r>
              <w:rPr>
                <w:sz w:val="16"/>
                <w:szCs w:val="16"/>
              </w:rPr>
              <w:t>President</w:t>
            </w:r>
          </w:p>
        </w:tc>
        <w:tc>
          <w:tcPr>
            <w:tcW w:w="2160" w:type="dxa"/>
          </w:tcPr>
          <w:p w14:paraId="195E561C" w14:textId="04276158" w:rsidR="00CE0973" w:rsidRDefault="00211696">
            <w:r>
              <w:rPr>
                <w:sz w:val="16"/>
                <w:szCs w:val="16"/>
              </w:rPr>
              <w:t>Derek Innes</w:t>
            </w:r>
          </w:p>
        </w:tc>
        <w:tc>
          <w:tcPr>
            <w:tcW w:w="1440" w:type="dxa"/>
          </w:tcPr>
          <w:p w14:paraId="531A39E7" w14:textId="40C419D9" w:rsidR="00CE0973" w:rsidRPr="00876AB7" w:rsidRDefault="008D6C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5E347CE5" w14:textId="77777777">
        <w:tc>
          <w:tcPr>
            <w:tcW w:w="3420" w:type="dxa"/>
          </w:tcPr>
          <w:p w14:paraId="2836F1BD" w14:textId="77777777" w:rsidR="00CE0973" w:rsidRDefault="0003184A">
            <w:r>
              <w:rPr>
                <w:sz w:val="16"/>
                <w:szCs w:val="16"/>
              </w:rPr>
              <w:t xml:space="preserve">Vice President/Sports Development </w:t>
            </w:r>
          </w:p>
        </w:tc>
        <w:tc>
          <w:tcPr>
            <w:tcW w:w="2160" w:type="dxa"/>
          </w:tcPr>
          <w:p w14:paraId="5EE4AA10" w14:textId="51E0893E" w:rsidR="00CE0973" w:rsidRDefault="00211696">
            <w:r>
              <w:rPr>
                <w:sz w:val="16"/>
                <w:szCs w:val="16"/>
              </w:rPr>
              <w:t xml:space="preserve">Randal </w:t>
            </w:r>
            <w:proofErr w:type="spellStart"/>
            <w:r>
              <w:rPr>
                <w:sz w:val="16"/>
                <w:szCs w:val="16"/>
              </w:rPr>
              <w:t>Praeker</w:t>
            </w:r>
            <w:proofErr w:type="spellEnd"/>
          </w:p>
        </w:tc>
        <w:tc>
          <w:tcPr>
            <w:tcW w:w="1440" w:type="dxa"/>
          </w:tcPr>
          <w:p w14:paraId="055D0FD1" w14:textId="7AE622FA" w:rsidR="00CE0973" w:rsidRPr="00876AB7" w:rsidRDefault="008D6C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1BAE85EE" w14:textId="77777777">
        <w:tc>
          <w:tcPr>
            <w:tcW w:w="3420" w:type="dxa"/>
          </w:tcPr>
          <w:p w14:paraId="1EA85155" w14:textId="77777777" w:rsidR="00CE0973" w:rsidRDefault="0003184A">
            <w:r>
              <w:rPr>
                <w:sz w:val="16"/>
                <w:szCs w:val="16"/>
              </w:rPr>
              <w:t>Zone 2 Representative</w:t>
            </w:r>
          </w:p>
        </w:tc>
        <w:tc>
          <w:tcPr>
            <w:tcW w:w="2160" w:type="dxa"/>
          </w:tcPr>
          <w:p w14:paraId="3A44F22F" w14:textId="77777777" w:rsidR="00CE0973" w:rsidRDefault="0003184A">
            <w:r>
              <w:rPr>
                <w:sz w:val="16"/>
                <w:szCs w:val="16"/>
              </w:rPr>
              <w:t xml:space="preserve">Joe </w:t>
            </w:r>
            <w:proofErr w:type="spellStart"/>
            <w:r>
              <w:rPr>
                <w:sz w:val="16"/>
                <w:szCs w:val="16"/>
              </w:rPr>
              <w:t>VanBavel</w:t>
            </w:r>
            <w:proofErr w:type="spellEnd"/>
          </w:p>
        </w:tc>
        <w:tc>
          <w:tcPr>
            <w:tcW w:w="1440" w:type="dxa"/>
          </w:tcPr>
          <w:p w14:paraId="020BD9C8" w14:textId="3C5F15CB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3BA73D95" w14:textId="77777777">
        <w:tc>
          <w:tcPr>
            <w:tcW w:w="3420" w:type="dxa"/>
          </w:tcPr>
          <w:p w14:paraId="1154BEC1" w14:textId="77777777" w:rsidR="00CE0973" w:rsidRDefault="0003184A">
            <w:r>
              <w:rPr>
                <w:sz w:val="16"/>
                <w:szCs w:val="16"/>
              </w:rPr>
              <w:t>Treasurer</w:t>
            </w:r>
          </w:p>
        </w:tc>
        <w:tc>
          <w:tcPr>
            <w:tcW w:w="2160" w:type="dxa"/>
          </w:tcPr>
          <w:p w14:paraId="7B269A92" w14:textId="77777777" w:rsidR="00CE0973" w:rsidRDefault="00D9525A">
            <w:r>
              <w:rPr>
                <w:sz w:val="16"/>
                <w:szCs w:val="16"/>
              </w:rPr>
              <w:t>Marci Hansen</w:t>
            </w:r>
          </w:p>
        </w:tc>
        <w:tc>
          <w:tcPr>
            <w:tcW w:w="1440" w:type="dxa"/>
          </w:tcPr>
          <w:p w14:paraId="1304D68B" w14:textId="15E22943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4E4D64A8" w14:textId="77777777">
        <w:trPr>
          <w:trHeight w:val="220"/>
        </w:trPr>
        <w:tc>
          <w:tcPr>
            <w:tcW w:w="3420" w:type="dxa"/>
          </w:tcPr>
          <w:p w14:paraId="19F2419E" w14:textId="77777777" w:rsidR="00CE0973" w:rsidRDefault="0003184A">
            <w:r>
              <w:rPr>
                <w:sz w:val="16"/>
                <w:szCs w:val="16"/>
              </w:rPr>
              <w:t xml:space="preserve">Secretary </w:t>
            </w:r>
          </w:p>
        </w:tc>
        <w:tc>
          <w:tcPr>
            <w:tcW w:w="2160" w:type="dxa"/>
          </w:tcPr>
          <w:p w14:paraId="7DCBFE9F" w14:textId="77777777" w:rsidR="00CE0973" w:rsidRDefault="00D9525A">
            <w:r>
              <w:rPr>
                <w:sz w:val="16"/>
                <w:szCs w:val="16"/>
              </w:rPr>
              <w:t>Pam Betke</w:t>
            </w:r>
          </w:p>
        </w:tc>
        <w:tc>
          <w:tcPr>
            <w:tcW w:w="1440" w:type="dxa"/>
          </w:tcPr>
          <w:p w14:paraId="15F40AC2" w14:textId="0134AFFA" w:rsidR="00CE0973" w:rsidRPr="00876AB7" w:rsidRDefault="008D6C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673454AA" w14:textId="77777777">
        <w:trPr>
          <w:trHeight w:val="220"/>
        </w:trPr>
        <w:tc>
          <w:tcPr>
            <w:tcW w:w="3420" w:type="dxa"/>
          </w:tcPr>
          <w:p w14:paraId="0A1B5302" w14:textId="77777777" w:rsidR="00CE0973" w:rsidRDefault="0003184A">
            <w:r>
              <w:rPr>
                <w:sz w:val="16"/>
                <w:szCs w:val="16"/>
              </w:rPr>
              <w:t>Registrar</w:t>
            </w:r>
          </w:p>
        </w:tc>
        <w:tc>
          <w:tcPr>
            <w:tcW w:w="2160" w:type="dxa"/>
          </w:tcPr>
          <w:p w14:paraId="554C1C43" w14:textId="77777777" w:rsidR="00CE0973" w:rsidRDefault="0003184A">
            <w:proofErr w:type="spellStart"/>
            <w:r>
              <w:rPr>
                <w:sz w:val="16"/>
                <w:szCs w:val="16"/>
              </w:rPr>
              <w:t>Coreena</w:t>
            </w:r>
            <w:proofErr w:type="spellEnd"/>
            <w:r>
              <w:rPr>
                <w:sz w:val="16"/>
                <w:szCs w:val="16"/>
              </w:rPr>
              <w:t xml:space="preserve"> Hunter</w:t>
            </w:r>
          </w:p>
        </w:tc>
        <w:tc>
          <w:tcPr>
            <w:tcW w:w="1440" w:type="dxa"/>
          </w:tcPr>
          <w:p w14:paraId="63E51A71" w14:textId="6B4337F4" w:rsidR="00CE0973" w:rsidRPr="00876AB7" w:rsidRDefault="008D6C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7C4B85C5" w14:textId="77777777">
        <w:tc>
          <w:tcPr>
            <w:tcW w:w="3420" w:type="dxa"/>
          </w:tcPr>
          <w:p w14:paraId="5DA0E203" w14:textId="77777777" w:rsidR="00CE0973" w:rsidRDefault="0003184A">
            <w:r>
              <w:rPr>
                <w:sz w:val="16"/>
                <w:szCs w:val="16"/>
              </w:rPr>
              <w:t>Director at Large</w:t>
            </w:r>
          </w:p>
        </w:tc>
        <w:tc>
          <w:tcPr>
            <w:tcW w:w="2160" w:type="dxa"/>
          </w:tcPr>
          <w:p w14:paraId="000B6848" w14:textId="77777777" w:rsidR="00CE0973" w:rsidRDefault="0003184A">
            <w:r>
              <w:rPr>
                <w:sz w:val="16"/>
                <w:szCs w:val="16"/>
              </w:rPr>
              <w:t>Carolyn Clark</w:t>
            </w:r>
          </w:p>
        </w:tc>
        <w:tc>
          <w:tcPr>
            <w:tcW w:w="1440" w:type="dxa"/>
          </w:tcPr>
          <w:p w14:paraId="50AC47CE" w14:textId="679130A1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11F0DD0C" w14:textId="77777777">
        <w:tc>
          <w:tcPr>
            <w:tcW w:w="3420" w:type="dxa"/>
          </w:tcPr>
          <w:p w14:paraId="7857DF88" w14:textId="77777777" w:rsidR="00CE0973" w:rsidRDefault="0003184A">
            <w:r>
              <w:rPr>
                <w:sz w:val="16"/>
                <w:szCs w:val="16"/>
              </w:rPr>
              <w:t>Coaching Director</w:t>
            </w:r>
          </w:p>
        </w:tc>
        <w:tc>
          <w:tcPr>
            <w:tcW w:w="2160" w:type="dxa"/>
          </w:tcPr>
          <w:p w14:paraId="5E27661B" w14:textId="77777777" w:rsidR="00CE0973" w:rsidRDefault="00D9525A">
            <w:r>
              <w:rPr>
                <w:sz w:val="16"/>
                <w:szCs w:val="16"/>
              </w:rPr>
              <w:t>Dean Hansen</w:t>
            </w:r>
          </w:p>
        </w:tc>
        <w:tc>
          <w:tcPr>
            <w:tcW w:w="1440" w:type="dxa"/>
          </w:tcPr>
          <w:p w14:paraId="288503D5" w14:textId="44BE54ED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5A7BE179" w14:textId="77777777">
        <w:tc>
          <w:tcPr>
            <w:tcW w:w="3420" w:type="dxa"/>
          </w:tcPr>
          <w:p w14:paraId="605CC097" w14:textId="77777777" w:rsidR="00CE0973" w:rsidRDefault="0003184A">
            <w:r>
              <w:rPr>
                <w:sz w:val="16"/>
                <w:szCs w:val="16"/>
              </w:rPr>
              <w:t>Director of Officials</w:t>
            </w:r>
          </w:p>
        </w:tc>
        <w:tc>
          <w:tcPr>
            <w:tcW w:w="2160" w:type="dxa"/>
          </w:tcPr>
          <w:p w14:paraId="615559A3" w14:textId="77777777" w:rsidR="00CE0973" w:rsidRDefault="0003184A">
            <w:r>
              <w:rPr>
                <w:sz w:val="16"/>
                <w:szCs w:val="16"/>
              </w:rPr>
              <w:t>Andrew Higgins</w:t>
            </w:r>
          </w:p>
        </w:tc>
        <w:tc>
          <w:tcPr>
            <w:tcW w:w="1440" w:type="dxa"/>
          </w:tcPr>
          <w:p w14:paraId="225CBAED" w14:textId="1C66A5BF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53CA637E" w14:textId="77777777">
        <w:tc>
          <w:tcPr>
            <w:tcW w:w="3420" w:type="dxa"/>
          </w:tcPr>
          <w:p w14:paraId="5D85D4D1" w14:textId="77777777" w:rsidR="00CE0973" w:rsidRDefault="0003184A">
            <w:r>
              <w:rPr>
                <w:sz w:val="16"/>
                <w:szCs w:val="16"/>
              </w:rPr>
              <w:t>Equipment Director</w:t>
            </w:r>
          </w:p>
        </w:tc>
        <w:tc>
          <w:tcPr>
            <w:tcW w:w="2160" w:type="dxa"/>
          </w:tcPr>
          <w:p w14:paraId="72424B69" w14:textId="77777777" w:rsidR="00CE0973" w:rsidRDefault="00D9525A">
            <w:r>
              <w:rPr>
                <w:sz w:val="16"/>
                <w:szCs w:val="16"/>
              </w:rPr>
              <w:t>Mike Bradley</w:t>
            </w:r>
          </w:p>
        </w:tc>
        <w:tc>
          <w:tcPr>
            <w:tcW w:w="1440" w:type="dxa"/>
          </w:tcPr>
          <w:p w14:paraId="7453F427" w14:textId="0F26E276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0EC312F5" w14:textId="77777777">
        <w:tc>
          <w:tcPr>
            <w:tcW w:w="3420" w:type="dxa"/>
          </w:tcPr>
          <w:p w14:paraId="1657C533" w14:textId="77777777" w:rsidR="00CE0973" w:rsidRDefault="0003184A">
            <w:r>
              <w:rPr>
                <w:sz w:val="16"/>
                <w:szCs w:val="16"/>
              </w:rPr>
              <w:t>Ice Coordinator</w:t>
            </w:r>
          </w:p>
        </w:tc>
        <w:tc>
          <w:tcPr>
            <w:tcW w:w="2160" w:type="dxa"/>
          </w:tcPr>
          <w:p w14:paraId="4034E2A2" w14:textId="77777777" w:rsidR="00CE0973" w:rsidRDefault="0003184A">
            <w:r>
              <w:rPr>
                <w:sz w:val="16"/>
                <w:szCs w:val="16"/>
              </w:rPr>
              <w:t xml:space="preserve">Jenn </w:t>
            </w:r>
            <w:proofErr w:type="spellStart"/>
            <w:r>
              <w:rPr>
                <w:sz w:val="16"/>
                <w:szCs w:val="16"/>
              </w:rPr>
              <w:t>Stanlake-Cammer</w:t>
            </w:r>
            <w:proofErr w:type="spellEnd"/>
          </w:p>
        </w:tc>
        <w:tc>
          <w:tcPr>
            <w:tcW w:w="1440" w:type="dxa"/>
          </w:tcPr>
          <w:p w14:paraId="47E74807" w14:textId="5E257D3C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69F58BF4" w14:textId="77777777">
        <w:tc>
          <w:tcPr>
            <w:tcW w:w="3420" w:type="dxa"/>
          </w:tcPr>
          <w:p w14:paraId="6CBAEF62" w14:textId="77777777" w:rsidR="00CE0973" w:rsidRDefault="0003184A">
            <w:r>
              <w:rPr>
                <w:sz w:val="16"/>
                <w:szCs w:val="16"/>
              </w:rPr>
              <w:t>Evaluation Director</w:t>
            </w:r>
          </w:p>
        </w:tc>
        <w:tc>
          <w:tcPr>
            <w:tcW w:w="2160" w:type="dxa"/>
          </w:tcPr>
          <w:p w14:paraId="5A7E6D26" w14:textId="77777777" w:rsidR="00CE0973" w:rsidRDefault="00D9525A">
            <w:r>
              <w:rPr>
                <w:sz w:val="16"/>
                <w:szCs w:val="16"/>
              </w:rPr>
              <w:t>Cory</w:t>
            </w:r>
            <w:r w:rsidR="0003184A">
              <w:rPr>
                <w:sz w:val="16"/>
                <w:szCs w:val="16"/>
              </w:rPr>
              <w:t xml:space="preserve"> Moore</w:t>
            </w:r>
          </w:p>
        </w:tc>
        <w:tc>
          <w:tcPr>
            <w:tcW w:w="1440" w:type="dxa"/>
          </w:tcPr>
          <w:p w14:paraId="3F2E3008" w14:textId="06EE3B23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07DAC78B" w14:textId="77777777">
        <w:tc>
          <w:tcPr>
            <w:tcW w:w="3420" w:type="dxa"/>
          </w:tcPr>
          <w:p w14:paraId="0C0702CF" w14:textId="77777777" w:rsidR="00CE0973" w:rsidRDefault="0003184A">
            <w:r>
              <w:rPr>
                <w:sz w:val="16"/>
                <w:szCs w:val="16"/>
              </w:rPr>
              <w:t>Fundraising Director/Casino</w:t>
            </w:r>
          </w:p>
        </w:tc>
        <w:tc>
          <w:tcPr>
            <w:tcW w:w="2160" w:type="dxa"/>
          </w:tcPr>
          <w:p w14:paraId="040379A6" w14:textId="77777777" w:rsidR="00CE0973" w:rsidRDefault="0003184A">
            <w:r>
              <w:rPr>
                <w:sz w:val="16"/>
                <w:szCs w:val="16"/>
              </w:rPr>
              <w:t xml:space="preserve">Charla </w:t>
            </w:r>
            <w:proofErr w:type="spellStart"/>
            <w:r>
              <w:rPr>
                <w:sz w:val="16"/>
                <w:szCs w:val="16"/>
              </w:rPr>
              <w:t>Flett</w:t>
            </w:r>
            <w:proofErr w:type="spellEnd"/>
          </w:p>
        </w:tc>
        <w:tc>
          <w:tcPr>
            <w:tcW w:w="1440" w:type="dxa"/>
          </w:tcPr>
          <w:p w14:paraId="145E7C7F" w14:textId="0AF7A8CB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03C09982" w14:textId="77777777">
        <w:tc>
          <w:tcPr>
            <w:tcW w:w="3420" w:type="dxa"/>
          </w:tcPr>
          <w:p w14:paraId="6F25C3D5" w14:textId="77777777" w:rsidR="00CE0973" w:rsidRDefault="0003184A">
            <w:r>
              <w:rPr>
                <w:sz w:val="16"/>
                <w:szCs w:val="16"/>
              </w:rPr>
              <w:t>Marketing Director</w:t>
            </w:r>
          </w:p>
        </w:tc>
        <w:tc>
          <w:tcPr>
            <w:tcW w:w="2160" w:type="dxa"/>
          </w:tcPr>
          <w:p w14:paraId="16D6C641" w14:textId="6A44DD93" w:rsidR="00CE0973" w:rsidRDefault="008D6C2E">
            <w:r>
              <w:rPr>
                <w:sz w:val="16"/>
                <w:szCs w:val="16"/>
              </w:rPr>
              <w:t>Vacant</w:t>
            </w:r>
          </w:p>
        </w:tc>
        <w:tc>
          <w:tcPr>
            <w:tcW w:w="1440" w:type="dxa"/>
          </w:tcPr>
          <w:p w14:paraId="48807977" w14:textId="48C19E24" w:rsidR="00CE0973" w:rsidRPr="00876AB7" w:rsidRDefault="00CE0973" w:rsidP="00876AB7">
            <w:pPr>
              <w:jc w:val="center"/>
              <w:rPr>
                <w:sz w:val="16"/>
                <w:szCs w:val="16"/>
              </w:rPr>
            </w:pPr>
          </w:p>
        </w:tc>
      </w:tr>
      <w:tr w:rsidR="00CE0973" w14:paraId="4746E05D" w14:textId="77777777">
        <w:tc>
          <w:tcPr>
            <w:tcW w:w="3420" w:type="dxa"/>
          </w:tcPr>
          <w:p w14:paraId="0ECDCA73" w14:textId="77777777" w:rsidR="00CE0973" w:rsidRDefault="0003184A">
            <w:r>
              <w:rPr>
                <w:sz w:val="16"/>
                <w:szCs w:val="16"/>
              </w:rPr>
              <w:t>Tournament Director</w:t>
            </w:r>
          </w:p>
        </w:tc>
        <w:tc>
          <w:tcPr>
            <w:tcW w:w="2160" w:type="dxa"/>
          </w:tcPr>
          <w:p w14:paraId="07DC566D" w14:textId="305661F5" w:rsidR="00CE0973" w:rsidRDefault="004E3799">
            <w:r>
              <w:rPr>
                <w:sz w:val="16"/>
                <w:szCs w:val="16"/>
              </w:rPr>
              <w:t>vacant</w:t>
            </w:r>
          </w:p>
        </w:tc>
        <w:tc>
          <w:tcPr>
            <w:tcW w:w="1440" w:type="dxa"/>
          </w:tcPr>
          <w:p w14:paraId="2AEC535D" w14:textId="1E9156F4" w:rsidR="00CE0973" w:rsidRPr="00876AB7" w:rsidRDefault="00CE0973" w:rsidP="00876AB7">
            <w:pPr>
              <w:jc w:val="center"/>
              <w:rPr>
                <w:sz w:val="16"/>
                <w:szCs w:val="16"/>
              </w:rPr>
            </w:pPr>
          </w:p>
        </w:tc>
      </w:tr>
      <w:tr w:rsidR="00CE0973" w14:paraId="7D904EFE" w14:textId="77777777">
        <w:tc>
          <w:tcPr>
            <w:tcW w:w="3420" w:type="dxa"/>
          </w:tcPr>
          <w:p w14:paraId="40CF826F" w14:textId="77777777" w:rsidR="00CE0973" w:rsidRDefault="0003184A">
            <w:r>
              <w:rPr>
                <w:sz w:val="16"/>
                <w:szCs w:val="16"/>
              </w:rPr>
              <w:t>Manager Coordinator</w:t>
            </w:r>
          </w:p>
        </w:tc>
        <w:tc>
          <w:tcPr>
            <w:tcW w:w="2160" w:type="dxa"/>
          </w:tcPr>
          <w:p w14:paraId="73CBA65A" w14:textId="77777777" w:rsidR="00CE0973" w:rsidRDefault="00D9525A">
            <w:r>
              <w:rPr>
                <w:sz w:val="16"/>
                <w:szCs w:val="16"/>
              </w:rPr>
              <w:t>Cecilia Moore</w:t>
            </w:r>
          </w:p>
        </w:tc>
        <w:tc>
          <w:tcPr>
            <w:tcW w:w="1440" w:type="dxa"/>
          </w:tcPr>
          <w:p w14:paraId="66B9B637" w14:textId="4A1FA517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0B9F3CE9" w14:textId="77777777">
        <w:tc>
          <w:tcPr>
            <w:tcW w:w="3420" w:type="dxa"/>
          </w:tcPr>
          <w:p w14:paraId="24335F82" w14:textId="77777777" w:rsidR="00CE0973" w:rsidRDefault="0003184A">
            <w:r>
              <w:rPr>
                <w:sz w:val="16"/>
                <w:szCs w:val="16"/>
              </w:rPr>
              <w:t>Division Coordinator (U7) Active Start</w:t>
            </w:r>
          </w:p>
        </w:tc>
        <w:tc>
          <w:tcPr>
            <w:tcW w:w="2160" w:type="dxa"/>
          </w:tcPr>
          <w:p w14:paraId="61E3D42B" w14:textId="5BF952C2" w:rsidR="00CE0973" w:rsidRDefault="00CA65D1">
            <w:proofErr w:type="spellStart"/>
            <w:r>
              <w:rPr>
                <w:sz w:val="16"/>
                <w:szCs w:val="16"/>
              </w:rPr>
              <w:t>Geanette</w:t>
            </w:r>
            <w:proofErr w:type="spellEnd"/>
            <w:r>
              <w:rPr>
                <w:sz w:val="16"/>
                <w:szCs w:val="16"/>
              </w:rPr>
              <w:t xml:space="preserve"> McNair</w:t>
            </w:r>
          </w:p>
        </w:tc>
        <w:tc>
          <w:tcPr>
            <w:tcW w:w="1440" w:type="dxa"/>
          </w:tcPr>
          <w:p w14:paraId="7C4F5C92" w14:textId="530763BD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2A8B3A14" w14:textId="77777777">
        <w:tc>
          <w:tcPr>
            <w:tcW w:w="3420" w:type="dxa"/>
          </w:tcPr>
          <w:p w14:paraId="76F07176" w14:textId="5F67B3BB" w:rsidR="00CE0973" w:rsidRDefault="0003184A" w:rsidP="0098431D">
            <w:r>
              <w:rPr>
                <w:sz w:val="16"/>
                <w:szCs w:val="16"/>
              </w:rPr>
              <w:t xml:space="preserve">Division Coordinator(U10) Step </w:t>
            </w:r>
            <w:r w:rsidR="00CA65D1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14:paraId="013DAC44" w14:textId="0FDDDE07" w:rsidR="00CE0973" w:rsidRDefault="00CA65D1">
            <w:r>
              <w:rPr>
                <w:sz w:val="16"/>
                <w:szCs w:val="16"/>
              </w:rPr>
              <w:t xml:space="preserve">Lisa </w:t>
            </w:r>
            <w:proofErr w:type="spellStart"/>
            <w:r>
              <w:rPr>
                <w:sz w:val="16"/>
                <w:szCs w:val="16"/>
              </w:rPr>
              <w:t>Sader</w:t>
            </w:r>
            <w:proofErr w:type="spellEnd"/>
          </w:p>
        </w:tc>
        <w:tc>
          <w:tcPr>
            <w:tcW w:w="1440" w:type="dxa"/>
          </w:tcPr>
          <w:p w14:paraId="36064B80" w14:textId="1CCAFA5F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CE0973" w14:paraId="07849471" w14:textId="77777777">
        <w:tc>
          <w:tcPr>
            <w:tcW w:w="3420" w:type="dxa"/>
          </w:tcPr>
          <w:p w14:paraId="3A3FE8A2" w14:textId="22B8ED99" w:rsidR="00CE0973" w:rsidRDefault="0003184A" w:rsidP="00CA65D1">
            <w:r>
              <w:rPr>
                <w:sz w:val="16"/>
                <w:szCs w:val="16"/>
              </w:rPr>
              <w:t xml:space="preserve">Division Coordinator(U10) </w:t>
            </w:r>
            <w:r w:rsidR="00CA65D1">
              <w:rPr>
                <w:sz w:val="16"/>
                <w:szCs w:val="16"/>
              </w:rPr>
              <w:t>Step 2 &amp; 3</w:t>
            </w:r>
          </w:p>
        </w:tc>
        <w:tc>
          <w:tcPr>
            <w:tcW w:w="2160" w:type="dxa"/>
          </w:tcPr>
          <w:p w14:paraId="40CC60C0" w14:textId="00A85C9D" w:rsidR="00CE0973" w:rsidRPr="00211696" w:rsidRDefault="00211696">
            <w:pPr>
              <w:rPr>
                <w:sz w:val="16"/>
                <w:szCs w:val="16"/>
              </w:rPr>
            </w:pPr>
            <w:r w:rsidRPr="00211696">
              <w:rPr>
                <w:sz w:val="16"/>
                <w:szCs w:val="16"/>
              </w:rPr>
              <w:t>Carolyn Clark</w:t>
            </w:r>
          </w:p>
        </w:tc>
        <w:tc>
          <w:tcPr>
            <w:tcW w:w="1440" w:type="dxa"/>
          </w:tcPr>
          <w:p w14:paraId="7BA86DAE" w14:textId="562F5E7B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1182D15D" w14:textId="77777777">
        <w:tc>
          <w:tcPr>
            <w:tcW w:w="3420" w:type="dxa"/>
          </w:tcPr>
          <w:p w14:paraId="043F59A5" w14:textId="77777777" w:rsidR="00CE0973" w:rsidRDefault="0003184A">
            <w:r>
              <w:rPr>
                <w:sz w:val="16"/>
                <w:szCs w:val="16"/>
              </w:rPr>
              <w:t>Division Coordinator (U12)</w:t>
            </w:r>
          </w:p>
        </w:tc>
        <w:tc>
          <w:tcPr>
            <w:tcW w:w="2160" w:type="dxa"/>
          </w:tcPr>
          <w:p w14:paraId="0D5EB0F6" w14:textId="77777777" w:rsidR="00CE0973" w:rsidRDefault="0003184A">
            <w:r>
              <w:rPr>
                <w:sz w:val="16"/>
                <w:szCs w:val="16"/>
              </w:rPr>
              <w:t>Jenn Bryson</w:t>
            </w:r>
          </w:p>
        </w:tc>
        <w:tc>
          <w:tcPr>
            <w:tcW w:w="1440" w:type="dxa"/>
          </w:tcPr>
          <w:p w14:paraId="04B792AE" w14:textId="557905BB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CE0973" w14:paraId="37BF10B5" w14:textId="77777777">
        <w:trPr>
          <w:trHeight w:val="180"/>
        </w:trPr>
        <w:tc>
          <w:tcPr>
            <w:tcW w:w="3420" w:type="dxa"/>
          </w:tcPr>
          <w:p w14:paraId="62A6A072" w14:textId="77777777" w:rsidR="00CE0973" w:rsidRDefault="0003184A">
            <w:r>
              <w:rPr>
                <w:sz w:val="16"/>
                <w:szCs w:val="16"/>
              </w:rPr>
              <w:t>Division Coordinator (U14)</w:t>
            </w:r>
          </w:p>
        </w:tc>
        <w:tc>
          <w:tcPr>
            <w:tcW w:w="2160" w:type="dxa"/>
          </w:tcPr>
          <w:p w14:paraId="2D661014" w14:textId="289E737D" w:rsidR="0091688B" w:rsidRPr="0091688B" w:rsidRDefault="00CA65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 Macleod</w:t>
            </w:r>
          </w:p>
        </w:tc>
        <w:tc>
          <w:tcPr>
            <w:tcW w:w="1440" w:type="dxa"/>
          </w:tcPr>
          <w:p w14:paraId="3F83A0DD" w14:textId="7A78F275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09D8974C" w14:textId="77777777">
        <w:trPr>
          <w:trHeight w:val="220"/>
        </w:trPr>
        <w:tc>
          <w:tcPr>
            <w:tcW w:w="3420" w:type="dxa"/>
          </w:tcPr>
          <w:p w14:paraId="37F0C21A" w14:textId="3750338B" w:rsidR="00CE0973" w:rsidRDefault="0003184A">
            <w:r>
              <w:rPr>
                <w:sz w:val="16"/>
                <w:szCs w:val="16"/>
              </w:rPr>
              <w:t>Division Coordinator (U16)</w:t>
            </w:r>
          </w:p>
        </w:tc>
        <w:tc>
          <w:tcPr>
            <w:tcW w:w="2160" w:type="dxa"/>
          </w:tcPr>
          <w:p w14:paraId="2A532AD3" w14:textId="77777777" w:rsidR="00CE0973" w:rsidRDefault="0003184A">
            <w:r>
              <w:rPr>
                <w:sz w:val="16"/>
                <w:szCs w:val="16"/>
              </w:rPr>
              <w:t>Kathy Herriot</w:t>
            </w:r>
          </w:p>
        </w:tc>
        <w:tc>
          <w:tcPr>
            <w:tcW w:w="1440" w:type="dxa"/>
          </w:tcPr>
          <w:p w14:paraId="539EB027" w14:textId="7BFEFD58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0973" w14:paraId="10C71291" w14:textId="77777777">
        <w:trPr>
          <w:trHeight w:val="180"/>
        </w:trPr>
        <w:tc>
          <w:tcPr>
            <w:tcW w:w="3420" w:type="dxa"/>
          </w:tcPr>
          <w:p w14:paraId="5530EAE4" w14:textId="77777777" w:rsidR="00CE0973" w:rsidRDefault="0003184A">
            <w:r>
              <w:rPr>
                <w:sz w:val="16"/>
                <w:szCs w:val="16"/>
              </w:rPr>
              <w:t>Division Coordinator (U19)</w:t>
            </w:r>
          </w:p>
        </w:tc>
        <w:tc>
          <w:tcPr>
            <w:tcW w:w="2160" w:type="dxa"/>
          </w:tcPr>
          <w:p w14:paraId="50B01414" w14:textId="1EA7FB65" w:rsidR="00CE0973" w:rsidRDefault="007E3AA9">
            <w:r>
              <w:rPr>
                <w:sz w:val="16"/>
                <w:szCs w:val="16"/>
              </w:rPr>
              <w:t xml:space="preserve">Karen </w:t>
            </w:r>
            <w:proofErr w:type="spellStart"/>
            <w:r>
              <w:rPr>
                <w:sz w:val="16"/>
                <w:szCs w:val="16"/>
              </w:rPr>
              <w:t>Ga</w:t>
            </w:r>
            <w:r w:rsidR="0003184A">
              <w:rPr>
                <w:sz w:val="16"/>
                <w:szCs w:val="16"/>
              </w:rPr>
              <w:t>landy</w:t>
            </w:r>
            <w:proofErr w:type="spellEnd"/>
          </w:p>
        </w:tc>
        <w:tc>
          <w:tcPr>
            <w:tcW w:w="1440" w:type="dxa"/>
          </w:tcPr>
          <w:p w14:paraId="0DFF28A6" w14:textId="29A0588A" w:rsidR="00CE0973" w:rsidRPr="00876AB7" w:rsidRDefault="008D6C2E" w:rsidP="00876A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</w:tbl>
    <w:p w14:paraId="4020093C" w14:textId="299295DC" w:rsidR="00CE0973" w:rsidRPr="008D6C2E" w:rsidRDefault="008D6C2E">
      <w:pPr>
        <w:spacing w:before="120"/>
      </w:pPr>
      <w:r>
        <w:rPr>
          <w:b/>
        </w:rPr>
        <w:t xml:space="preserve">Additional Members Present: </w:t>
      </w:r>
      <w:r>
        <w:t xml:space="preserve">Andrea Hazelwood, </w:t>
      </w:r>
      <w:proofErr w:type="spellStart"/>
      <w:r>
        <w:t>Janique</w:t>
      </w:r>
      <w:proofErr w:type="spellEnd"/>
      <w:r>
        <w:t xml:space="preserve"> </w:t>
      </w:r>
      <w:proofErr w:type="spellStart"/>
      <w:r>
        <w:t>Lagace</w:t>
      </w:r>
      <w:proofErr w:type="spellEnd"/>
      <w:r>
        <w:t>, Tara Risdon, Carrie Martel, John Gauvin</w:t>
      </w:r>
    </w:p>
    <w:p w14:paraId="280F245B" w14:textId="77777777" w:rsidR="00CE0973" w:rsidRDefault="0003184A">
      <w:pPr>
        <w:spacing w:before="120"/>
      </w:pPr>
      <w:r>
        <w:rPr>
          <w:rFonts w:ascii="Arial" w:eastAsia="Arial" w:hAnsi="Arial" w:cs="Arial"/>
          <w:b/>
        </w:rPr>
        <w:t>Action Items from this Meeting:</w:t>
      </w:r>
    </w:p>
    <w:p w14:paraId="54D7EB99" w14:textId="5C177D53" w:rsidR="00DD2FCF" w:rsidRDefault="008D6C2E" w:rsidP="00DD2FCF">
      <w:pPr>
        <w:pStyle w:val="ListParagraph"/>
        <w:numPr>
          <w:ilvl w:val="0"/>
          <w:numId w:val="12"/>
        </w:numPr>
        <w:spacing w:before="120"/>
      </w:pPr>
      <w:proofErr w:type="spellStart"/>
      <w:r>
        <w:t>Coreena</w:t>
      </w:r>
      <w:proofErr w:type="spellEnd"/>
      <w:r>
        <w:t xml:space="preserve"> Hunter has submitted her resignation as registrar.  This position is an executive position and will need to be filled by an existing board member.  </w:t>
      </w:r>
      <w:proofErr w:type="spellStart"/>
      <w:r>
        <w:t>Coreena</w:t>
      </w:r>
      <w:proofErr w:type="spellEnd"/>
      <w:r>
        <w:t xml:space="preserve"> has offered to assist whichever member takes over this position.  Following the AGM this position still required filling</w:t>
      </w:r>
    </w:p>
    <w:p w14:paraId="1CC75889" w14:textId="582D0F85" w:rsidR="001D115A" w:rsidRDefault="008D6C2E" w:rsidP="001D115A">
      <w:pPr>
        <w:pStyle w:val="ListParagraph"/>
        <w:numPr>
          <w:ilvl w:val="0"/>
          <w:numId w:val="12"/>
        </w:numPr>
        <w:spacing w:before="120"/>
      </w:pPr>
      <w:r>
        <w:t>The position</w:t>
      </w:r>
      <w:r w:rsidR="001D115A">
        <w:t>s</w:t>
      </w:r>
      <w:r>
        <w:t xml:space="preserve"> of tournament director</w:t>
      </w:r>
      <w:r w:rsidR="001D115A">
        <w:t>, director of managers and U16 division coordinator remain</w:t>
      </w:r>
      <w:r>
        <w:t xml:space="preserve"> vacant</w:t>
      </w:r>
    </w:p>
    <w:p w14:paraId="41C6EBC7" w14:textId="0CCF5DD6" w:rsidR="00CE0973" w:rsidRDefault="0003184A">
      <w:pPr>
        <w:spacing w:before="120"/>
      </w:pPr>
      <w:r>
        <w:rPr>
          <w:rFonts w:ascii="Arial" w:eastAsia="Arial" w:hAnsi="Arial" w:cs="Arial"/>
          <w:b/>
        </w:rPr>
        <w:t>Meeting Items:</w:t>
      </w:r>
    </w:p>
    <w:p w14:paraId="6AE729D4" w14:textId="0A4F8E99" w:rsidR="00EF3AB4" w:rsidRPr="00EF3AB4" w:rsidRDefault="0003184A" w:rsidP="00EF3AB4">
      <w:pPr>
        <w:pStyle w:val="ListParagraph"/>
        <w:numPr>
          <w:ilvl w:val="0"/>
          <w:numId w:val="11"/>
        </w:numPr>
        <w:spacing w:before="120"/>
        <w:ind w:left="567" w:hanging="283"/>
        <w:rPr>
          <w:rFonts w:ascii="Arial" w:eastAsia="Arial" w:hAnsi="Arial" w:cs="Arial"/>
          <w:u w:val="single"/>
        </w:rPr>
      </w:pPr>
      <w:r w:rsidRPr="00EF3AB4">
        <w:rPr>
          <w:rFonts w:ascii="Arial" w:eastAsia="Arial" w:hAnsi="Arial" w:cs="Arial"/>
          <w:b/>
        </w:rPr>
        <w:t>Call meeting to order</w:t>
      </w:r>
      <w:r w:rsidR="00656C9E">
        <w:rPr>
          <w:rFonts w:ascii="Arial" w:eastAsia="Arial" w:hAnsi="Arial" w:cs="Arial"/>
        </w:rPr>
        <w:t xml:space="preserve">: President </w:t>
      </w:r>
      <w:r w:rsidRPr="00EF3AB4">
        <w:rPr>
          <w:rFonts w:ascii="Arial" w:eastAsia="Arial" w:hAnsi="Arial" w:cs="Arial"/>
        </w:rPr>
        <w:t>called the meeting to order at</w:t>
      </w:r>
      <w:r w:rsidR="00BC0F8A" w:rsidRPr="00EF3AB4">
        <w:rPr>
          <w:rFonts w:ascii="Arial" w:eastAsia="Arial" w:hAnsi="Arial" w:cs="Arial"/>
        </w:rPr>
        <w:t xml:space="preserve"> </w:t>
      </w:r>
      <w:r w:rsidR="008D6C2E">
        <w:rPr>
          <w:rFonts w:ascii="Arial" w:eastAsia="Arial" w:hAnsi="Arial" w:cs="Arial"/>
        </w:rPr>
        <w:t>6:59</w:t>
      </w:r>
      <w:r w:rsidR="00BC0F8A" w:rsidRPr="00EF3AB4">
        <w:rPr>
          <w:rFonts w:ascii="Arial" w:eastAsia="Arial" w:hAnsi="Arial" w:cs="Arial"/>
        </w:rPr>
        <w:t>pm</w:t>
      </w:r>
      <w:r w:rsidRPr="00EF3AB4">
        <w:rPr>
          <w:rFonts w:ascii="Arial" w:eastAsia="Arial" w:hAnsi="Arial" w:cs="Arial"/>
        </w:rPr>
        <w:t>.</w:t>
      </w:r>
    </w:p>
    <w:p w14:paraId="269F53D1" w14:textId="51A42743" w:rsidR="00CE0973" w:rsidRPr="00EF3AB4" w:rsidRDefault="0003184A" w:rsidP="00EF3AB4">
      <w:pPr>
        <w:pStyle w:val="ListParagraph"/>
        <w:numPr>
          <w:ilvl w:val="0"/>
          <w:numId w:val="11"/>
        </w:numPr>
        <w:spacing w:before="120"/>
        <w:ind w:left="567" w:hanging="283"/>
        <w:rPr>
          <w:rFonts w:ascii="Arial" w:eastAsia="Arial" w:hAnsi="Arial" w:cs="Arial"/>
          <w:u w:val="single"/>
        </w:rPr>
      </w:pPr>
      <w:r w:rsidRPr="00EF3AB4">
        <w:rPr>
          <w:rFonts w:ascii="Arial" w:eastAsia="Arial" w:hAnsi="Arial" w:cs="Arial"/>
          <w:b/>
        </w:rPr>
        <w:t xml:space="preserve">Adoption of Minutes: </w:t>
      </w:r>
      <w:r w:rsidRPr="00EF3AB4">
        <w:rPr>
          <w:rFonts w:ascii="Arial" w:eastAsia="Arial" w:hAnsi="Arial" w:cs="Arial"/>
        </w:rPr>
        <w:t xml:space="preserve">motion made by </w:t>
      </w:r>
      <w:r w:rsidR="008D6C2E">
        <w:rPr>
          <w:rFonts w:ascii="Arial" w:eastAsia="Arial" w:hAnsi="Arial" w:cs="Arial"/>
        </w:rPr>
        <w:t xml:space="preserve">Cory </w:t>
      </w:r>
      <w:r w:rsidRPr="00EF3AB4">
        <w:rPr>
          <w:rFonts w:ascii="Arial" w:eastAsia="Arial" w:hAnsi="Arial" w:cs="Arial"/>
        </w:rPr>
        <w:t>to adopt the minutes from as presented. Seconded by</w:t>
      </w:r>
      <w:r w:rsidR="008D6C2E">
        <w:rPr>
          <w:rFonts w:ascii="Arial" w:eastAsia="Arial" w:hAnsi="Arial" w:cs="Arial"/>
        </w:rPr>
        <w:t xml:space="preserve"> Mike</w:t>
      </w:r>
      <w:r w:rsidRPr="00EF3AB4">
        <w:rPr>
          <w:rFonts w:ascii="Arial" w:eastAsia="Arial" w:hAnsi="Arial" w:cs="Arial"/>
        </w:rPr>
        <w:t>.  All in favor. Motion carried.</w:t>
      </w:r>
    </w:p>
    <w:p w14:paraId="495F3AA3" w14:textId="0572A04D" w:rsidR="00CE0973" w:rsidRPr="00EF3AB4" w:rsidRDefault="0003184A" w:rsidP="00EF3AB4">
      <w:pPr>
        <w:pStyle w:val="ListParagraph"/>
        <w:numPr>
          <w:ilvl w:val="0"/>
          <w:numId w:val="11"/>
        </w:numPr>
        <w:spacing w:before="120"/>
        <w:ind w:left="567" w:hanging="283"/>
        <w:rPr>
          <w:rFonts w:ascii="Arial" w:eastAsia="Arial" w:hAnsi="Arial" w:cs="Arial"/>
          <w:u w:val="single"/>
        </w:rPr>
      </w:pPr>
      <w:r w:rsidRPr="00EF3AB4">
        <w:rPr>
          <w:rFonts w:ascii="Arial" w:eastAsia="Arial" w:hAnsi="Arial" w:cs="Arial"/>
          <w:b/>
        </w:rPr>
        <w:t xml:space="preserve">View and adopt the agenda: </w:t>
      </w:r>
      <w:r w:rsidRPr="00EF3AB4">
        <w:rPr>
          <w:rFonts w:ascii="Arial" w:eastAsia="Arial" w:hAnsi="Arial" w:cs="Arial"/>
        </w:rPr>
        <w:t xml:space="preserve">motion made by </w:t>
      </w:r>
      <w:r w:rsidR="008D6C2E">
        <w:rPr>
          <w:rFonts w:ascii="Arial" w:eastAsia="Arial" w:hAnsi="Arial" w:cs="Arial"/>
        </w:rPr>
        <w:t xml:space="preserve">Dean </w:t>
      </w:r>
      <w:r w:rsidRPr="00EF3AB4">
        <w:rPr>
          <w:rFonts w:ascii="Arial" w:eastAsia="Arial" w:hAnsi="Arial" w:cs="Arial"/>
        </w:rPr>
        <w:t>to adopt the agenda as presented. Seconded by</w:t>
      </w:r>
      <w:r w:rsidR="008D6C2E">
        <w:rPr>
          <w:rFonts w:ascii="Arial" w:eastAsia="Arial" w:hAnsi="Arial" w:cs="Arial"/>
        </w:rPr>
        <w:t xml:space="preserve"> Joe</w:t>
      </w:r>
      <w:r w:rsidRPr="00EF3AB4">
        <w:rPr>
          <w:rFonts w:ascii="Arial" w:eastAsia="Arial" w:hAnsi="Arial" w:cs="Arial"/>
        </w:rPr>
        <w:t xml:space="preserve">.  All in favor. Motion carried. </w:t>
      </w:r>
    </w:p>
    <w:p w14:paraId="6EE8E007" w14:textId="77777777" w:rsidR="008D6C2E" w:rsidRDefault="008D6C2E" w:rsidP="00DD2FCF">
      <w:pPr>
        <w:pStyle w:val="ListParagraph"/>
        <w:numPr>
          <w:ilvl w:val="0"/>
          <w:numId w:val="11"/>
        </w:numPr>
        <w:spacing w:before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Treasurer’s Report</w:t>
      </w:r>
      <w:r w:rsidR="00DD2FCF" w:rsidRPr="00DD2FCF">
        <w:rPr>
          <w:rFonts w:ascii="Arial" w:eastAsia="Arial" w:hAnsi="Arial" w:cs="Arial"/>
        </w:rPr>
        <w:t xml:space="preserve">: </w:t>
      </w:r>
    </w:p>
    <w:p w14:paraId="268E9535" w14:textId="77777777" w:rsidR="008D6C2E" w:rsidRDefault="008D6C2E" w:rsidP="008D6C2E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bank balance as of the AGM was 12 508.27 with an additional $50 remaining in the casino fund.  SMRA will be hosting a casino in the fall of this year. </w:t>
      </w:r>
    </w:p>
    <w:p w14:paraId="3B4FB66D" w14:textId="77777777" w:rsidR="008D6C2E" w:rsidRDefault="008D6C2E" w:rsidP="008D6C2E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SMRA advanced $500 to each team at the beginning of the season for start up costs.  This was reimbursed to the association out of the progressive 50/50.  </w:t>
      </w:r>
    </w:p>
    <w:p w14:paraId="006BBEEE" w14:textId="77777777" w:rsidR="008D6C2E" w:rsidRDefault="008D6C2E" w:rsidP="008D6C2E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Ice costs increased over last year; user groups will be meeting in May at which time we will find out if there will be increases this year </w:t>
      </w:r>
    </w:p>
    <w:p w14:paraId="4B85BED3" w14:textId="77777777" w:rsidR="008D6C2E" w:rsidRDefault="008D6C2E" w:rsidP="008D6C2E">
      <w:pPr>
        <w:pStyle w:val="ListParagraph"/>
        <w:numPr>
          <w:ilvl w:val="2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Ice costs for Strathmore: Gold $167.67; Blue $152.51</w:t>
      </w:r>
    </w:p>
    <w:p w14:paraId="61D4FD1F" w14:textId="77777777" w:rsidR="008D6C2E" w:rsidRDefault="008D6C2E" w:rsidP="008D6C2E">
      <w:pPr>
        <w:pStyle w:val="ListParagraph"/>
        <w:numPr>
          <w:ilvl w:val="2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Rockyford: $125</w:t>
      </w:r>
    </w:p>
    <w:p w14:paraId="44CE8360" w14:textId="5A152ED6" w:rsidR="008D6C2E" w:rsidRPr="008D6C2E" w:rsidRDefault="008D6C2E" w:rsidP="008D6C2E">
      <w:pPr>
        <w:pStyle w:val="ListParagraph"/>
        <w:numPr>
          <w:ilvl w:val="2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Standard: $120</w:t>
      </w:r>
      <w:r w:rsidR="00DD2FCF" w:rsidRPr="00DD2FCF">
        <w:rPr>
          <w:rFonts w:ascii="Arial" w:eastAsia="Arial" w:hAnsi="Arial" w:cs="Arial"/>
        </w:rPr>
        <w:t xml:space="preserve"> </w:t>
      </w:r>
    </w:p>
    <w:p w14:paraId="21830D62" w14:textId="4CA97096" w:rsidR="008D6C2E" w:rsidRDefault="008D6C2E" w:rsidP="00DD2FCF">
      <w:pPr>
        <w:pStyle w:val="ListParagraph"/>
        <w:numPr>
          <w:ilvl w:val="0"/>
          <w:numId w:val="11"/>
        </w:numPr>
        <w:spacing w:before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Registrar: </w:t>
      </w:r>
      <w:r>
        <w:rPr>
          <w:rFonts w:ascii="Arial" w:eastAsia="Arial" w:hAnsi="Arial" w:cs="Arial"/>
        </w:rPr>
        <w:t>Projected teams for 2017-2018 discussed:</w:t>
      </w:r>
    </w:p>
    <w:p w14:paraId="5890F8E6" w14:textId="2D97CA87" w:rsidR="008D6C2E" w:rsidRDefault="008D6C2E" w:rsidP="008D6C2E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Active Start – 1 team</w:t>
      </w:r>
    </w:p>
    <w:p w14:paraId="337BC094" w14:textId="70BCD64E" w:rsidR="008D6C2E" w:rsidRDefault="008D6C2E" w:rsidP="008D6C2E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U10: Step 1 (2 teams), Step 2 (1 team), Step 3 (1 team)</w:t>
      </w:r>
    </w:p>
    <w:p w14:paraId="1776718A" w14:textId="1194EE64" w:rsidR="008D6C2E" w:rsidRDefault="008D6C2E" w:rsidP="008D6C2E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U12: 2 teams – will be A/B or B/C depending on UAA numbers and Ringette Alberta designation</w:t>
      </w:r>
    </w:p>
    <w:p w14:paraId="012C0A54" w14:textId="674BA54E" w:rsidR="008D6C2E" w:rsidRDefault="008D6C2E" w:rsidP="008D6C2E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U14: 2 teams</w:t>
      </w:r>
    </w:p>
    <w:p w14:paraId="198A3CD0" w14:textId="27EF950E" w:rsidR="008D6C2E" w:rsidRDefault="008D6C2E" w:rsidP="008D6C2E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U16: 2 teams</w:t>
      </w:r>
    </w:p>
    <w:p w14:paraId="751EA825" w14:textId="1312F34A" w:rsidR="008D6C2E" w:rsidRPr="008D6C2E" w:rsidRDefault="008D6C2E" w:rsidP="008D6C2E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U19: 1 team</w:t>
      </w:r>
    </w:p>
    <w:p w14:paraId="45B828D2" w14:textId="1861B421" w:rsidR="008D6C2E" w:rsidRDefault="008D6C2E" w:rsidP="00EF3AB4">
      <w:pPr>
        <w:pStyle w:val="ListParagraph"/>
        <w:numPr>
          <w:ilvl w:val="0"/>
          <w:numId w:val="11"/>
        </w:numPr>
        <w:spacing w:before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Season Summary</w:t>
      </w:r>
      <w:r>
        <w:rPr>
          <w:rFonts w:ascii="Arial" w:eastAsia="Arial" w:hAnsi="Arial" w:cs="Arial"/>
        </w:rPr>
        <w:t xml:space="preserve">:  This year SMRA had 154 players registered.  We hosted two major events: the Annual Laurie </w:t>
      </w:r>
      <w:proofErr w:type="spellStart"/>
      <w:r>
        <w:rPr>
          <w:rFonts w:ascii="Arial" w:eastAsia="Arial" w:hAnsi="Arial" w:cs="Arial"/>
        </w:rPr>
        <w:t>Ruppe</w:t>
      </w:r>
      <w:proofErr w:type="spellEnd"/>
      <w:r>
        <w:rPr>
          <w:rFonts w:ascii="Arial" w:eastAsia="Arial" w:hAnsi="Arial" w:cs="Arial"/>
        </w:rPr>
        <w:t xml:space="preserve"> Memorial Tournament and </w:t>
      </w:r>
      <w:r w:rsidR="009D51E5">
        <w:rPr>
          <w:rFonts w:ascii="Arial" w:eastAsia="Arial" w:hAnsi="Arial" w:cs="Arial"/>
        </w:rPr>
        <w:t xml:space="preserve">U16 B provincials.  Both were well attended and the events were well received.  </w:t>
      </w:r>
    </w:p>
    <w:p w14:paraId="6DDBC884" w14:textId="1DC13C1B" w:rsidR="009D51E5" w:rsidRDefault="009D51E5" w:rsidP="009D51E5">
      <w:pPr>
        <w:pStyle w:val="ListParagraph"/>
        <w:numPr>
          <w:ilvl w:val="0"/>
          <w:numId w:val="11"/>
        </w:numPr>
        <w:spacing w:before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Vacancies</w:t>
      </w:r>
      <w:r w:rsidRPr="009D51E5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The following positions were vacant and up for election: </w:t>
      </w:r>
    </w:p>
    <w:p w14:paraId="1D7B498C" w14:textId="1C1C37AE" w:rsidR="009D51E5" w:rsidRPr="009D51E5" w:rsidRDefault="009D51E5" w:rsidP="009D51E5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Tournament director</w:t>
      </w:r>
    </w:p>
    <w:p w14:paraId="53F94015" w14:textId="0960E327" w:rsidR="009D51E5" w:rsidRPr="009D51E5" w:rsidRDefault="009D51E5" w:rsidP="009D51E5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Director of Marketing: </w:t>
      </w:r>
      <w:r>
        <w:rPr>
          <w:rFonts w:ascii="Arial" w:eastAsia="Arial" w:hAnsi="Arial" w:cs="Arial"/>
        </w:rPr>
        <w:t>Nominee: Amy Bradley - elected</w:t>
      </w:r>
    </w:p>
    <w:p w14:paraId="0190BDB8" w14:textId="1DC926FF" w:rsidR="009D51E5" w:rsidRDefault="009D51E5" w:rsidP="009D51E5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Director of Long Term Athletic Development: </w:t>
      </w:r>
      <w:r>
        <w:rPr>
          <w:rFonts w:ascii="Arial" w:eastAsia="Arial" w:hAnsi="Arial" w:cs="Arial"/>
        </w:rPr>
        <w:t>Nominee: Kathy Herriot – elected.</w:t>
      </w:r>
    </w:p>
    <w:p w14:paraId="76CE4907" w14:textId="336C8D95" w:rsidR="008E4D8C" w:rsidRDefault="008E4D8C" w:rsidP="009D51E5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U16 division coordinator:</w:t>
      </w:r>
      <w:r>
        <w:rPr>
          <w:rFonts w:ascii="Arial" w:eastAsia="Arial" w:hAnsi="Arial" w:cs="Arial"/>
        </w:rPr>
        <w:t xml:space="preserve"> vacant</w:t>
      </w:r>
    </w:p>
    <w:p w14:paraId="47CA852A" w14:textId="0FC84890" w:rsidR="008E4D8C" w:rsidRDefault="008E4D8C" w:rsidP="009D51E5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U12 division coordinator:</w:t>
      </w:r>
      <w:r>
        <w:rPr>
          <w:rFonts w:ascii="Arial" w:eastAsia="Arial" w:hAnsi="Arial" w:cs="Arial"/>
        </w:rPr>
        <w:t xml:space="preserve"> Nominee Carrie Martel – to be confirmed in the fall </w:t>
      </w:r>
    </w:p>
    <w:p w14:paraId="1C42380A" w14:textId="44797814" w:rsidR="008E4D8C" w:rsidRDefault="008E4D8C" w:rsidP="009D51E5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U19 division coordinator:</w:t>
      </w:r>
      <w:r>
        <w:rPr>
          <w:rFonts w:ascii="Arial" w:eastAsia="Arial" w:hAnsi="Arial" w:cs="Arial"/>
        </w:rPr>
        <w:t xml:space="preserve"> Nominee Andrea Hazelwood – to be confirmed in the fall </w:t>
      </w:r>
    </w:p>
    <w:p w14:paraId="0BEEEDFF" w14:textId="2128295B" w:rsidR="001D115A" w:rsidRPr="009D51E5" w:rsidRDefault="001D115A" w:rsidP="009D51E5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Director of Managers:</w:t>
      </w:r>
      <w:r>
        <w:rPr>
          <w:rFonts w:ascii="Arial" w:eastAsia="Arial" w:hAnsi="Arial" w:cs="Arial"/>
        </w:rPr>
        <w:t xml:space="preserve"> vacant</w:t>
      </w:r>
    </w:p>
    <w:p w14:paraId="25A4D7E6" w14:textId="2163DB1C" w:rsidR="00CE0973" w:rsidRPr="00B85544" w:rsidRDefault="0003184A" w:rsidP="00EF3AB4">
      <w:pPr>
        <w:pStyle w:val="ListParagraph"/>
        <w:numPr>
          <w:ilvl w:val="0"/>
          <w:numId w:val="11"/>
        </w:numPr>
        <w:spacing w:before="120"/>
        <w:ind w:left="567" w:hanging="283"/>
        <w:rPr>
          <w:rFonts w:ascii="Arial" w:eastAsia="Arial" w:hAnsi="Arial" w:cs="Arial"/>
        </w:rPr>
      </w:pPr>
      <w:r w:rsidRPr="00EF3AB4">
        <w:rPr>
          <w:rFonts w:ascii="Arial" w:eastAsia="Arial" w:hAnsi="Arial" w:cs="Arial"/>
          <w:b/>
        </w:rPr>
        <w:t xml:space="preserve">Around the Table Check In </w:t>
      </w:r>
      <w:r w:rsidR="00B85544">
        <w:rPr>
          <w:rFonts w:ascii="Arial" w:eastAsia="Arial" w:hAnsi="Arial" w:cs="Arial"/>
          <w:b/>
        </w:rPr>
        <w:t>–</w:t>
      </w:r>
      <w:r w:rsidRPr="00EF3AB4">
        <w:rPr>
          <w:rFonts w:ascii="Arial" w:eastAsia="Arial" w:hAnsi="Arial" w:cs="Arial"/>
          <w:b/>
        </w:rPr>
        <w:t xml:space="preserve"> </w:t>
      </w:r>
      <w:r w:rsidR="00B85544">
        <w:rPr>
          <w:rFonts w:ascii="Arial" w:eastAsia="Arial" w:hAnsi="Arial" w:cs="Arial"/>
          <w:b/>
        </w:rPr>
        <w:t>See board reports</w:t>
      </w:r>
    </w:p>
    <w:p w14:paraId="02AF7D3A" w14:textId="7A45BD52" w:rsidR="00B85544" w:rsidRPr="00B85544" w:rsidRDefault="00B85544" w:rsidP="00EF3AB4">
      <w:pPr>
        <w:pStyle w:val="ListParagraph"/>
        <w:numPr>
          <w:ilvl w:val="0"/>
          <w:numId w:val="11"/>
        </w:numPr>
        <w:spacing w:before="120"/>
        <w:ind w:left="567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New Business; Membership Questions</w:t>
      </w:r>
    </w:p>
    <w:p w14:paraId="57DDFD28" w14:textId="5BD04F81" w:rsidR="00B85544" w:rsidRDefault="00B85544" w:rsidP="00B85544">
      <w:pPr>
        <w:pStyle w:val="ListParagraph"/>
        <w:numPr>
          <w:ilvl w:val="1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U12 goalie declaration: </w:t>
      </w:r>
      <w:r>
        <w:rPr>
          <w:rFonts w:ascii="Arial" w:eastAsia="Arial" w:hAnsi="Arial" w:cs="Arial"/>
        </w:rPr>
        <w:t xml:space="preserve">The SMRA board of directors has decided that goalies in the U12 division will only be able to declare part-time goalie when registering.  This means that all players wanting to play as a part-time goalie will need to evaluate as skaters during the fall evaluations.  This decision will need to be communicated to all U12 families prior to registration. </w:t>
      </w:r>
    </w:p>
    <w:p w14:paraId="34632D5E" w14:textId="2407AC84" w:rsidR="00B85544" w:rsidRDefault="00B85544" w:rsidP="00B85544">
      <w:pPr>
        <w:pStyle w:val="ListParagraph"/>
        <w:numPr>
          <w:ilvl w:val="2"/>
          <w:numId w:val="11"/>
        </w:numPr>
        <w:spacing w:before="1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Janique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Lagace</w:t>
      </w:r>
      <w:proofErr w:type="spellEnd"/>
      <w:r>
        <w:rPr>
          <w:rFonts w:ascii="Arial" w:eastAsia="Arial" w:hAnsi="Arial" w:cs="Arial"/>
          <w:b/>
        </w:rPr>
        <w:t xml:space="preserve"> (Q):</w:t>
      </w:r>
      <w:r>
        <w:rPr>
          <w:rFonts w:ascii="Arial" w:eastAsia="Arial" w:hAnsi="Arial" w:cs="Arial"/>
        </w:rPr>
        <w:t xml:space="preserve"> What about goalie’s who were registered as full time this past season?</w:t>
      </w:r>
    </w:p>
    <w:p w14:paraId="7DBA922E" w14:textId="5571FE52" w:rsidR="00B85544" w:rsidRPr="00EF3AB4" w:rsidRDefault="00B85544" w:rsidP="00B85544">
      <w:pPr>
        <w:pStyle w:val="ListParagraph"/>
        <w:numPr>
          <w:ilvl w:val="2"/>
          <w:numId w:val="11"/>
        </w:num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(A):</w:t>
      </w:r>
      <w:r>
        <w:rPr>
          <w:rFonts w:ascii="Arial" w:eastAsia="Arial" w:hAnsi="Arial" w:cs="Arial"/>
        </w:rPr>
        <w:t xml:space="preserve"> These goalies will still need to evaluate as skaters, but there will have to be case by case consideration for these players; meeting with these families, etc. given the they did not play as skaters in the previous season. </w:t>
      </w:r>
    </w:p>
    <w:p w14:paraId="291E8B86" w14:textId="5646905B" w:rsidR="00CE0973" w:rsidRPr="00EF3AB4" w:rsidRDefault="0003184A" w:rsidP="00EF3AB4">
      <w:pPr>
        <w:pStyle w:val="ListParagraph"/>
        <w:numPr>
          <w:ilvl w:val="0"/>
          <w:numId w:val="11"/>
        </w:numPr>
        <w:spacing w:before="120"/>
        <w:ind w:left="567" w:hanging="283"/>
        <w:rPr>
          <w:rFonts w:ascii="Arial" w:eastAsia="Arial" w:hAnsi="Arial" w:cs="Arial"/>
        </w:rPr>
      </w:pPr>
      <w:r w:rsidRPr="00EF3AB4">
        <w:rPr>
          <w:rFonts w:ascii="Arial" w:eastAsia="Arial" w:hAnsi="Arial" w:cs="Arial"/>
          <w:b/>
        </w:rPr>
        <w:t xml:space="preserve">Meeting adjourned: </w:t>
      </w:r>
      <w:r w:rsidRPr="00EF3AB4">
        <w:rPr>
          <w:rFonts w:ascii="Arial" w:eastAsia="Arial" w:hAnsi="Arial" w:cs="Arial"/>
        </w:rPr>
        <w:t xml:space="preserve">motion made by </w:t>
      </w:r>
      <w:r w:rsidR="00B85544">
        <w:rPr>
          <w:rFonts w:ascii="Arial" w:eastAsia="Arial" w:hAnsi="Arial" w:cs="Arial"/>
        </w:rPr>
        <w:t xml:space="preserve">Derek </w:t>
      </w:r>
      <w:r w:rsidRPr="00EF3AB4">
        <w:rPr>
          <w:rFonts w:ascii="Arial" w:eastAsia="Arial" w:hAnsi="Arial" w:cs="Arial"/>
        </w:rPr>
        <w:t>to adjourn the meeting at</w:t>
      </w:r>
      <w:r w:rsidR="00BC0F8A" w:rsidRPr="00EF3AB4">
        <w:rPr>
          <w:rFonts w:ascii="Arial" w:eastAsia="Arial" w:hAnsi="Arial" w:cs="Arial"/>
        </w:rPr>
        <w:t xml:space="preserve"> </w:t>
      </w:r>
      <w:r w:rsidR="00B85544">
        <w:rPr>
          <w:rFonts w:ascii="Arial" w:eastAsia="Arial" w:hAnsi="Arial" w:cs="Arial"/>
        </w:rPr>
        <w:t>7:4</w:t>
      </w:r>
      <w:r w:rsidR="00BC0F8A" w:rsidRPr="00EF3AB4">
        <w:rPr>
          <w:rFonts w:ascii="Arial" w:eastAsia="Arial" w:hAnsi="Arial" w:cs="Arial"/>
        </w:rPr>
        <w:t xml:space="preserve"> </w:t>
      </w:r>
      <w:r w:rsidRPr="00EF3AB4">
        <w:rPr>
          <w:rFonts w:ascii="Arial" w:eastAsia="Arial" w:hAnsi="Arial" w:cs="Arial"/>
        </w:rPr>
        <w:t>pm. Seconded by</w:t>
      </w:r>
      <w:r w:rsidR="00B85544">
        <w:rPr>
          <w:rFonts w:ascii="Arial" w:eastAsia="Arial" w:hAnsi="Arial" w:cs="Arial"/>
        </w:rPr>
        <w:t xml:space="preserve"> Dean.  </w:t>
      </w:r>
      <w:r w:rsidRPr="00EF3AB4">
        <w:rPr>
          <w:rFonts w:ascii="Arial" w:eastAsia="Arial" w:hAnsi="Arial" w:cs="Arial"/>
        </w:rPr>
        <w:t>All in favor.  Motion carried.</w:t>
      </w:r>
    </w:p>
    <w:p w14:paraId="13DB5C23" w14:textId="4916D93C" w:rsidR="00CE0973" w:rsidRDefault="0003184A">
      <w:pPr>
        <w:spacing w:before="120"/>
      </w:pPr>
      <w:r>
        <w:rPr>
          <w:rFonts w:ascii="Arial" w:eastAsia="Arial" w:hAnsi="Arial" w:cs="Arial"/>
        </w:rPr>
        <w:t>Next SMRA meeting:  Thursday</w:t>
      </w:r>
      <w:r w:rsidR="00D80FB4">
        <w:rPr>
          <w:rFonts w:ascii="Arial" w:eastAsia="Arial" w:hAnsi="Arial" w:cs="Arial"/>
        </w:rPr>
        <w:t xml:space="preserve">, </w:t>
      </w:r>
      <w:r w:rsidR="00B85544">
        <w:rPr>
          <w:rFonts w:ascii="Arial" w:eastAsia="Arial" w:hAnsi="Arial" w:cs="Arial"/>
        </w:rPr>
        <w:t xml:space="preserve">May 25, 2017 </w:t>
      </w:r>
      <w:r>
        <w:rPr>
          <w:rFonts w:ascii="Arial" w:eastAsia="Arial" w:hAnsi="Arial" w:cs="Arial"/>
        </w:rPr>
        <w:t>@ 6:30pm.  Gold Room at SFC</w:t>
      </w:r>
    </w:p>
    <w:p w14:paraId="616A76FD" w14:textId="77777777" w:rsidR="00CE0973" w:rsidRDefault="0003184A">
      <w:pPr>
        <w:spacing w:before="120"/>
      </w:pPr>
      <w:r>
        <w:rPr>
          <w:rFonts w:ascii="Arial" w:eastAsia="Arial" w:hAnsi="Arial" w:cs="Arial"/>
        </w:rPr>
        <w:t xml:space="preserve">Zone 2 meeting: </w:t>
      </w:r>
    </w:p>
    <w:p w14:paraId="4C63C4AA" w14:textId="77777777" w:rsidR="00CE0973" w:rsidRDefault="0003184A">
      <w:pPr>
        <w:spacing w:before="120"/>
      </w:pPr>
      <w:r>
        <w:rPr>
          <w:rFonts w:ascii="Arial" w:eastAsia="Arial" w:hAnsi="Arial" w:cs="Arial"/>
        </w:rPr>
        <w:t>Zone 1-2-3 meeting:</w:t>
      </w:r>
    </w:p>
    <w:p w14:paraId="2A7C9828" w14:textId="77777777" w:rsidR="00CE0973" w:rsidRDefault="00CE0973">
      <w:pPr>
        <w:spacing w:before="120"/>
      </w:pPr>
    </w:p>
    <w:p w14:paraId="56213D59" w14:textId="77777777" w:rsidR="00D80FB4" w:rsidRDefault="00D80FB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Motions</w:t>
      </w:r>
      <w:r>
        <w:rPr>
          <w:rFonts w:ascii="Arial" w:eastAsia="Arial" w:hAnsi="Arial" w:cs="Arial"/>
        </w:rPr>
        <w:t xml:space="preserve"> </w:t>
      </w:r>
    </w:p>
    <w:p w14:paraId="0393C1C4" w14:textId="77777777" w:rsidR="00D80FB4" w:rsidRDefault="00D80FB4">
      <w:pPr>
        <w:rPr>
          <w:rFonts w:ascii="Arial" w:eastAsia="Arial" w:hAnsi="Arial" w:cs="Arial"/>
        </w:rPr>
      </w:pPr>
    </w:p>
    <w:p w14:paraId="08E60DAD" w14:textId="543B575F" w:rsidR="00CE0973" w:rsidRDefault="0003184A">
      <w:r>
        <w:rPr>
          <w:rFonts w:ascii="Arial" w:eastAsia="Arial" w:hAnsi="Arial" w:cs="Arial"/>
        </w:rPr>
        <w:t>Aside from the regular meeting motions (adopting the agenda, adopting the old minutes, closing the meeting), the following motions were passed during this meeting</w:t>
      </w:r>
    </w:p>
    <w:p w14:paraId="7CA762D6" w14:textId="77777777" w:rsidR="00CE0973" w:rsidRDefault="00CE0973"/>
    <w:tbl>
      <w:tblPr>
        <w:tblStyle w:val="a0"/>
        <w:tblW w:w="102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1100"/>
        <w:gridCol w:w="1980"/>
        <w:gridCol w:w="1587"/>
        <w:gridCol w:w="1240"/>
      </w:tblGrid>
      <w:tr w:rsidR="00CE0973" w14:paraId="72C95C55" w14:textId="77777777">
        <w:tc>
          <w:tcPr>
            <w:tcW w:w="4353" w:type="dxa"/>
          </w:tcPr>
          <w:p w14:paraId="3C87A666" w14:textId="77777777" w:rsidR="00CE0973" w:rsidRDefault="0003184A">
            <w:r>
              <w:rPr>
                <w:rFonts w:ascii="Arial" w:eastAsia="Arial" w:hAnsi="Arial" w:cs="Arial"/>
                <w:b/>
              </w:rPr>
              <w:t>Motion:</w:t>
            </w:r>
          </w:p>
        </w:tc>
        <w:tc>
          <w:tcPr>
            <w:tcW w:w="1100" w:type="dxa"/>
          </w:tcPr>
          <w:p w14:paraId="3B077E3B" w14:textId="77777777" w:rsidR="00CE0973" w:rsidRDefault="0003184A">
            <w:pPr>
              <w:jc w:val="center"/>
            </w:pPr>
            <w:r>
              <w:rPr>
                <w:rFonts w:ascii="Arial" w:eastAsia="Arial" w:hAnsi="Arial" w:cs="Arial"/>
                <w:b/>
              </w:rPr>
              <w:t>Item #</w:t>
            </w:r>
          </w:p>
        </w:tc>
        <w:tc>
          <w:tcPr>
            <w:tcW w:w="1980" w:type="dxa"/>
          </w:tcPr>
          <w:p w14:paraId="29827BD8" w14:textId="77777777" w:rsidR="00CE0973" w:rsidRDefault="0003184A">
            <w:pPr>
              <w:jc w:val="center"/>
            </w:pPr>
            <w:r>
              <w:rPr>
                <w:rFonts w:ascii="Arial" w:eastAsia="Arial" w:hAnsi="Arial" w:cs="Arial"/>
                <w:b/>
              </w:rPr>
              <w:t>Made by</w:t>
            </w:r>
          </w:p>
        </w:tc>
        <w:tc>
          <w:tcPr>
            <w:tcW w:w="1587" w:type="dxa"/>
          </w:tcPr>
          <w:p w14:paraId="0DD5E237" w14:textId="77777777" w:rsidR="00CE0973" w:rsidRDefault="0003184A">
            <w:pPr>
              <w:jc w:val="center"/>
            </w:pPr>
            <w:r>
              <w:rPr>
                <w:rFonts w:ascii="Arial" w:eastAsia="Arial" w:hAnsi="Arial" w:cs="Arial"/>
                <w:b/>
              </w:rPr>
              <w:t>Seconded by</w:t>
            </w:r>
          </w:p>
        </w:tc>
        <w:tc>
          <w:tcPr>
            <w:tcW w:w="1240" w:type="dxa"/>
          </w:tcPr>
          <w:p w14:paraId="61541C2A" w14:textId="77777777" w:rsidR="00CE0973" w:rsidRDefault="0003184A">
            <w:pPr>
              <w:jc w:val="center"/>
            </w:pPr>
            <w:r>
              <w:rPr>
                <w:rFonts w:ascii="Arial" w:eastAsia="Arial" w:hAnsi="Arial" w:cs="Arial"/>
                <w:b/>
              </w:rPr>
              <w:t>All in Favor</w:t>
            </w:r>
          </w:p>
        </w:tc>
      </w:tr>
      <w:tr w:rsidR="00CE0973" w14:paraId="1F85DADC" w14:textId="77777777" w:rsidTr="00BC0F8A">
        <w:trPr>
          <w:trHeight w:val="966"/>
        </w:trPr>
        <w:tc>
          <w:tcPr>
            <w:tcW w:w="4353" w:type="dxa"/>
            <w:vAlign w:val="center"/>
          </w:tcPr>
          <w:p w14:paraId="31E82A5B" w14:textId="52610C61" w:rsidR="00CE0973" w:rsidRDefault="009D51E5">
            <w:pPr>
              <w:spacing w:before="120"/>
            </w:pPr>
            <w:r>
              <w:t>Kathy Herriot was nominated for the position of Director of Player Development</w:t>
            </w:r>
          </w:p>
        </w:tc>
        <w:tc>
          <w:tcPr>
            <w:tcW w:w="1100" w:type="dxa"/>
            <w:vAlign w:val="center"/>
          </w:tcPr>
          <w:p w14:paraId="32ADBA1A" w14:textId="3E13B765" w:rsidR="00CE0973" w:rsidRDefault="009D51E5">
            <w:pPr>
              <w:jc w:val="center"/>
            </w:pPr>
            <w:r>
              <w:t>7c.</w:t>
            </w:r>
          </w:p>
        </w:tc>
        <w:tc>
          <w:tcPr>
            <w:tcW w:w="1980" w:type="dxa"/>
            <w:vAlign w:val="center"/>
          </w:tcPr>
          <w:p w14:paraId="4DC95781" w14:textId="156F6746" w:rsidR="00CE0973" w:rsidRDefault="009D51E5">
            <w:pPr>
              <w:jc w:val="center"/>
            </w:pPr>
            <w:r>
              <w:t>Dean</w:t>
            </w:r>
          </w:p>
        </w:tc>
        <w:tc>
          <w:tcPr>
            <w:tcW w:w="1587" w:type="dxa"/>
            <w:vAlign w:val="center"/>
          </w:tcPr>
          <w:p w14:paraId="402EC475" w14:textId="7024D541" w:rsidR="00CE0973" w:rsidRDefault="009D51E5">
            <w:pPr>
              <w:jc w:val="center"/>
            </w:pPr>
            <w:r>
              <w:t>Cecilia</w:t>
            </w:r>
          </w:p>
        </w:tc>
        <w:tc>
          <w:tcPr>
            <w:tcW w:w="1240" w:type="dxa"/>
            <w:vAlign w:val="center"/>
          </w:tcPr>
          <w:p w14:paraId="5D33991D" w14:textId="50160DA8" w:rsidR="000A1B7C" w:rsidRDefault="009D51E5">
            <w:pPr>
              <w:jc w:val="center"/>
            </w:pPr>
            <w:r>
              <w:t>Carried</w:t>
            </w:r>
          </w:p>
        </w:tc>
      </w:tr>
      <w:tr w:rsidR="009D51E5" w14:paraId="43CB5FBB" w14:textId="77777777" w:rsidTr="00BC0F8A">
        <w:trPr>
          <w:trHeight w:val="966"/>
        </w:trPr>
        <w:tc>
          <w:tcPr>
            <w:tcW w:w="4353" w:type="dxa"/>
            <w:vAlign w:val="center"/>
          </w:tcPr>
          <w:p w14:paraId="71B68764" w14:textId="1A1BFC36" w:rsidR="009D51E5" w:rsidRDefault="009D51E5">
            <w:pPr>
              <w:spacing w:before="120"/>
            </w:pPr>
            <w:r>
              <w:t>Amy Bradley was nominated for the position of Director of Marketing</w:t>
            </w:r>
          </w:p>
        </w:tc>
        <w:tc>
          <w:tcPr>
            <w:tcW w:w="1100" w:type="dxa"/>
            <w:vAlign w:val="center"/>
          </w:tcPr>
          <w:p w14:paraId="0275036A" w14:textId="7283AD3E" w:rsidR="009D51E5" w:rsidRDefault="009D51E5">
            <w:pPr>
              <w:jc w:val="center"/>
            </w:pPr>
            <w:r>
              <w:t>7b.</w:t>
            </w:r>
          </w:p>
        </w:tc>
        <w:tc>
          <w:tcPr>
            <w:tcW w:w="1980" w:type="dxa"/>
            <w:vAlign w:val="center"/>
          </w:tcPr>
          <w:p w14:paraId="5E10A531" w14:textId="409A09E0" w:rsidR="009D51E5" w:rsidRDefault="009D51E5">
            <w:pPr>
              <w:jc w:val="center"/>
            </w:pPr>
            <w:r>
              <w:t>Carolyn</w:t>
            </w:r>
          </w:p>
        </w:tc>
        <w:tc>
          <w:tcPr>
            <w:tcW w:w="1587" w:type="dxa"/>
            <w:vAlign w:val="center"/>
          </w:tcPr>
          <w:p w14:paraId="3F9E1EAC" w14:textId="7079B502" w:rsidR="009D51E5" w:rsidRDefault="009D51E5">
            <w:pPr>
              <w:jc w:val="center"/>
            </w:pPr>
            <w:r>
              <w:t>Kathy</w:t>
            </w:r>
          </w:p>
        </w:tc>
        <w:tc>
          <w:tcPr>
            <w:tcW w:w="1240" w:type="dxa"/>
            <w:vAlign w:val="center"/>
          </w:tcPr>
          <w:p w14:paraId="300B7D1C" w14:textId="0821F761" w:rsidR="009D51E5" w:rsidRDefault="009D51E5">
            <w:pPr>
              <w:jc w:val="center"/>
            </w:pPr>
            <w:r>
              <w:t>Carried</w:t>
            </w:r>
          </w:p>
        </w:tc>
      </w:tr>
      <w:tr w:rsidR="008E4D8C" w14:paraId="0CE0F3B9" w14:textId="77777777" w:rsidTr="00BC0F8A">
        <w:trPr>
          <w:trHeight w:val="966"/>
        </w:trPr>
        <w:tc>
          <w:tcPr>
            <w:tcW w:w="4353" w:type="dxa"/>
            <w:vAlign w:val="center"/>
          </w:tcPr>
          <w:p w14:paraId="3C0E7FCC" w14:textId="2CF2A96B" w:rsidR="008E4D8C" w:rsidRDefault="008E4D8C">
            <w:pPr>
              <w:spacing w:before="120"/>
            </w:pPr>
            <w:r>
              <w:t>Carrie Martel was nominated for the position of U12 division coordinator</w:t>
            </w:r>
          </w:p>
        </w:tc>
        <w:tc>
          <w:tcPr>
            <w:tcW w:w="1100" w:type="dxa"/>
            <w:vAlign w:val="center"/>
          </w:tcPr>
          <w:p w14:paraId="13497A92" w14:textId="745A43F6" w:rsidR="008E4D8C" w:rsidRDefault="008E4D8C">
            <w:pPr>
              <w:jc w:val="center"/>
            </w:pPr>
            <w:r>
              <w:t>7e.</w:t>
            </w:r>
          </w:p>
        </w:tc>
        <w:tc>
          <w:tcPr>
            <w:tcW w:w="1980" w:type="dxa"/>
            <w:vAlign w:val="center"/>
          </w:tcPr>
          <w:p w14:paraId="04EFF521" w14:textId="45EE2941" w:rsidR="008E4D8C" w:rsidRDefault="008E4D8C">
            <w:pPr>
              <w:jc w:val="center"/>
            </w:pPr>
            <w:r>
              <w:t>Robin</w:t>
            </w:r>
          </w:p>
        </w:tc>
        <w:tc>
          <w:tcPr>
            <w:tcW w:w="1587" w:type="dxa"/>
            <w:vAlign w:val="center"/>
          </w:tcPr>
          <w:p w14:paraId="049BAE69" w14:textId="77777777" w:rsidR="008E4D8C" w:rsidRDefault="008E4D8C">
            <w:pPr>
              <w:jc w:val="center"/>
            </w:pPr>
          </w:p>
        </w:tc>
        <w:tc>
          <w:tcPr>
            <w:tcW w:w="1240" w:type="dxa"/>
            <w:vAlign w:val="center"/>
          </w:tcPr>
          <w:p w14:paraId="637EA731" w14:textId="5CB18A3D" w:rsidR="008E4D8C" w:rsidRDefault="008E4D8C">
            <w:pPr>
              <w:jc w:val="center"/>
            </w:pPr>
            <w:r>
              <w:t>Carried</w:t>
            </w:r>
          </w:p>
        </w:tc>
      </w:tr>
      <w:tr w:rsidR="008E4D8C" w14:paraId="67C60862" w14:textId="77777777" w:rsidTr="00BC0F8A">
        <w:trPr>
          <w:trHeight w:val="966"/>
        </w:trPr>
        <w:tc>
          <w:tcPr>
            <w:tcW w:w="4353" w:type="dxa"/>
            <w:vAlign w:val="center"/>
          </w:tcPr>
          <w:p w14:paraId="7D748BFE" w14:textId="333C8081" w:rsidR="008E4D8C" w:rsidRDefault="008E4D8C">
            <w:pPr>
              <w:spacing w:before="120"/>
            </w:pPr>
            <w:r>
              <w:t>Andrea Hazelwood was nominated for the position of U19 division coordinator</w:t>
            </w:r>
          </w:p>
        </w:tc>
        <w:tc>
          <w:tcPr>
            <w:tcW w:w="1100" w:type="dxa"/>
            <w:vAlign w:val="center"/>
          </w:tcPr>
          <w:p w14:paraId="7B2B78C5" w14:textId="1DA22F9F" w:rsidR="008E4D8C" w:rsidRDefault="008E4D8C">
            <w:pPr>
              <w:jc w:val="center"/>
            </w:pPr>
            <w:r>
              <w:t>7f.</w:t>
            </w:r>
          </w:p>
        </w:tc>
        <w:tc>
          <w:tcPr>
            <w:tcW w:w="1980" w:type="dxa"/>
            <w:vAlign w:val="center"/>
          </w:tcPr>
          <w:p w14:paraId="4DC5142D" w14:textId="7209B38F" w:rsidR="008E4D8C" w:rsidRDefault="008E4D8C">
            <w:pPr>
              <w:jc w:val="center"/>
            </w:pPr>
            <w:r>
              <w:t>Carolyn</w:t>
            </w:r>
          </w:p>
        </w:tc>
        <w:tc>
          <w:tcPr>
            <w:tcW w:w="1587" w:type="dxa"/>
            <w:vAlign w:val="center"/>
          </w:tcPr>
          <w:p w14:paraId="1CA3F0DF" w14:textId="77777777" w:rsidR="008E4D8C" w:rsidRDefault="008E4D8C">
            <w:pPr>
              <w:jc w:val="center"/>
            </w:pPr>
          </w:p>
        </w:tc>
        <w:tc>
          <w:tcPr>
            <w:tcW w:w="1240" w:type="dxa"/>
            <w:vAlign w:val="center"/>
          </w:tcPr>
          <w:p w14:paraId="585C4B6A" w14:textId="793A7C1E" w:rsidR="008E4D8C" w:rsidRDefault="008E4D8C">
            <w:pPr>
              <w:jc w:val="center"/>
            </w:pPr>
            <w:r>
              <w:t>Carried</w:t>
            </w:r>
          </w:p>
        </w:tc>
      </w:tr>
    </w:tbl>
    <w:p w14:paraId="6D29DDEB" w14:textId="449A7DB0" w:rsidR="00CE0973" w:rsidRDefault="00CE0973"/>
    <w:sectPr w:rsidR="00CE0973">
      <w:headerReference w:type="default" r:id="rId7"/>
      <w:footerReference w:type="default" r:id="rId8"/>
      <w:pgSz w:w="12240" w:h="15840"/>
      <w:pgMar w:top="360" w:right="900" w:bottom="108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1464D" w14:textId="77777777" w:rsidR="00B905F1" w:rsidRDefault="00B905F1">
      <w:r>
        <w:separator/>
      </w:r>
    </w:p>
  </w:endnote>
  <w:endnote w:type="continuationSeparator" w:id="0">
    <w:p w14:paraId="21F270F6" w14:textId="77777777" w:rsidR="00B905F1" w:rsidRDefault="00B9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D468" w14:textId="033F236F" w:rsidR="008D6C2E" w:rsidRDefault="008D6C2E">
    <w:pPr>
      <w:tabs>
        <w:tab w:val="center" w:pos="5040"/>
        <w:tab w:val="right" w:pos="10260"/>
      </w:tabs>
    </w:pPr>
    <w:r>
      <w:rPr>
        <w:sz w:val="16"/>
        <w:szCs w:val="16"/>
      </w:rPr>
      <w:t>Version 1 created:</w:t>
    </w:r>
    <w:r w:rsidR="00026CFA">
      <w:rPr>
        <w:sz w:val="16"/>
        <w:szCs w:val="16"/>
      </w:rPr>
      <w:t xml:space="preserve"> May 24</w:t>
    </w:r>
    <w:r>
      <w:rPr>
        <w:sz w:val="16"/>
        <w:szCs w:val="16"/>
      </w:rPr>
      <w:t>, 2017</w:t>
    </w:r>
    <w:r>
      <w:rPr>
        <w:sz w:val="16"/>
        <w:szCs w:val="16"/>
      </w:rPr>
      <w:tab/>
      <w:t>Minutes for</w:t>
    </w:r>
    <w:r w:rsidR="00026CFA">
      <w:rPr>
        <w:sz w:val="16"/>
        <w:szCs w:val="16"/>
      </w:rPr>
      <w:t xml:space="preserve"> April 27</w:t>
    </w:r>
    <w:r>
      <w:rPr>
        <w:sz w:val="16"/>
        <w:szCs w:val="16"/>
      </w:rPr>
      <w:t xml:space="preserve">, </w:t>
    </w:r>
    <w:proofErr w:type="gramStart"/>
    <w:r>
      <w:rPr>
        <w:sz w:val="16"/>
        <w:szCs w:val="16"/>
      </w:rPr>
      <w:t>2017  SMRA</w:t>
    </w:r>
    <w:proofErr w:type="gramEnd"/>
    <w:r>
      <w:rPr>
        <w:sz w:val="16"/>
        <w:szCs w:val="16"/>
      </w:rPr>
      <w:t xml:space="preserve"> Board Meeting</w:t>
    </w:r>
    <w:r>
      <w:rPr>
        <w:sz w:val="16"/>
        <w:szCs w:val="16"/>
      </w:rPr>
      <w:tab/>
      <w:t xml:space="preserve"> Page </w:t>
    </w:r>
    <w:r>
      <w:fldChar w:fldCharType="begin"/>
    </w:r>
    <w:r>
      <w:instrText>PAGE</w:instrText>
    </w:r>
    <w:r>
      <w:fldChar w:fldCharType="separate"/>
    </w:r>
    <w:r w:rsidR="009D0C93">
      <w:rPr>
        <w:noProof/>
      </w:rPr>
      <w:t>1</w:t>
    </w:r>
    <w:r>
      <w:fldChar w:fldCharType="end"/>
    </w:r>
    <w:r>
      <w:rPr>
        <w:sz w:val="16"/>
        <w:szCs w:val="16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9D0C93">
      <w:rPr>
        <w:noProof/>
      </w:rPr>
      <w:t>2</w:t>
    </w:r>
    <w:r>
      <w:fldChar w:fldCharType="end"/>
    </w:r>
  </w:p>
  <w:p w14:paraId="5EBF9124" w14:textId="77777777" w:rsidR="008D6C2E" w:rsidRDefault="008D6C2E">
    <w:pPr>
      <w:tabs>
        <w:tab w:val="center" w:pos="5040"/>
        <w:tab w:val="right" w:pos="10260"/>
      </w:tabs>
    </w:pPr>
    <w:r>
      <w:rPr>
        <w:sz w:val="16"/>
        <w:szCs w:val="16"/>
      </w:rPr>
      <w:t xml:space="preserve">Updated: </w:t>
    </w:r>
  </w:p>
  <w:p w14:paraId="762FF98D" w14:textId="77777777" w:rsidR="008D6C2E" w:rsidRDefault="008D6C2E">
    <w:pPr>
      <w:tabs>
        <w:tab w:val="center" w:pos="4320"/>
        <w:tab w:val="right" w:pos="8640"/>
      </w:tabs>
      <w:spacing w:after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47B12" w14:textId="77777777" w:rsidR="00B905F1" w:rsidRDefault="00B905F1">
      <w:r>
        <w:separator/>
      </w:r>
    </w:p>
  </w:footnote>
  <w:footnote w:type="continuationSeparator" w:id="0">
    <w:p w14:paraId="05540B18" w14:textId="77777777" w:rsidR="00B905F1" w:rsidRDefault="00B9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D7AB" w14:textId="77777777" w:rsidR="008D6C2E" w:rsidRDefault="008D6C2E">
    <w:pPr>
      <w:tabs>
        <w:tab w:val="center" w:pos="4320"/>
        <w:tab w:val="right" w:pos="8640"/>
      </w:tabs>
      <w:spacing w:before="360"/>
      <w:jc w:val="center"/>
    </w:pPr>
    <w:r>
      <w:rPr>
        <w:sz w:val="16"/>
        <w:szCs w:val="16"/>
      </w:rPr>
      <w:t>Strathmore Minor Ringette Association</w:t>
    </w:r>
  </w:p>
  <w:p w14:paraId="3AF38DD8" w14:textId="5F41CF9B" w:rsidR="008D6C2E" w:rsidRDefault="008D6C2E">
    <w:pPr>
      <w:tabs>
        <w:tab w:val="center" w:pos="4320"/>
        <w:tab w:val="right" w:pos="8640"/>
      </w:tabs>
      <w:jc w:val="center"/>
    </w:pPr>
    <w:r>
      <w:rPr>
        <w:sz w:val="16"/>
        <w:szCs w:val="16"/>
      </w:rPr>
      <w:t>Minutes from AGM 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7517"/>
    <w:multiLevelType w:val="hybridMultilevel"/>
    <w:tmpl w:val="AE5EC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1E04"/>
    <w:multiLevelType w:val="multilevel"/>
    <w:tmpl w:val="89E2217A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60" w:firstLine="90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320B1784"/>
    <w:multiLevelType w:val="hybridMultilevel"/>
    <w:tmpl w:val="AA949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383A92"/>
    <w:multiLevelType w:val="hybridMultilevel"/>
    <w:tmpl w:val="82AA3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C4E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5110296"/>
    <w:multiLevelType w:val="hybridMultilevel"/>
    <w:tmpl w:val="C4C0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020E"/>
    <w:multiLevelType w:val="multilevel"/>
    <w:tmpl w:val="BE58C3E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04F4A3D"/>
    <w:multiLevelType w:val="hybridMultilevel"/>
    <w:tmpl w:val="9C38A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F4F3B"/>
    <w:multiLevelType w:val="multilevel"/>
    <w:tmpl w:val="BE58C3E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6C3F0636"/>
    <w:multiLevelType w:val="hybridMultilevel"/>
    <w:tmpl w:val="D1B8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514CF"/>
    <w:multiLevelType w:val="hybridMultilevel"/>
    <w:tmpl w:val="F79E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513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73"/>
    <w:rsid w:val="00000558"/>
    <w:rsid w:val="00026CFA"/>
    <w:rsid w:val="0003184A"/>
    <w:rsid w:val="000A1B7C"/>
    <w:rsid w:val="00145231"/>
    <w:rsid w:val="00146C1A"/>
    <w:rsid w:val="001A7894"/>
    <w:rsid w:val="001D115A"/>
    <w:rsid w:val="001E76E2"/>
    <w:rsid w:val="00211696"/>
    <w:rsid w:val="00230C5C"/>
    <w:rsid w:val="00280A01"/>
    <w:rsid w:val="00280C60"/>
    <w:rsid w:val="00343E87"/>
    <w:rsid w:val="00365F7C"/>
    <w:rsid w:val="004C034F"/>
    <w:rsid w:val="004C0FDA"/>
    <w:rsid w:val="004E3799"/>
    <w:rsid w:val="005069D2"/>
    <w:rsid w:val="00587453"/>
    <w:rsid w:val="00656C9E"/>
    <w:rsid w:val="00684B8A"/>
    <w:rsid w:val="006C7473"/>
    <w:rsid w:val="00737994"/>
    <w:rsid w:val="00752420"/>
    <w:rsid w:val="00764FA9"/>
    <w:rsid w:val="007E3AA9"/>
    <w:rsid w:val="007E5A4D"/>
    <w:rsid w:val="00872BA3"/>
    <w:rsid w:val="00876AB7"/>
    <w:rsid w:val="008D6C2E"/>
    <w:rsid w:val="008E4D8C"/>
    <w:rsid w:val="0091688B"/>
    <w:rsid w:val="0098431D"/>
    <w:rsid w:val="009D0C93"/>
    <w:rsid w:val="009D51E5"/>
    <w:rsid w:val="00A13A11"/>
    <w:rsid w:val="00B347C1"/>
    <w:rsid w:val="00B85544"/>
    <w:rsid w:val="00B905F1"/>
    <w:rsid w:val="00BC0F8A"/>
    <w:rsid w:val="00C07D2B"/>
    <w:rsid w:val="00C25CBF"/>
    <w:rsid w:val="00CA65D1"/>
    <w:rsid w:val="00CE0973"/>
    <w:rsid w:val="00D122F5"/>
    <w:rsid w:val="00D37821"/>
    <w:rsid w:val="00D60F5C"/>
    <w:rsid w:val="00D80FB4"/>
    <w:rsid w:val="00D9525A"/>
    <w:rsid w:val="00DD2FCF"/>
    <w:rsid w:val="00EF3AB4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893B7"/>
  <w15:docId w15:val="{C1FE4128-6DE3-4A1A-B229-214F57EE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ourier New" w:eastAsia="Courier New" w:hAnsi="Courier New" w:cs="Courier New"/>
      <w:i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95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8A"/>
  </w:style>
  <w:style w:type="paragraph" w:styleId="Footer">
    <w:name w:val="footer"/>
    <w:basedOn w:val="Normal"/>
    <w:link w:val="FooterChar"/>
    <w:uiPriority w:val="99"/>
    <w:unhideWhenUsed/>
    <w:rsid w:val="00684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Gron</dc:creator>
  <cp:lastModifiedBy>amy_mike@shaw.ca</cp:lastModifiedBy>
  <cp:revision>2</cp:revision>
  <cp:lastPrinted>2017-07-13T00:52:00Z</cp:lastPrinted>
  <dcterms:created xsi:type="dcterms:W3CDTF">2018-10-26T19:06:00Z</dcterms:created>
  <dcterms:modified xsi:type="dcterms:W3CDTF">2018-10-26T19:06:00Z</dcterms:modified>
</cp:coreProperties>
</file>