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CADB" w14:textId="77777777" w:rsidR="00CD19AE" w:rsidRDefault="00CD19AE">
      <w:pPr>
        <w:pStyle w:val="BodyText"/>
        <w:ind w:firstLine="0"/>
        <w:rPr>
          <w:rFonts w:ascii="Times New Roman"/>
          <w:sz w:val="20"/>
        </w:rPr>
      </w:pPr>
    </w:p>
    <w:p w14:paraId="1D85FBB8" w14:textId="77777777" w:rsidR="00CD19AE" w:rsidRDefault="00CD19AE">
      <w:pPr>
        <w:pStyle w:val="BodyText"/>
        <w:ind w:firstLine="0"/>
        <w:rPr>
          <w:rFonts w:ascii="Times New Roman"/>
          <w:sz w:val="20"/>
        </w:rPr>
      </w:pPr>
    </w:p>
    <w:p w14:paraId="38167240" w14:textId="77777777" w:rsidR="00CD19AE" w:rsidRDefault="00CD19AE">
      <w:pPr>
        <w:pStyle w:val="BodyText"/>
        <w:ind w:firstLine="0"/>
        <w:rPr>
          <w:rFonts w:ascii="Times New Roman"/>
          <w:sz w:val="20"/>
        </w:rPr>
      </w:pPr>
    </w:p>
    <w:p w14:paraId="5029C1C3" w14:textId="77777777" w:rsidR="00CD19AE" w:rsidRDefault="00CD19AE">
      <w:pPr>
        <w:pStyle w:val="BodyText"/>
        <w:ind w:firstLine="0"/>
        <w:rPr>
          <w:rFonts w:ascii="Times New Roman"/>
          <w:sz w:val="20"/>
        </w:rPr>
      </w:pPr>
    </w:p>
    <w:p w14:paraId="6CFB3EBD" w14:textId="77777777" w:rsidR="00CD19AE" w:rsidRDefault="00CD19AE">
      <w:pPr>
        <w:pStyle w:val="BodyText"/>
        <w:ind w:firstLine="0"/>
        <w:rPr>
          <w:rFonts w:ascii="Times New Roman"/>
          <w:sz w:val="20"/>
        </w:rPr>
      </w:pPr>
    </w:p>
    <w:p w14:paraId="7DA2BDE3" w14:textId="77777777" w:rsidR="00CD19AE" w:rsidRDefault="00CD19AE">
      <w:pPr>
        <w:pStyle w:val="BodyText"/>
        <w:ind w:firstLine="0"/>
        <w:rPr>
          <w:rFonts w:ascii="Times New Roman"/>
          <w:sz w:val="20"/>
        </w:rPr>
      </w:pPr>
    </w:p>
    <w:p w14:paraId="675B9696" w14:textId="77777777" w:rsidR="00CD19AE" w:rsidRDefault="00CD19AE">
      <w:pPr>
        <w:pStyle w:val="BodyText"/>
        <w:spacing w:before="184"/>
        <w:ind w:firstLine="0"/>
        <w:rPr>
          <w:rFonts w:ascii="Times New Roman"/>
          <w:sz w:val="20"/>
        </w:rPr>
      </w:pPr>
    </w:p>
    <w:p w14:paraId="3FACF2B3" w14:textId="77777777" w:rsidR="00CD19AE" w:rsidRDefault="00000000">
      <w:pPr>
        <w:pStyle w:val="BodyText"/>
        <w:ind w:left="181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4C9C0E" wp14:editId="0C0BBBDA">
            <wp:extent cx="3708026" cy="29010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026" cy="29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8B7E" w14:textId="77777777" w:rsidR="00413436" w:rsidRDefault="00413436" w:rsidP="0018072D">
      <w:pPr>
        <w:pStyle w:val="Title"/>
        <w:spacing w:line="237" w:lineRule="auto"/>
        <w:jc w:val="center"/>
        <w:rPr>
          <w:color w:val="C00000"/>
          <w:spacing w:val="-2"/>
        </w:rPr>
      </w:pPr>
      <w:r>
        <w:rPr>
          <w:color w:val="C00000"/>
          <w:spacing w:val="-2"/>
        </w:rPr>
        <w:t>Club Equipment and</w:t>
      </w:r>
    </w:p>
    <w:p w14:paraId="68E7A0AE" w14:textId="7A460586" w:rsidR="00CD19AE" w:rsidRDefault="00413436" w:rsidP="0018072D">
      <w:pPr>
        <w:pStyle w:val="Title"/>
        <w:spacing w:line="237" w:lineRule="auto"/>
        <w:jc w:val="center"/>
      </w:pPr>
      <w:r>
        <w:rPr>
          <w:color w:val="C00000"/>
          <w:spacing w:val="-2"/>
        </w:rPr>
        <w:t>Storage Policy</w:t>
      </w:r>
    </w:p>
    <w:p w14:paraId="190C2362" w14:textId="77777777" w:rsidR="00CD19AE" w:rsidRDefault="00CD19AE">
      <w:pPr>
        <w:pStyle w:val="Title"/>
        <w:spacing w:line="237" w:lineRule="auto"/>
        <w:sectPr w:rsidR="00CD19AE">
          <w:footerReference w:type="default" r:id="rId8"/>
          <w:type w:val="continuous"/>
          <w:pgSz w:w="12240" w:h="15840"/>
          <w:pgMar w:top="1820" w:right="1440" w:bottom="920" w:left="1440" w:header="0" w:footer="726" w:gutter="0"/>
          <w:pgNumType w:start="1"/>
          <w:cols w:space="720"/>
        </w:sectPr>
      </w:pPr>
    </w:p>
    <w:p w14:paraId="01B616DC" w14:textId="77777777" w:rsidR="00CD19AE" w:rsidRDefault="00000000">
      <w:pPr>
        <w:pStyle w:val="Heading1"/>
        <w:spacing w:before="70"/>
        <w:rPr>
          <w:u w:val="none"/>
        </w:rPr>
      </w:pPr>
      <w:r>
        <w:lastRenderedPageBreak/>
        <w:t>Policy</w:t>
      </w:r>
      <w:r>
        <w:rPr>
          <w:spacing w:val="-6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Purpose:</w:t>
      </w:r>
    </w:p>
    <w:p w14:paraId="532E2E27" w14:textId="7F80EC0E" w:rsidR="00855211" w:rsidRDefault="00855211">
      <w:pPr>
        <w:pStyle w:val="BodyText"/>
        <w:spacing w:before="38" w:line="276" w:lineRule="auto"/>
        <w:ind w:firstLine="0"/>
        <w:rPr>
          <w:color w:val="202529"/>
        </w:rPr>
      </w:pPr>
      <w:r>
        <w:rPr>
          <w:color w:val="202529"/>
        </w:rPr>
        <w:t>To ensure responsible use, proper care, and secure access to SSA (Strathmore Soccer Association) equipment during both indoor and outdoor soccer seasons.</w:t>
      </w:r>
    </w:p>
    <w:p w14:paraId="72FCE98E" w14:textId="77777777" w:rsidR="00855211" w:rsidRDefault="00855211">
      <w:pPr>
        <w:pStyle w:val="BodyText"/>
        <w:spacing w:before="38" w:line="276" w:lineRule="auto"/>
        <w:ind w:firstLine="0"/>
        <w:rPr>
          <w:color w:val="202529"/>
        </w:rPr>
      </w:pPr>
    </w:p>
    <w:p w14:paraId="03C5FC47" w14:textId="0C5C5F8E" w:rsidR="00CD19AE" w:rsidRDefault="00000000">
      <w:pPr>
        <w:pStyle w:val="Heading1"/>
        <w:rPr>
          <w:u w:val="none"/>
        </w:rPr>
      </w:pPr>
      <w:r>
        <w:rPr>
          <w:color w:val="202529"/>
          <w:u w:color="202529"/>
        </w:rPr>
        <w:t>SSA</w:t>
      </w:r>
      <w:r>
        <w:rPr>
          <w:color w:val="202529"/>
          <w:spacing w:val="-4"/>
          <w:u w:color="202529"/>
        </w:rPr>
        <w:t xml:space="preserve"> </w:t>
      </w:r>
      <w:r>
        <w:rPr>
          <w:color w:val="202529"/>
          <w:u w:color="202529"/>
        </w:rPr>
        <w:t>Club</w:t>
      </w:r>
      <w:r>
        <w:rPr>
          <w:color w:val="202529"/>
          <w:spacing w:val="-3"/>
          <w:u w:color="202529"/>
        </w:rPr>
        <w:t xml:space="preserve"> </w:t>
      </w:r>
      <w:r w:rsidR="00413436">
        <w:rPr>
          <w:color w:val="202529"/>
          <w:spacing w:val="-2"/>
          <w:u w:color="202529"/>
        </w:rPr>
        <w:t>Equipment</w:t>
      </w:r>
    </w:p>
    <w:p w14:paraId="6AC7A96E" w14:textId="60E7E796" w:rsidR="007E53D9" w:rsidRDefault="00B36FB8">
      <w:pPr>
        <w:pStyle w:val="BodyText"/>
        <w:spacing w:before="38" w:line="276" w:lineRule="auto"/>
        <w:ind w:right="44" w:firstLine="0"/>
        <w:rPr>
          <w:color w:val="202529"/>
        </w:rPr>
      </w:pPr>
      <w:r>
        <w:rPr>
          <w:color w:val="202529"/>
        </w:rPr>
        <w:t xml:space="preserve">The </w:t>
      </w:r>
      <w:r w:rsidR="009218B9">
        <w:rPr>
          <w:color w:val="202529"/>
        </w:rPr>
        <w:t>SSA</w:t>
      </w:r>
      <w:r w:rsidR="009218B9" w:rsidRPr="009218B9">
        <w:rPr>
          <w:color w:val="202529"/>
        </w:rPr>
        <w:t xml:space="preserve"> Club invests a significant amount</w:t>
      </w:r>
      <w:r w:rsidR="00513556">
        <w:rPr>
          <w:color w:val="202529"/>
        </w:rPr>
        <w:t xml:space="preserve"> of resources</w:t>
      </w:r>
      <w:r w:rsidR="009218B9" w:rsidRPr="009218B9">
        <w:rPr>
          <w:color w:val="202529"/>
        </w:rPr>
        <w:t xml:space="preserve"> into purchasing </w:t>
      </w:r>
      <w:r w:rsidR="009218B9">
        <w:rPr>
          <w:color w:val="202529"/>
        </w:rPr>
        <w:t xml:space="preserve">and maintaining </w:t>
      </w:r>
      <w:r w:rsidR="009218B9" w:rsidRPr="009218B9">
        <w:rPr>
          <w:color w:val="202529"/>
        </w:rPr>
        <w:t xml:space="preserve">equipment for </w:t>
      </w:r>
      <w:r w:rsidR="004C36F5">
        <w:rPr>
          <w:color w:val="202529"/>
        </w:rPr>
        <w:t xml:space="preserve">the indoor and outdoor </w:t>
      </w:r>
      <w:r w:rsidR="00855211">
        <w:rPr>
          <w:color w:val="202529"/>
        </w:rPr>
        <w:t xml:space="preserve">soccer </w:t>
      </w:r>
      <w:r w:rsidR="009218B9" w:rsidRPr="009218B9">
        <w:rPr>
          <w:color w:val="202529"/>
        </w:rPr>
        <w:t xml:space="preserve">programs. This equipment is loaned to teams </w:t>
      </w:r>
      <w:r w:rsidR="004C36F5">
        <w:rPr>
          <w:color w:val="202529"/>
        </w:rPr>
        <w:t xml:space="preserve">within SSA </w:t>
      </w:r>
      <w:r w:rsidR="009218B9" w:rsidRPr="009218B9">
        <w:rPr>
          <w:color w:val="202529"/>
        </w:rPr>
        <w:t xml:space="preserve">to use </w:t>
      </w:r>
      <w:r w:rsidR="009218B9">
        <w:rPr>
          <w:color w:val="202529"/>
        </w:rPr>
        <w:t>throughout each</w:t>
      </w:r>
      <w:r w:rsidR="009218B9" w:rsidRPr="009218B9">
        <w:rPr>
          <w:color w:val="202529"/>
        </w:rPr>
        <w:t xml:space="preserve"> season/program. It is expected that all club</w:t>
      </w:r>
      <w:r w:rsidR="00855211">
        <w:rPr>
          <w:color w:val="202529"/>
        </w:rPr>
        <w:t xml:space="preserve">s (coaches, </w:t>
      </w:r>
      <w:r w:rsidR="009218B9" w:rsidRPr="009218B9">
        <w:rPr>
          <w:color w:val="202529"/>
        </w:rPr>
        <w:t>players</w:t>
      </w:r>
      <w:r w:rsidR="00855211">
        <w:rPr>
          <w:color w:val="202529"/>
        </w:rPr>
        <w:t>, volunteers, etc.)</w:t>
      </w:r>
      <w:r w:rsidR="009218B9" w:rsidRPr="009218B9">
        <w:rPr>
          <w:color w:val="202529"/>
        </w:rPr>
        <w:t xml:space="preserve"> treat equipment with care and guard against activities that </w:t>
      </w:r>
      <w:r w:rsidR="00855211">
        <w:rPr>
          <w:color w:val="202529"/>
        </w:rPr>
        <w:t>c</w:t>
      </w:r>
      <w:r w:rsidR="009218B9" w:rsidRPr="009218B9">
        <w:rPr>
          <w:color w:val="202529"/>
        </w:rPr>
        <w:t xml:space="preserve">ould cause </w:t>
      </w:r>
      <w:r w:rsidR="009218B9">
        <w:rPr>
          <w:color w:val="202529"/>
        </w:rPr>
        <w:t xml:space="preserve">SSA purchased or loaned </w:t>
      </w:r>
      <w:r w:rsidR="009218B9" w:rsidRPr="009218B9">
        <w:rPr>
          <w:color w:val="202529"/>
        </w:rPr>
        <w:t xml:space="preserve">equipment to be lost, stolen or damaged. </w:t>
      </w:r>
      <w:r w:rsidR="007E53D9">
        <w:rPr>
          <w:color w:val="202529"/>
        </w:rPr>
        <w:t>A</w:t>
      </w:r>
      <w:r w:rsidR="009218B9">
        <w:rPr>
          <w:color w:val="202529"/>
        </w:rPr>
        <w:t>ccess to storage units and equipment is only permitted for SSA sanctioned or authorized activities</w:t>
      </w:r>
      <w:r w:rsidR="00FD47E8">
        <w:rPr>
          <w:color w:val="202529"/>
        </w:rPr>
        <w:t xml:space="preserve"> and events</w:t>
      </w:r>
      <w:r w:rsidR="009218B9">
        <w:rPr>
          <w:color w:val="202529"/>
        </w:rPr>
        <w:t xml:space="preserve">.  </w:t>
      </w:r>
      <w:r w:rsidR="00AB4359">
        <w:rPr>
          <w:color w:val="202529"/>
        </w:rPr>
        <w:t>No personal use of SSA equipment is permitted.</w:t>
      </w:r>
    </w:p>
    <w:p w14:paraId="48A71332" w14:textId="77777777" w:rsidR="007E53D9" w:rsidRDefault="007E53D9">
      <w:pPr>
        <w:pStyle w:val="BodyText"/>
        <w:spacing w:before="38" w:line="276" w:lineRule="auto"/>
        <w:ind w:right="44" w:firstLine="0"/>
        <w:rPr>
          <w:color w:val="202529"/>
        </w:rPr>
      </w:pPr>
    </w:p>
    <w:p w14:paraId="40A135CA" w14:textId="4CD95538" w:rsidR="007E53D9" w:rsidRDefault="009218B9">
      <w:pPr>
        <w:pStyle w:val="BodyText"/>
        <w:spacing w:before="38" w:line="276" w:lineRule="auto"/>
        <w:ind w:right="44" w:firstLine="0"/>
        <w:rPr>
          <w:color w:val="202529"/>
        </w:rPr>
      </w:pPr>
      <w:r>
        <w:rPr>
          <w:color w:val="202529"/>
        </w:rPr>
        <w:t xml:space="preserve">To </w:t>
      </w:r>
      <w:r w:rsidR="007E53D9">
        <w:rPr>
          <w:color w:val="202529"/>
        </w:rPr>
        <w:t>avoid liability to the SSA Club as well as:</w:t>
      </w:r>
    </w:p>
    <w:p w14:paraId="72E5AE9F" w14:textId="77777777" w:rsidR="007E53D9" w:rsidRDefault="009218B9" w:rsidP="007E53D9">
      <w:pPr>
        <w:pStyle w:val="BodyText"/>
        <w:numPr>
          <w:ilvl w:val="0"/>
          <w:numId w:val="4"/>
        </w:numPr>
        <w:spacing w:before="38" w:line="276" w:lineRule="auto"/>
        <w:ind w:right="44"/>
        <w:rPr>
          <w:color w:val="202529"/>
        </w:rPr>
      </w:pPr>
      <w:r>
        <w:rPr>
          <w:color w:val="202529"/>
        </w:rPr>
        <w:t>minimize wear and tear on equipment</w:t>
      </w:r>
    </w:p>
    <w:p w14:paraId="16817BA0" w14:textId="77777777" w:rsidR="007E53D9" w:rsidRDefault="007E53D9" w:rsidP="007E53D9">
      <w:pPr>
        <w:pStyle w:val="BodyText"/>
        <w:numPr>
          <w:ilvl w:val="0"/>
          <w:numId w:val="4"/>
        </w:numPr>
        <w:spacing w:before="38" w:line="276" w:lineRule="auto"/>
        <w:ind w:right="44"/>
        <w:rPr>
          <w:color w:val="202529"/>
        </w:rPr>
      </w:pPr>
      <w:r>
        <w:rPr>
          <w:color w:val="202529"/>
        </w:rPr>
        <w:t xml:space="preserve">minimize </w:t>
      </w:r>
      <w:r w:rsidR="009218B9">
        <w:rPr>
          <w:color w:val="202529"/>
        </w:rPr>
        <w:t>potential vandalism</w:t>
      </w:r>
      <w:r>
        <w:rPr>
          <w:color w:val="202529"/>
        </w:rPr>
        <w:t xml:space="preserve"> and/or damage of </w:t>
      </w:r>
      <w:r w:rsidR="009218B9">
        <w:rPr>
          <w:color w:val="202529"/>
        </w:rPr>
        <w:t xml:space="preserve">storage </w:t>
      </w:r>
      <w:r>
        <w:rPr>
          <w:color w:val="202529"/>
        </w:rPr>
        <w:t xml:space="preserve">sheds and units, and </w:t>
      </w:r>
    </w:p>
    <w:p w14:paraId="62B6A3D6" w14:textId="70B1F898" w:rsidR="007E53D9" w:rsidRDefault="007E53D9" w:rsidP="007E53D9">
      <w:pPr>
        <w:pStyle w:val="BodyText"/>
        <w:numPr>
          <w:ilvl w:val="0"/>
          <w:numId w:val="4"/>
        </w:numPr>
        <w:spacing w:before="38" w:line="276" w:lineRule="auto"/>
        <w:ind w:right="44"/>
        <w:rPr>
          <w:color w:val="202529"/>
        </w:rPr>
      </w:pPr>
      <w:r>
        <w:rPr>
          <w:color w:val="202529"/>
        </w:rPr>
        <w:t>minimize damage</w:t>
      </w:r>
      <w:r w:rsidR="00AB4359">
        <w:rPr>
          <w:color w:val="202529"/>
        </w:rPr>
        <w:t xml:space="preserve"> and/</w:t>
      </w:r>
      <w:r>
        <w:rPr>
          <w:color w:val="202529"/>
        </w:rPr>
        <w:t xml:space="preserve">or theft </w:t>
      </w:r>
      <w:r w:rsidR="0002756E">
        <w:rPr>
          <w:color w:val="202529"/>
        </w:rPr>
        <w:t>of</w:t>
      </w:r>
      <w:r>
        <w:rPr>
          <w:color w:val="202529"/>
        </w:rPr>
        <w:t xml:space="preserve"> </w:t>
      </w:r>
      <w:r w:rsidR="009218B9">
        <w:rPr>
          <w:color w:val="202529"/>
        </w:rPr>
        <w:t>equipment</w:t>
      </w:r>
    </w:p>
    <w:p w14:paraId="7ACF0BC0" w14:textId="036466AE" w:rsidR="009218B9" w:rsidRDefault="009218B9" w:rsidP="007E53D9">
      <w:pPr>
        <w:pStyle w:val="BodyText"/>
        <w:spacing w:before="38" w:line="276" w:lineRule="auto"/>
        <w:ind w:right="44" w:firstLine="0"/>
        <w:rPr>
          <w:color w:val="202529"/>
        </w:rPr>
      </w:pPr>
      <w:r>
        <w:rPr>
          <w:color w:val="202529"/>
        </w:rPr>
        <w:t>participants</w:t>
      </w:r>
      <w:r w:rsidR="004C36F5">
        <w:rPr>
          <w:color w:val="202529"/>
        </w:rPr>
        <w:t xml:space="preserve">/coaches/volunteers are not permitted to </w:t>
      </w:r>
      <w:r w:rsidR="007E53D9">
        <w:rPr>
          <w:color w:val="202529"/>
        </w:rPr>
        <w:t xml:space="preserve">access sheds and/or </w:t>
      </w:r>
      <w:r w:rsidR="004C36F5">
        <w:rPr>
          <w:color w:val="202529"/>
        </w:rPr>
        <w:t xml:space="preserve">use the SSA Club equipment at any other time unless </w:t>
      </w:r>
      <w:r w:rsidR="007E53D9">
        <w:rPr>
          <w:color w:val="202529"/>
        </w:rPr>
        <w:t xml:space="preserve">prior </w:t>
      </w:r>
      <w:r w:rsidR="004C36F5">
        <w:rPr>
          <w:color w:val="202529"/>
        </w:rPr>
        <w:t xml:space="preserve">permission has been granted by the Executive </w:t>
      </w:r>
      <w:r w:rsidR="00791CA0">
        <w:rPr>
          <w:color w:val="202529"/>
        </w:rPr>
        <w:t>Director</w:t>
      </w:r>
      <w:r w:rsidR="00855211">
        <w:rPr>
          <w:color w:val="202529"/>
        </w:rPr>
        <w:t>.</w:t>
      </w:r>
      <w:r w:rsidR="004C36F5">
        <w:rPr>
          <w:color w:val="202529"/>
        </w:rPr>
        <w:t xml:space="preserve">  </w:t>
      </w:r>
      <w:r>
        <w:rPr>
          <w:color w:val="202529"/>
        </w:rPr>
        <w:t xml:space="preserve"> </w:t>
      </w:r>
    </w:p>
    <w:p w14:paraId="58CCD7B0" w14:textId="77777777" w:rsidR="00B36FB8" w:rsidRDefault="00B36FB8">
      <w:pPr>
        <w:pStyle w:val="BodyText"/>
        <w:spacing w:before="38" w:line="276" w:lineRule="auto"/>
        <w:ind w:right="44" w:firstLine="0"/>
        <w:rPr>
          <w:color w:val="202529"/>
        </w:rPr>
      </w:pPr>
    </w:p>
    <w:p w14:paraId="287E5BCF" w14:textId="299B5BE3" w:rsidR="00B36FB8" w:rsidRDefault="00B36FB8">
      <w:pPr>
        <w:pStyle w:val="BodyText"/>
        <w:spacing w:before="38" w:line="276" w:lineRule="auto"/>
        <w:ind w:right="44" w:firstLine="0"/>
        <w:rPr>
          <w:color w:val="202529"/>
        </w:rPr>
      </w:pPr>
      <w:r>
        <w:rPr>
          <w:color w:val="202529"/>
        </w:rPr>
        <w:t xml:space="preserve">If </w:t>
      </w:r>
      <w:r w:rsidR="0002756E">
        <w:rPr>
          <w:color w:val="202529"/>
        </w:rPr>
        <w:t>team-assigned</w:t>
      </w:r>
      <w:r>
        <w:rPr>
          <w:color w:val="202529"/>
        </w:rPr>
        <w:t xml:space="preserve"> items are damaged or worn beyond use or repair, the Coach or Team Manager will inform the </w:t>
      </w:r>
      <w:r w:rsidR="0002756E">
        <w:rPr>
          <w:color w:val="202529"/>
        </w:rPr>
        <w:t>administrative</w:t>
      </w:r>
      <w:r w:rsidR="004601F4">
        <w:rPr>
          <w:color w:val="202529"/>
        </w:rPr>
        <w:t xml:space="preserve"> staff</w:t>
      </w:r>
      <w:r w:rsidR="007E53D9">
        <w:rPr>
          <w:color w:val="202529"/>
        </w:rPr>
        <w:t xml:space="preserve"> </w:t>
      </w:r>
      <w:r w:rsidR="00553636">
        <w:rPr>
          <w:color w:val="202529"/>
        </w:rPr>
        <w:t>about</w:t>
      </w:r>
      <w:r w:rsidR="007E53D9">
        <w:rPr>
          <w:color w:val="202529"/>
        </w:rPr>
        <w:t xml:space="preserve"> repair or replacement</w:t>
      </w:r>
      <w:r>
        <w:rPr>
          <w:color w:val="202529"/>
        </w:rPr>
        <w:t>.</w:t>
      </w:r>
    </w:p>
    <w:p w14:paraId="768E5619" w14:textId="77777777" w:rsidR="00CD19AE" w:rsidRDefault="00CD19AE">
      <w:pPr>
        <w:pStyle w:val="BodyText"/>
        <w:spacing w:before="76"/>
        <w:ind w:firstLine="0"/>
      </w:pPr>
    </w:p>
    <w:p w14:paraId="2FD6AA35" w14:textId="2869901A" w:rsidR="007E53D9" w:rsidRDefault="007E53D9" w:rsidP="007E53D9">
      <w:pPr>
        <w:pStyle w:val="Heading1"/>
        <w:numPr>
          <w:ilvl w:val="0"/>
          <w:numId w:val="5"/>
        </w:numPr>
        <w:spacing w:before="0"/>
        <w:rPr>
          <w:color w:val="202529"/>
          <w:u w:color="202529"/>
        </w:rPr>
      </w:pPr>
      <w:r>
        <w:rPr>
          <w:color w:val="202529"/>
          <w:u w:color="202529"/>
        </w:rPr>
        <w:t>Equipment Storage Locations</w:t>
      </w:r>
    </w:p>
    <w:p w14:paraId="6591C8A2" w14:textId="77777777" w:rsidR="007E53D9" w:rsidRDefault="007E53D9">
      <w:pPr>
        <w:pStyle w:val="Heading1"/>
        <w:spacing w:before="0"/>
        <w:rPr>
          <w:color w:val="202529"/>
          <w:u w:color="202529"/>
        </w:rPr>
      </w:pPr>
    </w:p>
    <w:p w14:paraId="4D89FEEF" w14:textId="7264F14B" w:rsidR="00CD19AE" w:rsidRDefault="00B36FB8">
      <w:pPr>
        <w:pStyle w:val="Heading1"/>
        <w:spacing w:before="0"/>
        <w:rPr>
          <w:color w:val="202529"/>
          <w:u w:val="none" w:color="202529"/>
        </w:rPr>
      </w:pPr>
      <w:r w:rsidRPr="007E53D9">
        <w:rPr>
          <w:color w:val="202529"/>
          <w:u w:val="none" w:color="202529"/>
        </w:rPr>
        <w:t xml:space="preserve">Outdoor </w:t>
      </w:r>
      <w:r w:rsidR="007E53D9">
        <w:rPr>
          <w:color w:val="202529"/>
          <w:u w:val="none" w:color="202529"/>
        </w:rPr>
        <w:t>Season</w:t>
      </w:r>
    </w:p>
    <w:p w14:paraId="5CD830CF" w14:textId="77777777" w:rsidR="004601F4" w:rsidRDefault="004601F4" w:rsidP="000E0388">
      <w:pPr>
        <w:spacing w:line="276" w:lineRule="auto"/>
        <w:rPr>
          <w:color w:val="202529"/>
          <w:lang w:val="en-CA"/>
        </w:rPr>
      </w:pPr>
    </w:p>
    <w:p w14:paraId="0E3E5AE1" w14:textId="3CCA653F" w:rsidR="000E0388" w:rsidRDefault="009E3B47" w:rsidP="000E0388">
      <w:p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 xml:space="preserve">SSA has </w:t>
      </w:r>
      <w:r w:rsidR="00791CA0">
        <w:rPr>
          <w:color w:val="202529"/>
          <w:lang w:val="en-CA"/>
        </w:rPr>
        <w:t>four</w:t>
      </w:r>
      <w:r>
        <w:rPr>
          <w:color w:val="202529"/>
          <w:lang w:val="en-CA"/>
        </w:rPr>
        <w:t xml:space="preserve"> storage sheds </w:t>
      </w:r>
      <w:r w:rsidR="00AA2716">
        <w:rPr>
          <w:color w:val="202529"/>
          <w:lang w:val="en-CA"/>
        </w:rPr>
        <w:t xml:space="preserve">and two rented port-a-potties </w:t>
      </w:r>
      <w:r>
        <w:rPr>
          <w:color w:val="202529"/>
          <w:lang w:val="en-CA"/>
        </w:rPr>
        <w:t xml:space="preserve">located at the </w:t>
      </w:r>
      <w:r w:rsidRPr="00AA2716">
        <w:rPr>
          <w:b/>
          <w:bCs/>
          <w:color w:val="202529"/>
          <w:lang w:val="en-CA"/>
        </w:rPr>
        <w:t>outdoor SSA field</w:t>
      </w:r>
      <w:r w:rsidR="00C00DD6" w:rsidRPr="00AA2716">
        <w:rPr>
          <w:b/>
          <w:bCs/>
          <w:color w:val="202529"/>
          <w:lang w:val="en-CA"/>
        </w:rPr>
        <w:t xml:space="preserve"> (Strathmore Ranch Market Soccer Field, Ranch Gate)</w:t>
      </w:r>
      <w:r>
        <w:rPr>
          <w:color w:val="202529"/>
          <w:lang w:val="en-CA"/>
        </w:rPr>
        <w:t>.  Storage sheds include:</w:t>
      </w:r>
    </w:p>
    <w:p w14:paraId="115152EF" w14:textId="66A44536" w:rsidR="00AA2716" w:rsidRDefault="00791CA0" w:rsidP="009E3B47">
      <w:pPr>
        <w:pStyle w:val="ListParagraph"/>
        <w:numPr>
          <w:ilvl w:val="0"/>
          <w:numId w:val="2"/>
        </w:numPr>
        <w:spacing w:line="276" w:lineRule="auto"/>
        <w:rPr>
          <w:color w:val="202529"/>
          <w:lang w:val="en-CA"/>
        </w:rPr>
      </w:pPr>
      <w:r>
        <w:rPr>
          <w:b/>
          <w:bCs/>
          <w:color w:val="202529"/>
          <w:lang w:val="en-CA"/>
        </w:rPr>
        <w:t>South</w:t>
      </w:r>
      <w:r w:rsidR="009E3B47" w:rsidRPr="004601F4">
        <w:rPr>
          <w:b/>
          <w:bCs/>
          <w:color w:val="202529"/>
          <w:lang w:val="en-CA"/>
        </w:rPr>
        <w:t xml:space="preserve"> Shed</w:t>
      </w:r>
      <w:r w:rsidR="00C00DD6">
        <w:rPr>
          <w:color w:val="202529"/>
          <w:lang w:val="en-CA"/>
        </w:rPr>
        <w:t xml:space="preserve"> </w:t>
      </w:r>
      <w:r w:rsidR="00AA2716">
        <w:rPr>
          <w:color w:val="202529"/>
          <w:lang w:val="en-CA"/>
        </w:rPr>
        <w:t xml:space="preserve">– includes corner flags, </w:t>
      </w:r>
      <w:r w:rsidR="00AB4359">
        <w:rPr>
          <w:color w:val="202529"/>
          <w:lang w:val="en-CA"/>
        </w:rPr>
        <w:t xml:space="preserve">players benches, etc.  A </w:t>
      </w:r>
      <w:r w:rsidR="00AA2716">
        <w:rPr>
          <w:color w:val="202529"/>
          <w:lang w:val="en-CA"/>
        </w:rPr>
        <w:t>referee locker</w:t>
      </w:r>
      <w:r w:rsidR="00AB4359">
        <w:rPr>
          <w:color w:val="202529"/>
          <w:lang w:val="en-CA"/>
        </w:rPr>
        <w:t xml:space="preserve"> contains information for the referee coordinator and referees</w:t>
      </w:r>
      <w:r w:rsidR="00AA2716">
        <w:rPr>
          <w:color w:val="202529"/>
          <w:lang w:val="en-CA"/>
        </w:rPr>
        <w:t xml:space="preserve">.  Access to this shed includes </w:t>
      </w:r>
      <w:r w:rsidR="0002756E">
        <w:rPr>
          <w:color w:val="202529"/>
          <w:lang w:val="en-CA"/>
        </w:rPr>
        <w:t>a</w:t>
      </w:r>
      <w:r w:rsidR="00AA2716">
        <w:rPr>
          <w:color w:val="202529"/>
          <w:lang w:val="en-CA"/>
        </w:rPr>
        <w:t xml:space="preserve">dministrative staff, Board members, Technical Leads, </w:t>
      </w:r>
      <w:r w:rsidR="006E7708">
        <w:rPr>
          <w:color w:val="202529"/>
          <w:lang w:val="en-CA"/>
        </w:rPr>
        <w:t xml:space="preserve">and </w:t>
      </w:r>
      <w:r w:rsidR="00AA2716">
        <w:rPr>
          <w:color w:val="202529"/>
          <w:lang w:val="en-CA"/>
        </w:rPr>
        <w:t xml:space="preserve">Coaching staff.  </w:t>
      </w:r>
    </w:p>
    <w:p w14:paraId="7C233907" w14:textId="27303F7F" w:rsidR="009E3B47" w:rsidRDefault="00AA2716" w:rsidP="00AA2716">
      <w:pPr>
        <w:pStyle w:val="ListParagraph"/>
        <w:numPr>
          <w:ilvl w:val="1"/>
          <w:numId w:val="2"/>
        </w:num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 xml:space="preserve">The referee coordinator and assigned referees and assistant referee will have the code to </w:t>
      </w:r>
      <w:r w:rsidR="00AB4359">
        <w:rPr>
          <w:color w:val="202529"/>
          <w:lang w:val="en-CA"/>
        </w:rPr>
        <w:t xml:space="preserve">access </w:t>
      </w:r>
      <w:r>
        <w:rPr>
          <w:color w:val="202529"/>
          <w:lang w:val="en-CA"/>
        </w:rPr>
        <w:t xml:space="preserve">the referee locker located inside the </w:t>
      </w:r>
      <w:r w:rsidR="006E7708">
        <w:rPr>
          <w:color w:val="202529"/>
          <w:lang w:val="en-CA"/>
        </w:rPr>
        <w:t>South</w:t>
      </w:r>
      <w:r>
        <w:rPr>
          <w:color w:val="202529"/>
          <w:lang w:val="en-CA"/>
        </w:rPr>
        <w:t xml:space="preserve"> Shed.  </w:t>
      </w:r>
    </w:p>
    <w:p w14:paraId="38B3D6F2" w14:textId="1121C38B" w:rsidR="009E3B47" w:rsidRDefault="006E7708" w:rsidP="009E3B47">
      <w:pPr>
        <w:pStyle w:val="ListParagraph"/>
        <w:numPr>
          <w:ilvl w:val="0"/>
          <w:numId w:val="2"/>
        </w:numPr>
        <w:spacing w:line="276" w:lineRule="auto"/>
        <w:rPr>
          <w:color w:val="202529"/>
          <w:lang w:val="en-CA"/>
        </w:rPr>
      </w:pPr>
      <w:r>
        <w:rPr>
          <w:b/>
          <w:bCs/>
          <w:color w:val="202529"/>
          <w:lang w:val="en-CA"/>
        </w:rPr>
        <w:t>North</w:t>
      </w:r>
      <w:r w:rsidR="009E3B47" w:rsidRPr="004601F4">
        <w:rPr>
          <w:b/>
          <w:bCs/>
          <w:color w:val="202529"/>
          <w:lang w:val="en-CA"/>
        </w:rPr>
        <w:t xml:space="preserve"> Shed</w:t>
      </w:r>
      <w:r w:rsidR="00C00DD6">
        <w:rPr>
          <w:color w:val="202529"/>
          <w:lang w:val="en-CA"/>
        </w:rPr>
        <w:t xml:space="preserve"> – includes uniforms, coaching bag(s), paperwork, and swag items.  Access to this shed includes </w:t>
      </w:r>
      <w:r w:rsidR="0002756E">
        <w:rPr>
          <w:color w:val="202529"/>
          <w:lang w:val="en-CA"/>
        </w:rPr>
        <w:t>a</w:t>
      </w:r>
      <w:r w:rsidR="00C00DD6">
        <w:rPr>
          <w:color w:val="202529"/>
          <w:lang w:val="en-CA"/>
        </w:rPr>
        <w:t xml:space="preserve">dministrative staff, Board members, </w:t>
      </w:r>
      <w:r w:rsidR="00AA2716">
        <w:rPr>
          <w:color w:val="202529"/>
          <w:lang w:val="en-CA"/>
        </w:rPr>
        <w:t xml:space="preserve">and </w:t>
      </w:r>
      <w:r w:rsidR="00C00DD6">
        <w:rPr>
          <w:color w:val="202529"/>
          <w:lang w:val="en-CA"/>
        </w:rPr>
        <w:t>Technical Leads.</w:t>
      </w:r>
    </w:p>
    <w:p w14:paraId="4DFA4718" w14:textId="26CFB898" w:rsidR="006E7708" w:rsidRPr="006E7708" w:rsidRDefault="006E7708" w:rsidP="008D245B">
      <w:pPr>
        <w:pStyle w:val="ListParagraph"/>
        <w:numPr>
          <w:ilvl w:val="0"/>
          <w:numId w:val="2"/>
        </w:numPr>
        <w:spacing w:line="276" w:lineRule="auto"/>
        <w:rPr>
          <w:color w:val="202529"/>
          <w:lang w:val="en-CA"/>
        </w:rPr>
      </w:pPr>
      <w:r>
        <w:rPr>
          <w:b/>
          <w:bCs/>
          <w:color w:val="202529"/>
          <w:lang w:val="en-CA"/>
        </w:rPr>
        <w:t xml:space="preserve">Equipment Shed </w:t>
      </w:r>
      <w:r>
        <w:rPr>
          <w:color w:val="202529"/>
          <w:lang w:val="en-CA"/>
        </w:rPr>
        <w:t>– includes soccer equipment including balls, nets, cones, pylons, hurdles, etc.  Access to this shed includes Administrative staff, Board members, Technical Leads, and Coaching staff.</w:t>
      </w:r>
    </w:p>
    <w:p w14:paraId="69852E6E" w14:textId="77681B35" w:rsidR="00791CA0" w:rsidRDefault="00791CA0" w:rsidP="008D245B">
      <w:pPr>
        <w:pStyle w:val="ListParagraph"/>
        <w:numPr>
          <w:ilvl w:val="0"/>
          <w:numId w:val="2"/>
        </w:numPr>
        <w:spacing w:line="276" w:lineRule="auto"/>
        <w:rPr>
          <w:color w:val="202529"/>
          <w:lang w:val="en-CA"/>
        </w:rPr>
      </w:pPr>
      <w:r w:rsidRPr="00791CA0">
        <w:rPr>
          <w:b/>
          <w:bCs/>
          <w:color w:val="202529"/>
          <w:lang w:val="en-CA"/>
        </w:rPr>
        <w:t xml:space="preserve">Maintenance Shed </w:t>
      </w:r>
      <w:r w:rsidRPr="00791CA0">
        <w:rPr>
          <w:color w:val="202529"/>
          <w:lang w:val="en-CA"/>
        </w:rPr>
        <w:t xml:space="preserve">– includes </w:t>
      </w:r>
      <w:r>
        <w:rPr>
          <w:color w:val="202529"/>
          <w:lang w:val="en-CA"/>
        </w:rPr>
        <w:t>lawn mower, paint sprayer, etc.</w:t>
      </w:r>
      <w:r w:rsidRPr="00791CA0">
        <w:rPr>
          <w:color w:val="202529"/>
          <w:lang w:val="en-CA"/>
        </w:rPr>
        <w:t xml:space="preserve"> </w:t>
      </w:r>
      <w:r>
        <w:rPr>
          <w:color w:val="202529"/>
          <w:lang w:val="en-CA"/>
        </w:rPr>
        <w:t xml:space="preserve"> </w:t>
      </w:r>
      <w:r>
        <w:rPr>
          <w:color w:val="202529"/>
          <w:lang w:val="en-CA"/>
        </w:rPr>
        <w:t>Access to this shed includes Administrative Staff and lawn maintenance volunteers authorized by administrative staff.</w:t>
      </w:r>
    </w:p>
    <w:p w14:paraId="5152F8E2" w14:textId="35531A7D" w:rsidR="00C00DD6" w:rsidRPr="00791CA0" w:rsidRDefault="00791CA0" w:rsidP="008D245B">
      <w:pPr>
        <w:pStyle w:val="ListParagraph"/>
        <w:numPr>
          <w:ilvl w:val="0"/>
          <w:numId w:val="2"/>
        </w:numPr>
        <w:spacing w:line="276" w:lineRule="auto"/>
        <w:rPr>
          <w:color w:val="202529"/>
          <w:lang w:val="en-CA"/>
        </w:rPr>
      </w:pPr>
      <w:r>
        <w:rPr>
          <w:b/>
          <w:bCs/>
          <w:color w:val="202529"/>
          <w:lang w:val="en-CA"/>
        </w:rPr>
        <w:t>P</w:t>
      </w:r>
      <w:r w:rsidR="00C00DD6" w:rsidRPr="00791CA0">
        <w:rPr>
          <w:b/>
          <w:bCs/>
          <w:color w:val="202529"/>
          <w:lang w:val="en-CA"/>
        </w:rPr>
        <w:t>ort-a-Potty</w:t>
      </w:r>
      <w:r w:rsidR="00C00DD6" w:rsidRPr="00791CA0">
        <w:rPr>
          <w:color w:val="202529"/>
          <w:lang w:val="en-CA"/>
        </w:rPr>
        <w:t xml:space="preserve"> – </w:t>
      </w:r>
      <w:r w:rsidR="00AA2716" w:rsidRPr="00791CA0">
        <w:rPr>
          <w:color w:val="202529"/>
          <w:lang w:val="en-CA"/>
        </w:rPr>
        <w:t xml:space="preserve">Two port-a-potties are located on the east side of the field.  </w:t>
      </w:r>
      <w:r w:rsidR="00C00DD6" w:rsidRPr="00791CA0">
        <w:rPr>
          <w:color w:val="202529"/>
          <w:lang w:val="en-CA"/>
        </w:rPr>
        <w:t xml:space="preserve">Code access is permitted to Administrative Staff, Board members, Technical Leads, and coaching </w:t>
      </w:r>
      <w:r w:rsidR="00C00DD6" w:rsidRPr="00791CA0">
        <w:rPr>
          <w:color w:val="202529"/>
          <w:lang w:val="en-CA"/>
        </w:rPr>
        <w:lastRenderedPageBreak/>
        <w:t>staff.</w:t>
      </w:r>
    </w:p>
    <w:p w14:paraId="3EC15B8E" w14:textId="77777777" w:rsidR="000E0388" w:rsidRDefault="000E0388" w:rsidP="000E0388">
      <w:pPr>
        <w:spacing w:line="276" w:lineRule="auto"/>
        <w:rPr>
          <w:color w:val="202529"/>
          <w:lang w:val="en-CA"/>
        </w:rPr>
      </w:pPr>
    </w:p>
    <w:p w14:paraId="065368FB" w14:textId="0514E66B" w:rsidR="00C00DD6" w:rsidRPr="00AB4359" w:rsidRDefault="00AB4359" w:rsidP="000E0388">
      <w:pPr>
        <w:spacing w:line="276" w:lineRule="auto"/>
        <w:rPr>
          <w:b/>
          <w:bCs/>
          <w:color w:val="202529"/>
          <w:lang w:val="en-CA"/>
        </w:rPr>
      </w:pPr>
      <w:r>
        <w:rPr>
          <w:b/>
          <w:bCs/>
          <w:color w:val="202529"/>
          <w:lang w:val="en-CA"/>
        </w:rPr>
        <w:t>Indoor Season</w:t>
      </w:r>
    </w:p>
    <w:p w14:paraId="48B4B6F3" w14:textId="5974C661" w:rsidR="00AB4359" w:rsidRDefault="00AB4359" w:rsidP="00AB4359">
      <w:pPr>
        <w:pStyle w:val="BodyText"/>
        <w:spacing w:before="38" w:line="276" w:lineRule="auto"/>
        <w:ind w:right="44" w:firstLine="0"/>
        <w:rPr>
          <w:color w:val="202529"/>
        </w:rPr>
      </w:pPr>
      <w:r>
        <w:rPr>
          <w:color w:val="202529"/>
        </w:rPr>
        <w:t xml:space="preserve">During the indoor season, equipment is stored in a rented storage unit at the </w:t>
      </w:r>
      <w:r w:rsidRPr="00AB4359">
        <w:rPr>
          <w:b/>
          <w:bCs/>
          <w:color w:val="202529"/>
        </w:rPr>
        <w:t>Strathmore Motor Products Sports Centre (1150 Edgeview Road)</w:t>
      </w:r>
      <w:r>
        <w:rPr>
          <w:color w:val="202529"/>
        </w:rPr>
        <w:t xml:space="preserve">.  </w:t>
      </w:r>
    </w:p>
    <w:p w14:paraId="34CE18B1" w14:textId="7CDFD3E1" w:rsidR="00AB4359" w:rsidRDefault="00AB4359" w:rsidP="00AB4359">
      <w:pPr>
        <w:pStyle w:val="BodyText"/>
        <w:numPr>
          <w:ilvl w:val="0"/>
          <w:numId w:val="7"/>
        </w:numPr>
        <w:spacing w:before="38" w:line="276" w:lineRule="auto"/>
        <w:ind w:right="44"/>
        <w:rPr>
          <w:color w:val="202529"/>
        </w:rPr>
      </w:pPr>
      <w:r>
        <w:rPr>
          <w:color w:val="202529"/>
        </w:rPr>
        <w:t xml:space="preserve">Access to the indoor storage unit includes </w:t>
      </w:r>
      <w:r w:rsidR="0002756E">
        <w:rPr>
          <w:color w:val="202529"/>
        </w:rPr>
        <w:t>administrative</w:t>
      </w:r>
      <w:r>
        <w:rPr>
          <w:color w:val="202529"/>
        </w:rPr>
        <w:t xml:space="preserve"> staff, Board members, Technical leads, and coaching staff.</w:t>
      </w:r>
    </w:p>
    <w:p w14:paraId="491DF77C" w14:textId="5F356F3E" w:rsidR="00AB4359" w:rsidRDefault="00AB4359" w:rsidP="00AB4359">
      <w:pPr>
        <w:pStyle w:val="BodyText"/>
        <w:numPr>
          <w:ilvl w:val="0"/>
          <w:numId w:val="7"/>
        </w:numPr>
        <w:spacing w:before="38" w:line="276" w:lineRule="auto"/>
        <w:ind w:right="44"/>
        <w:rPr>
          <w:color w:val="202529"/>
        </w:rPr>
      </w:pPr>
      <w:r>
        <w:rPr>
          <w:color w:val="202529"/>
        </w:rPr>
        <w:t xml:space="preserve">Contents of the storage unit </w:t>
      </w:r>
      <w:r w:rsidR="009C3969">
        <w:rPr>
          <w:color w:val="202529"/>
        </w:rPr>
        <w:t xml:space="preserve">include </w:t>
      </w:r>
      <w:r>
        <w:rPr>
          <w:color w:val="202529"/>
        </w:rPr>
        <w:t>SSA equipment including balls, cones, nets, pinnies, etc.</w:t>
      </w:r>
    </w:p>
    <w:p w14:paraId="419D4033" w14:textId="77777777" w:rsidR="00AB4359" w:rsidRDefault="00AB4359" w:rsidP="000E0388">
      <w:pPr>
        <w:spacing w:line="276" w:lineRule="auto"/>
        <w:rPr>
          <w:color w:val="202529"/>
          <w:lang w:val="en-CA"/>
        </w:rPr>
      </w:pPr>
    </w:p>
    <w:p w14:paraId="58BD7358" w14:textId="36CCEB20" w:rsidR="00AA2716" w:rsidRDefault="00AA2716" w:rsidP="000E0388">
      <w:p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 xml:space="preserve">Each season, the Executive </w:t>
      </w:r>
      <w:r w:rsidR="009C3969">
        <w:rPr>
          <w:color w:val="202529"/>
          <w:lang w:val="en-CA"/>
        </w:rPr>
        <w:t>Director</w:t>
      </w:r>
      <w:r>
        <w:rPr>
          <w:color w:val="202529"/>
          <w:lang w:val="en-CA"/>
        </w:rPr>
        <w:t xml:space="preserve"> will update a list for each storage unit and port-a-potty.  The list will include the combination codes for each unit, and the names of individuals who have access to each unit.</w:t>
      </w:r>
    </w:p>
    <w:p w14:paraId="26E8C6BE" w14:textId="77777777" w:rsidR="00AB4359" w:rsidRDefault="00AB4359" w:rsidP="000E0388">
      <w:pPr>
        <w:spacing w:line="276" w:lineRule="auto"/>
        <w:rPr>
          <w:color w:val="202529"/>
          <w:lang w:val="en-CA"/>
        </w:rPr>
      </w:pPr>
    </w:p>
    <w:p w14:paraId="384EDDFF" w14:textId="2EE7E0D7" w:rsidR="00AB4359" w:rsidRDefault="00AB4359" w:rsidP="000E0388">
      <w:p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>Access codes to any units (indoor and outdoor) must not be shared without SSA approval.</w:t>
      </w:r>
    </w:p>
    <w:p w14:paraId="4FA7A109" w14:textId="77777777" w:rsidR="00AB4359" w:rsidRDefault="00AB4359" w:rsidP="000E0388">
      <w:pPr>
        <w:spacing w:line="276" w:lineRule="auto"/>
        <w:rPr>
          <w:color w:val="202529"/>
          <w:lang w:val="en-CA"/>
        </w:rPr>
      </w:pPr>
    </w:p>
    <w:p w14:paraId="748B47C2" w14:textId="23162705" w:rsidR="00AB4359" w:rsidRDefault="00AB4359" w:rsidP="000E0388">
      <w:p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 xml:space="preserve">Any missing or damaged equipment must be reported immediately to the </w:t>
      </w:r>
      <w:r w:rsidR="0002756E">
        <w:rPr>
          <w:color w:val="202529"/>
          <w:lang w:val="en-CA"/>
        </w:rPr>
        <w:t>administrative</w:t>
      </w:r>
      <w:r>
        <w:rPr>
          <w:color w:val="202529"/>
          <w:lang w:val="en-CA"/>
        </w:rPr>
        <w:t xml:space="preserve"> staff.</w:t>
      </w:r>
    </w:p>
    <w:p w14:paraId="7AC522D8" w14:textId="77777777" w:rsidR="004601F4" w:rsidRDefault="004601F4" w:rsidP="000E0388">
      <w:pPr>
        <w:spacing w:line="276" w:lineRule="auto"/>
        <w:rPr>
          <w:color w:val="202529"/>
          <w:lang w:val="en-CA"/>
        </w:rPr>
      </w:pPr>
    </w:p>
    <w:p w14:paraId="03F02ACE" w14:textId="68F26EE3" w:rsidR="004601F4" w:rsidRDefault="004601F4" w:rsidP="000E0388">
      <w:pPr>
        <w:spacing w:line="276" w:lineRule="auto"/>
        <w:rPr>
          <w:b/>
          <w:bCs/>
          <w:color w:val="202529"/>
          <w:lang w:val="en-CA"/>
        </w:rPr>
      </w:pPr>
      <w:r>
        <w:rPr>
          <w:b/>
          <w:bCs/>
          <w:color w:val="202529"/>
          <w:lang w:val="en-CA"/>
        </w:rPr>
        <w:t>Seasonal Transition</w:t>
      </w:r>
    </w:p>
    <w:p w14:paraId="68952CF9" w14:textId="53B44422" w:rsidR="004601F4" w:rsidRDefault="004601F4" w:rsidP="000E0388">
      <w:p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>At the end of each season, all equipment must be:</w:t>
      </w:r>
    </w:p>
    <w:p w14:paraId="27B23B69" w14:textId="7760CA3A" w:rsidR="004601F4" w:rsidRDefault="004601F4" w:rsidP="004601F4">
      <w:pPr>
        <w:pStyle w:val="ListParagraph"/>
        <w:numPr>
          <w:ilvl w:val="0"/>
          <w:numId w:val="8"/>
        </w:num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>Returned and inventoried</w:t>
      </w:r>
    </w:p>
    <w:p w14:paraId="0FD25C97" w14:textId="513A06F6" w:rsidR="004601F4" w:rsidRDefault="004601F4" w:rsidP="004601F4">
      <w:pPr>
        <w:pStyle w:val="ListParagraph"/>
        <w:numPr>
          <w:ilvl w:val="0"/>
          <w:numId w:val="8"/>
        </w:num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>Cleaned and stored in designated areas</w:t>
      </w:r>
    </w:p>
    <w:p w14:paraId="74E06D33" w14:textId="3BF2E951" w:rsidR="004601F4" w:rsidRDefault="004601F4" w:rsidP="004601F4">
      <w:pPr>
        <w:pStyle w:val="ListParagraph"/>
        <w:numPr>
          <w:ilvl w:val="0"/>
          <w:numId w:val="8"/>
        </w:num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>Reviewed for damage or replacement needs</w:t>
      </w:r>
    </w:p>
    <w:p w14:paraId="57449ADF" w14:textId="77777777" w:rsidR="004601F4" w:rsidRDefault="004601F4" w:rsidP="004601F4">
      <w:pPr>
        <w:spacing w:line="276" w:lineRule="auto"/>
        <w:rPr>
          <w:color w:val="202529"/>
          <w:lang w:val="en-CA"/>
        </w:rPr>
      </w:pPr>
    </w:p>
    <w:p w14:paraId="2A14E218" w14:textId="7E0FB863" w:rsidR="004601F4" w:rsidRPr="004601F4" w:rsidRDefault="004601F4" w:rsidP="004601F4">
      <w:pPr>
        <w:spacing w:line="276" w:lineRule="auto"/>
        <w:rPr>
          <w:color w:val="202529"/>
          <w:lang w:val="en-CA"/>
        </w:rPr>
      </w:pPr>
      <w:r>
        <w:rPr>
          <w:color w:val="202529"/>
          <w:lang w:val="en-CA"/>
        </w:rPr>
        <w:t>Before the start of each season, equipment will be transported to the indoor/outdoor storage units.</w:t>
      </w:r>
    </w:p>
    <w:p w14:paraId="6509F84F" w14:textId="77777777" w:rsidR="004601F4" w:rsidRPr="004601F4" w:rsidRDefault="004601F4" w:rsidP="004601F4">
      <w:pPr>
        <w:pStyle w:val="ListParagraph"/>
        <w:spacing w:line="276" w:lineRule="auto"/>
        <w:ind w:firstLine="0"/>
        <w:rPr>
          <w:color w:val="202529"/>
          <w:lang w:val="en-CA"/>
        </w:rPr>
      </w:pPr>
    </w:p>
    <w:p w14:paraId="1FA0B658" w14:textId="77777777" w:rsidR="000E0388" w:rsidRPr="000E0388" w:rsidRDefault="000E0388" w:rsidP="000E0388">
      <w:pPr>
        <w:pStyle w:val="ListParagraph"/>
        <w:spacing w:line="276" w:lineRule="auto"/>
        <w:rPr>
          <w:color w:val="202529"/>
          <w:lang w:val="en-CA"/>
        </w:rPr>
      </w:pPr>
    </w:p>
    <w:p w14:paraId="3C1E37BA" w14:textId="1CD4EFE5" w:rsidR="00CD19AE" w:rsidRDefault="00CD19AE" w:rsidP="00425889">
      <w:pPr>
        <w:pStyle w:val="ListParagraph"/>
        <w:tabs>
          <w:tab w:val="left" w:pos="720"/>
        </w:tabs>
        <w:spacing w:before="70" w:line="276" w:lineRule="auto"/>
        <w:ind w:right="450" w:firstLine="0"/>
      </w:pPr>
    </w:p>
    <w:sectPr w:rsidR="00CD19AE">
      <w:pgSz w:w="12240" w:h="15840"/>
      <w:pgMar w:top="1280" w:right="1440" w:bottom="920" w:left="14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D544" w14:textId="77777777" w:rsidR="00282E1B" w:rsidRDefault="00282E1B">
      <w:r>
        <w:separator/>
      </w:r>
    </w:p>
  </w:endnote>
  <w:endnote w:type="continuationSeparator" w:id="0">
    <w:p w14:paraId="096E9CE9" w14:textId="77777777" w:rsidR="00282E1B" w:rsidRDefault="0028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7D5A" w14:textId="77777777" w:rsidR="00CD19AE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5308120B" wp14:editId="60218DD5">
              <wp:simplePos x="0" y="0"/>
              <wp:positionH relativeFrom="page">
                <wp:posOffset>914400</wp:posOffset>
              </wp:positionH>
              <wp:positionV relativeFrom="page">
                <wp:posOffset>9467850</wp:posOffset>
              </wp:positionV>
              <wp:extent cx="3994150" cy="482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4150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9AD21" w14:textId="435AA529" w:rsidR="00CD19AE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SSA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413436">
                            <w:rPr>
                              <w:sz w:val="16"/>
                            </w:rPr>
                            <w:t xml:space="preserve">Club Equipment and Storage </w:t>
                          </w: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413436">
                            <w:rPr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sz w:val="16"/>
                            </w:rPr>
                            <w:t>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E3B47"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791CA0">
                            <w:rPr>
                              <w:sz w:val="16"/>
                            </w:rPr>
                            <w:t xml:space="preserve">September </w:t>
                          </w:r>
                          <w:r w:rsidR="00413436">
                            <w:rPr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812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in;margin-top:745.5pt;width:314.5pt;height:38pt;z-index:-1577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" filled="f" stroked="f">
              <v:textbox inset="0,0,0,0">
                <w:txbxContent>
                  <w:p w14:paraId="2D49AD21" w14:textId="435AA529" w:rsidR="00CD19AE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SSA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 w:rsidR="00413436">
                      <w:rPr>
                        <w:sz w:val="16"/>
                      </w:rPr>
                      <w:t xml:space="preserve">Club Equipment and Storage </w:t>
                    </w: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413436">
                      <w:rPr>
                        <w:spacing w:val="-1"/>
                        <w:sz w:val="16"/>
                      </w:rPr>
                      <w:t>A</w:t>
                    </w:r>
                    <w:r>
                      <w:rPr>
                        <w:sz w:val="16"/>
                      </w:rPr>
                      <w:t>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9E3B47">
                      <w:rPr>
                        <w:sz w:val="16"/>
                      </w:rPr>
                      <w:t>–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791CA0">
                      <w:rPr>
                        <w:sz w:val="16"/>
                      </w:rPr>
                      <w:t xml:space="preserve">September </w:t>
                    </w:r>
                    <w:r w:rsidR="00413436">
                      <w:rPr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19CE" w14:textId="77777777" w:rsidR="00282E1B" w:rsidRDefault="00282E1B">
      <w:r>
        <w:separator/>
      </w:r>
    </w:p>
  </w:footnote>
  <w:footnote w:type="continuationSeparator" w:id="0">
    <w:p w14:paraId="470EE3CB" w14:textId="77777777" w:rsidR="00282E1B" w:rsidRDefault="0028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C26"/>
    <w:multiLevelType w:val="hybridMultilevel"/>
    <w:tmpl w:val="69C2BF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3910"/>
    <w:multiLevelType w:val="hybridMultilevel"/>
    <w:tmpl w:val="D3ECB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10A0"/>
    <w:multiLevelType w:val="hybridMultilevel"/>
    <w:tmpl w:val="02AA7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044F"/>
    <w:multiLevelType w:val="hybridMultilevel"/>
    <w:tmpl w:val="42DE88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2304F6"/>
    <w:multiLevelType w:val="hybridMultilevel"/>
    <w:tmpl w:val="F0D81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DD9"/>
    <w:multiLevelType w:val="hybridMultilevel"/>
    <w:tmpl w:val="489E5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37EDB"/>
    <w:multiLevelType w:val="hybridMultilevel"/>
    <w:tmpl w:val="DDFEEA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93D5F"/>
    <w:multiLevelType w:val="hybridMultilevel"/>
    <w:tmpl w:val="34E6A8FC"/>
    <w:lvl w:ilvl="0" w:tplc="51967CEA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en-US" w:eastAsia="en-US" w:bidi="ar-SA"/>
      </w:rPr>
    </w:lvl>
    <w:lvl w:ilvl="1" w:tplc="9CB67BB4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en-US" w:eastAsia="en-US" w:bidi="ar-SA"/>
      </w:rPr>
    </w:lvl>
    <w:lvl w:ilvl="2" w:tplc="18A286F4">
      <w:numFmt w:val="bullet"/>
      <w:lvlText w:val="■"/>
      <w:lvlJc w:val="left"/>
      <w:pPr>
        <w:ind w:left="216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D766DB1A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1690DA6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3260E74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278EE5D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6F965F6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6C86AE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597446095">
    <w:abstractNumId w:val="7"/>
  </w:num>
  <w:num w:numId="2" w16cid:durableId="59596430">
    <w:abstractNumId w:val="1"/>
  </w:num>
  <w:num w:numId="3" w16cid:durableId="93285975">
    <w:abstractNumId w:val="3"/>
  </w:num>
  <w:num w:numId="4" w16cid:durableId="649748064">
    <w:abstractNumId w:val="4"/>
  </w:num>
  <w:num w:numId="5" w16cid:durableId="1733767375">
    <w:abstractNumId w:val="0"/>
  </w:num>
  <w:num w:numId="6" w16cid:durableId="710694832">
    <w:abstractNumId w:val="2"/>
  </w:num>
  <w:num w:numId="7" w16cid:durableId="36011742">
    <w:abstractNumId w:val="5"/>
  </w:num>
  <w:num w:numId="8" w16cid:durableId="1347319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9AE"/>
    <w:rsid w:val="0002756E"/>
    <w:rsid w:val="000464DE"/>
    <w:rsid w:val="000E0388"/>
    <w:rsid w:val="0018072D"/>
    <w:rsid w:val="00282E1B"/>
    <w:rsid w:val="002A5CE4"/>
    <w:rsid w:val="003526DC"/>
    <w:rsid w:val="003D7103"/>
    <w:rsid w:val="00413436"/>
    <w:rsid w:val="00425889"/>
    <w:rsid w:val="004601F4"/>
    <w:rsid w:val="004C36F5"/>
    <w:rsid w:val="00513556"/>
    <w:rsid w:val="00553636"/>
    <w:rsid w:val="006C1ADF"/>
    <w:rsid w:val="006D758A"/>
    <w:rsid w:val="006E7708"/>
    <w:rsid w:val="00736312"/>
    <w:rsid w:val="00791CA0"/>
    <w:rsid w:val="007E53D9"/>
    <w:rsid w:val="007F546D"/>
    <w:rsid w:val="00855211"/>
    <w:rsid w:val="009218B9"/>
    <w:rsid w:val="009C3969"/>
    <w:rsid w:val="009E3B47"/>
    <w:rsid w:val="00A91BD1"/>
    <w:rsid w:val="00AA2716"/>
    <w:rsid w:val="00AB4359"/>
    <w:rsid w:val="00B22CE3"/>
    <w:rsid w:val="00B36FB8"/>
    <w:rsid w:val="00BF1679"/>
    <w:rsid w:val="00BF6DBC"/>
    <w:rsid w:val="00C00DD6"/>
    <w:rsid w:val="00CD19AE"/>
    <w:rsid w:val="00DA4EA0"/>
    <w:rsid w:val="00E778F3"/>
    <w:rsid w:val="00E92F2F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AD95"/>
  <w15:docId w15:val="{EC142995-7892-40A8-B076-60F0AD5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191"/>
      <w:ind w:left="3635" w:hanging="3177"/>
    </w:pPr>
    <w:rPr>
      <w:rFonts w:ascii="Tahoma" w:eastAsia="Tahoma" w:hAnsi="Tahoma" w:cs="Tahoma"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3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4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13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4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7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 Fundraising policy-2023 Approved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 Fundraising policy-2023 Approved</dc:title>
  <cp:lastModifiedBy>Laura Taylor</cp:lastModifiedBy>
  <cp:revision>16</cp:revision>
  <dcterms:created xsi:type="dcterms:W3CDTF">2025-07-13T22:11:00Z</dcterms:created>
  <dcterms:modified xsi:type="dcterms:W3CDTF">2025-10-28T22:27:00Z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2025-07-13T00:00:00Z</vt:filetime>
  </property>
</Properties>
</file>