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B0" w:rsidRDefault="00524EE8" w:rsidP="00524EE8">
      <w:pPr>
        <w:pBdr>
          <w:bottom w:val="single" w:sz="6" w:space="1" w:color="auto"/>
        </w:pBdr>
        <w:jc w:val="center"/>
      </w:pPr>
      <w:r>
        <w:rPr>
          <w:noProof/>
          <w:lang w:val="en-US"/>
        </w:rPr>
        <w:drawing>
          <wp:inline distT="0" distB="0" distL="0" distR="0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ha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C1" w:rsidRDefault="006859C1" w:rsidP="00BE4E2D">
      <w:pPr>
        <w:spacing w:after="160" w:line="259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OLD BYLAW</w:t>
      </w:r>
      <w:bookmarkStart w:id="0" w:name="_GoBack"/>
      <w:bookmarkEnd w:id="0"/>
      <w:r>
        <w:rPr>
          <w:rFonts w:ascii="Calibri" w:eastAsia="Calibri" w:hAnsi="Calibri" w:cs="Calibri"/>
          <w:b/>
          <w:sz w:val="30"/>
        </w:rPr>
        <w:t xml:space="preserve"> IN YELLOW – NEW BYLAW IN GREEN</w:t>
      </w:r>
    </w:p>
    <w:p w:rsidR="00BE4E2D" w:rsidRDefault="00BE4E2D" w:rsidP="00BE4E2D">
      <w:pPr>
        <w:spacing w:after="160" w:line="259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Part 1 – Definitions and Interpretation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Definitions</w:t>
      </w:r>
    </w:p>
    <w:p w:rsidR="00BE4E2D" w:rsidRDefault="00BE4E2D" w:rsidP="00BE4E2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“Minor” means all the members of the Association who have not reached the age of 19 </w:t>
      </w:r>
      <w:r w:rsidRPr="00BE4E2D">
        <w:rPr>
          <w:rFonts w:ascii="Calibri" w:eastAsia="Calibri" w:hAnsi="Calibri" w:cs="Calibri"/>
          <w:shd w:val="clear" w:color="auto" w:fill="FFFF00"/>
        </w:rPr>
        <w:t>by</w:t>
      </w:r>
      <w:r>
        <w:rPr>
          <w:rFonts w:ascii="Calibri" w:eastAsia="Calibri" w:hAnsi="Calibri" w:cs="Calibri"/>
          <w:strike/>
          <w:shd w:val="clear" w:color="auto" w:fill="FFFF00"/>
        </w:rPr>
        <w:t xml:space="preserve"> July 31</w:t>
      </w:r>
      <w:r>
        <w:rPr>
          <w:rFonts w:ascii="Calibri" w:eastAsia="Calibri" w:hAnsi="Calibri" w:cs="Calibri"/>
          <w:strike/>
          <w:shd w:val="clear" w:color="auto" w:fill="FFFF00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Pr="00BE4E2D">
        <w:rPr>
          <w:rFonts w:ascii="Calibri" w:eastAsia="Calibri" w:hAnsi="Calibri" w:cs="Calibri"/>
          <w:highlight w:val="green"/>
          <w:shd w:val="clear" w:color="auto" w:fill="FFFF00"/>
        </w:rPr>
        <w:t>October 31</w:t>
      </w:r>
      <w:r w:rsidRPr="00BE4E2D">
        <w:rPr>
          <w:rFonts w:ascii="Calibri" w:eastAsia="Calibri" w:hAnsi="Calibri" w:cs="Calibri"/>
          <w:highlight w:val="green"/>
          <w:shd w:val="clear" w:color="auto" w:fill="FFFF00"/>
          <w:vertAlign w:val="superscript"/>
        </w:rPr>
        <w:t>st</w:t>
      </w:r>
      <w:r>
        <w:rPr>
          <w:rFonts w:ascii="Calibri" w:eastAsia="Calibri" w:hAnsi="Calibri" w:cs="Calibri"/>
        </w:rPr>
        <w:t xml:space="preserve"> of the year of registration;</w:t>
      </w:r>
    </w:p>
    <w:p w:rsidR="00BE4E2D" w:rsidRDefault="00BE4E2D" w:rsidP="00BE4E2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00"/>
        </w:rPr>
        <w:t xml:space="preserve"> </w:t>
      </w:r>
      <w:r w:rsidRPr="00BE4E2D">
        <w:rPr>
          <w:rFonts w:ascii="Calibri" w:eastAsia="Calibri" w:hAnsi="Calibri" w:cs="Calibri"/>
          <w:highlight w:val="green"/>
          <w:shd w:val="clear" w:color="auto" w:fill="FFFF00"/>
        </w:rPr>
        <w:t>“Official” means a Game Official registered with Surrey Minor Ball Hockey Association</w:t>
      </w:r>
    </w:p>
    <w:p w:rsidR="00BE4E2D" w:rsidRDefault="00BE4E2D" w:rsidP="00BE4E2D">
      <w:pPr>
        <w:spacing w:after="160" w:line="259" w:lineRule="auto"/>
        <w:ind w:left="360"/>
        <w:rPr>
          <w:rFonts w:ascii="Calibri" w:eastAsia="Calibri" w:hAnsi="Calibri" w:cs="Calibri"/>
        </w:rPr>
      </w:pPr>
    </w:p>
    <w:p w:rsidR="00BE4E2D" w:rsidRDefault="00BE4E2D" w:rsidP="00BE4E2D">
      <w:pPr>
        <w:spacing w:after="160" w:line="259" w:lineRule="auto"/>
        <w:ind w:left="360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Part 2 – Membership</w:t>
      </w:r>
    </w:p>
    <w:p w:rsidR="00BE4E2D" w:rsidRPr="00BE4E2D" w:rsidRDefault="00BE4E2D" w:rsidP="00BE4E2D">
      <w:pPr>
        <w:spacing w:after="160" w:line="259" w:lineRule="auto"/>
        <w:rPr>
          <w:rFonts w:ascii="Calibri" w:eastAsia="Calibri" w:hAnsi="Calibri" w:cs="Calibri"/>
          <w:strike/>
          <w:shd w:val="clear" w:color="auto" w:fill="FFFF00"/>
        </w:rPr>
      </w:pPr>
      <w:r w:rsidRPr="00BE4E2D">
        <w:rPr>
          <w:rFonts w:ascii="Calibri" w:eastAsia="Calibri" w:hAnsi="Calibri" w:cs="Calibri"/>
          <w:strike/>
          <w:shd w:val="clear" w:color="auto" w:fill="FFFF00"/>
        </w:rPr>
        <w:t>2-2 The following persons shall be eligible to become members of the Association:</w:t>
      </w:r>
    </w:p>
    <w:p w:rsidR="00BE4E2D" w:rsidRPr="00BE4E2D" w:rsidRDefault="00BE4E2D" w:rsidP="00BE4E2D">
      <w:pPr>
        <w:numPr>
          <w:ilvl w:val="0"/>
          <w:numId w:val="6"/>
        </w:numPr>
        <w:spacing w:after="160" w:line="259" w:lineRule="auto"/>
        <w:ind w:left="1080" w:hanging="360"/>
        <w:rPr>
          <w:rFonts w:ascii="Calibri" w:eastAsia="Calibri" w:hAnsi="Calibri" w:cs="Calibri"/>
          <w:strike/>
          <w:shd w:val="clear" w:color="auto" w:fill="FFFF00"/>
        </w:rPr>
      </w:pPr>
      <w:r w:rsidRPr="00BE4E2D">
        <w:rPr>
          <w:rFonts w:ascii="Calibri" w:eastAsia="Calibri" w:hAnsi="Calibri" w:cs="Calibri"/>
          <w:strike/>
          <w:shd w:val="clear" w:color="auto" w:fill="FFFF00"/>
        </w:rPr>
        <w:t>The parent(s) or guardian(s) of a minor who is registered with the Association shall have a (1) vote as a member of the Association;</w:t>
      </w:r>
    </w:p>
    <w:p w:rsidR="00BE4E2D" w:rsidRDefault="00BE4E2D" w:rsidP="00BE4E2D">
      <w:pPr>
        <w:numPr>
          <w:ilvl w:val="0"/>
          <w:numId w:val="6"/>
        </w:numPr>
        <w:spacing w:after="160" w:line="259" w:lineRule="auto"/>
        <w:ind w:left="108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All elected and appointed officials and adult coaches shall form part of the register of members and are voting members, for the year registered or while fulfilling an approved position;</w:t>
      </w:r>
    </w:p>
    <w:p w:rsidR="00BE4E2D" w:rsidRDefault="00BE4E2D" w:rsidP="00BE4E2D">
      <w:pPr>
        <w:numPr>
          <w:ilvl w:val="0"/>
          <w:numId w:val="6"/>
        </w:numPr>
        <w:spacing w:after="160" w:line="259" w:lineRule="auto"/>
        <w:ind w:left="108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All registered players, on paying the fee as set by the Board of Directors are members of the Association, for the year registered, but are not voting members;</w:t>
      </w:r>
    </w:p>
    <w:p w:rsidR="00BE4E2D" w:rsidRPr="00BE4E2D" w:rsidRDefault="00BE4E2D" w:rsidP="00BE4E2D">
      <w:pPr>
        <w:spacing w:after="160" w:line="259" w:lineRule="auto"/>
        <w:rPr>
          <w:rFonts w:ascii="Calibri" w:eastAsia="Calibri" w:hAnsi="Calibri" w:cs="Calibri"/>
          <w:highlight w:val="green"/>
          <w:shd w:val="clear" w:color="auto" w:fill="FFFF00"/>
        </w:rPr>
      </w:pPr>
      <w:r w:rsidRPr="00BE4E2D">
        <w:rPr>
          <w:rFonts w:ascii="Calibri" w:eastAsia="Calibri" w:hAnsi="Calibri" w:cs="Calibri"/>
          <w:highlight w:val="green"/>
          <w:shd w:val="clear" w:color="auto" w:fill="FFFF00"/>
        </w:rPr>
        <w:t>2-2 The following persons shall be eligible to become members of the Association for the current year of registration:</w:t>
      </w:r>
    </w:p>
    <w:p w:rsidR="00BE4E2D" w:rsidRPr="00BE4E2D" w:rsidRDefault="00BE4E2D" w:rsidP="00BE4E2D">
      <w:pPr>
        <w:numPr>
          <w:ilvl w:val="0"/>
          <w:numId w:val="7"/>
        </w:numPr>
        <w:spacing w:after="160" w:line="259" w:lineRule="auto"/>
        <w:ind w:left="1080" w:hanging="360"/>
        <w:rPr>
          <w:rFonts w:ascii="Calibri" w:eastAsia="Calibri" w:hAnsi="Calibri" w:cs="Calibri"/>
          <w:highlight w:val="green"/>
          <w:shd w:val="clear" w:color="auto" w:fill="FFFF00"/>
        </w:rPr>
      </w:pPr>
      <w:r w:rsidRPr="00BE4E2D">
        <w:rPr>
          <w:rFonts w:ascii="Calibri" w:eastAsia="Calibri" w:hAnsi="Calibri" w:cs="Calibri"/>
          <w:highlight w:val="green"/>
          <w:shd w:val="clear" w:color="auto" w:fill="FFFF00"/>
        </w:rPr>
        <w:t>The parent(s) or guardians(s) of a minor who is registered and in good standing with the Association (max 1 representative per registered player)</w:t>
      </w:r>
    </w:p>
    <w:p w:rsidR="00BE4E2D" w:rsidRPr="00BE4E2D" w:rsidRDefault="00BE4E2D" w:rsidP="00BE4E2D">
      <w:pPr>
        <w:numPr>
          <w:ilvl w:val="0"/>
          <w:numId w:val="7"/>
        </w:numPr>
        <w:spacing w:after="160" w:line="259" w:lineRule="auto"/>
        <w:ind w:left="1080" w:hanging="360"/>
        <w:rPr>
          <w:rFonts w:ascii="Calibri" w:eastAsia="Calibri" w:hAnsi="Calibri" w:cs="Calibri"/>
          <w:highlight w:val="green"/>
          <w:shd w:val="clear" w:color="auto" w:fill="FFFF00"/>
        </w:rPr>
      </w:pPr>
      <w:r w:rsidRPr="00BE4E2D">
        <w:rPr>
          <w:rFonts w:ascii="Calibri" w:eastAsia="Calibri" w:hAnsi="Calibri" w:cs="Calibri"/>
          <w:highlight w:val="green"/>
          <w:shd w:val="clear" w:color="auto" w:fill="FFFF00"/>
        </w:rPr>
        <w:t>All Officials and Coaches that are over 19 as of October 31st</w:t>
      </w:r>
    </w:p>
    <w:p w:rsidR="00BE4E2D" w:rsidRPr="00BE4E2D" w:rsidRDefault="00BE4E2D" w:rsidP="00BE4E2D">
      <w:pPr>
        <w:numPr>
          <w:ilvl w:val="0"/>
          <w:numId w:val="7"/>
        </w:numPr>
        <w:spacing w:after="160" w:line="259" w:lineRule="auto"/>
        <w:ind w:left="1080" w:hanging="360"/>
        <w:rPr>
          <w:rFonts w:ascii="Calibri" w:eastAsia="Calibri" w:hAnsi="Calibri" w:cs="Calibri"/>
          <w:highlight w:val="green"/>
          <w:shd w:val="clear" w:color="auto" w:fill="FFFF00"/>
        </w:rPr>
      </w:pPr>
      <w:r w:rsidRPr="00BE4E2D">
        <w:rPr>
          <w:rFonts w:ascii="Calibri" w:eastAsia="Calibri" w:hAnsi="Calibri" w:cs="Calibri"/>
          <w:highlight w:val="green"/>
          <w:shd w:val="clear" w:color="auto" w:fill="FFFF00"/>
        </w:rPr>
        <w:t>All Registered Players, on paying the fee as set by the Board of Directors are members of the Association for the year registered but are not voting members;</w:t>
      </w:r>
    </w:p>
    <w:p w:rsidR="00BE4E2D" w:rsidRPr="00BE4E2D" w:rsidRDefault="00BE4E2D" w:rsidP="00BE4E2D">
      <w:pPr>
        <w:spacing w:after="160" w:line="259" w:lineRule="auto"/>
        <w:rPr>
          <w:rFonts w:ascii="Calibri" w:eastAsia="Calibri" w:hAnsi="Calibri" w:cs="Calibri"/>
          <w:highlight w:val="green"/>
          <w:shd w:val="clear" w:color="auto" w:fill="FFFF00"/>
        </w:rPr>
      </w:pPr>
      <w:r w:rsidRPr="00BE4E2D">
        <w:rPr>
          <w:rFonts w:ascii="Calibri" w:eastAsia="Calibri" w:hAnsi="Calibri" w:cs="Calibri"/>
          <w:highlight w:val="green"/>
          <w:shd w:val="clear" w:color="auto" w:fill="FFFF00"/>
        </w:rPr>
        <w:t xml:space="preserve">2-3 </w:t>
      </w:r>
      <w:proofErr w:type="gramStart"/>
      <w:r w:rsidRPr="00BE4E2D">
        <w:rPr>
          <w:rFonts w:ascii="Calibri" w:eastAsia="Calibri" w:hAnsi="Calibri" w:cs="Calibri"/>
          <w:highlight w:val="green"/>
          <w:shd w:val="clear" w:color="auto" w:fill="FFFF00"/>
        </w:rPr>
        <w:t>All</w:t>
      </w:r>
      <w:proofErr w:type="gramEnd"/>
      <w:r w:rsidRPr="00BE4E2D">
        <w:rPr>
          <w:rFonts w:ascii="Calibri" w:eastAsia="Calibri" w:hAnsi="Calibri" w:cs="Calibri"/>
          <w:highlight w:val="green"/>
          <w:shd w:val="clear" w:color="auto" w:fill="FFFF00"/>
        </w:rPr>
        <w:t xml:space="preserve"> members age 19 and older shall be voting members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 w:rsidRPr="00BE4E2D">
        <w:rPr>
          <w:rFonts w:ascii="Calibri" w:eastAsia="Calibri" w:hAnsi="Calibri" w:cs="Calibri"/>
          <w:highlight w:val="green"/>
          <w:shd w:val="clear" w:color="auto" w:fill="FFFF00"/>
        </w:rPr>
        <w:lastRenderedPageBreak/>
        <w:t xml:space="preserve">2-4 </w:t>
      </w:r>
      <w:proofErr w:type="gramStart"/>
      <w:r w:rsidRPr="00BE4E2D">
        <w:rPr>
          <w:rFonts w:ascii="Calibri" w:eastAsia="Calibri" w:hAnsi="Calibri" w:cs="Calibri"/>
          <w:highlight w:val="green"/>
          <w:shd w:val="clear" w:color="auto" w:fill="FFFF00"/>
        </w:rPr>
        <w:t>Each</w:t>
      </w:r>
      <w:proofErr w:type="gramEnd"/>
      <w:r w:rsidRPr="00BE4E2D">
        <w:rPr>
          <w:rFonts w:ascii="Calibri" w:eastAsia="Calibri" w:hAnsi="Calibri" w:cs="Calibri"/>
          <w:highlight w:val="green"/>
          <w:shd w:val="clear" w:color="auto" w:fill="FFFF00"/>
        </w:rPr>
        <w:t xml:space="preserve"> member is entitled to one vote, regardless of registration in multiple membership categories. A single parent (or guardian) may represent all children from a single family.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Amount of Membership Dues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 xml:space="preserve">2-4 </w:t>
      </w:r>
      <w:proofErr w:type="gramStart"/>
      <w:r>
        <w:rPr>
          <w:rFonts w:ascii="Calibri" w:eastAsia="Calibri" w:hAnsi="Calibri" w:cs="Calibri"/>
          <w:strike/>
          <w:shd w:val="clear" w:color="auto" w:fill="FFFF00"/>
        </w:rPr>
        <w:t>The</w:t>
      </w:r>
      <w:proofErr w:type="gramEnd"/>
      <w:r>
        <w:rPr>
          <w:rFonts w:ascii="Calibri" w:eastAsia="Calibri" w:hAnsi="Calibri" w:cs="Calibri"/>
          <w:strike/>
          <w:shd w:val="clear" w:color="auto" w:fill="FFFF00"/>
        </w:rPr>
        <w:t xml:space="preserve"> amount of the annual membership dues must be determined by the Board</w:t>
      </w:r>
    </w:p>
    <w:p w:rsid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4E2D">
        <w:rPr>
          <w:rFonts w:ascii="Calibri" w:eastAsia="Calibri" w:hAnsi="Calibri" w:cs="Calibri"/>
          <w:highlight w:val="green"/>
          <w:shd w:val="clear" w:color="auto" w:fill="FFFF00"/>
        </w:rPr>
        <w:t xml:space="preserve">2-4 </w:t>
      </w:r>
      <w:proofErr w:type="gramStart"/>
      <w:r w:rsidRPr="00BE4E2D">
        <w:rPr>
          <w:rFonts w:ascii="Calibri" w:eastAsia="Calibri" w:hAnsi="Calibri" w:cs="Calibri"/>
          <w:highlight w:val="green"/>
          <w:shd w:val="clear" w:color="auto" w:fill="FFFF00"/>
        </w:rPr>
        <w:t>The</w:t>
      </w:r>
      <w:proofErr w:type="gramEnd"/>
      <w:r w:rsidRPr="00BE4E2D">
        <w:rPr>
          <w:rFonts w:ascii="Calibri" w:eastAsia="Calibri" w:hAnsi="Calibri" w:cs="Calibri"/>
          <w:highlight w:val="green"/>
          <w:shd w:val="clear" w:color="auto" w:fill="FFFF00"/>
        </w:rPr>
        <w:t xml:space="preserve"> amount of the annual membership dues, program fees, and other fees will be determined by the Board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4E2D" w:rsidRDefault="00BE4E2D" w:rsidP="00BE4E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Termination of membership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2-7 A person’s membership in the Society is terminated if the person is not in good standing for 2 consecutive months </w:t>
      </w:r>
      <w:r w:rsidRPr="006859C1">
        <w:rPr>
          <w:rFonts w:ascii="Calibri" w:eastAsia="Calibri" w:hAnsi="Calibri" w:cs="Calibri"/>
          <w:highlight w:val="green"/>
          <w:shd w:val="clear" w:color="auto" w:fill="FFFF00"/>
        </w:rPr>
        <w:t>or October 31</w:t>
      </w:r>
      <w:r w:rsidRPr="006859C1">
        <w:rPr>
          <w:rFonts w:ascii="Calibri" w:eastAsia="Calibri" w:hAnsi="Calibri" w:cs="Calibri"/>
          <w:highlight w:val="green"/>
          <w:shd w:val="clear" w:color="auto" w:fill="FFFF00"/>
          <w:vertAlign w:val="superscript"/>
        </w:rPr>
        <w:t>st</w:t>
      </w:r>
      <w:r w:rsidRPr="006859C1">
        <w:rPr>
          <w:rFonts w:ascii="Calibri" w:eastAsia="Calibri" w:hAnsi="Calibri" w:cs="Calibri"/>
          <w:highlight w:val="green"/>
          <w:shd w:val="clear" w:color="auto" w:fill="FFFF00"/>
        </w:rPr>
        <w:t xml:space="preserve"> of the year in which the member’s registration is effective.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</w:p>
    <w:p w:rsidR="00BE4E2D" w:rsidRDefault="00BE4E2D" w:rsidP="00BE4E2D">
      <w:pPr>
        <w:spacing w:after="160" w:line="259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Part 4 – Directors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Number of directors on Board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strike/>
        </w:rPr>
      </w:pPr>
      <w:r w:rsidRPr="006859C1">
        <w:rPr>
          <w:rFonts w:ascii="Calibri" w:eastAsia="Calibri" w:hAnsi="Calibri" w:cs="Calibri"/>
          <w:strike/>
          <w:highlight w:val="yellow"/>
        </w:rPr>
        <w:t>4-1 The Society must have no fewer than 5 and no more than 11 directors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4-1 The Society must have no fewer than 5 and no more than 9 directors.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Directors may fill casual vacancy on the Board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strike/>
        </w:rPr>
      </w:pPr>
      <w:r w:rsidRPr="006859C1">
        <w:rPr>
          <w:rFonts w:ascii="Calibri" w:eastAsia="Calibri" w:hAnsi="Calibri" w:cs="Calibri"/>
          <w:strike/>
          <w:highlight w:val="yellow"/>
        </w:rPr>
        <w:t>4-3 The Board may, at any time, appoint a member as a director to fill a vacancy that arises on the Board as a result of the resignation, death or incapacity of a director during the director’s term of office.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4-3 The Board may, at any time, appoint a member as a director to fill a vacancy that is unfilled through election at the Annual General Meeting or arises on the Board as a result of the resignation, death or incapacity of a director during the director’s term of office.</w:t>
      </w:r>
    </w:p>
    <w:p w:rsidR="00BE4E2D" w:rsidRDefault="00BE4E2D" w:rsidP="00BE4E2D">
      <w:pPr>
        <w:spacing w:after="160" w:line="259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Part 6 – Board Positions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Election or appointment to Board positions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6-1 Directors must be elected or appointed to the following Board positions, </w:t>
      </w:r>
      <w:r>
        <w:rPr>
          <w:rFonts w:ascii="Calibri" w:eastAsia="Calibri" w:hAnsi="Calibri" w:cs="Calibri"/>
          <w:strike/>
          <w:shd w:val="clear" w:color="auto" w:fill="FFFF00"/>
        </w:rPr>
        <w:t>and a director, other than the president, may hold more than one position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(remove):</w:t>
      </w:r>
    </w:p>
    <w:p w:rsidR="00BE4E2D" w:rsidRDefault="00BE4E2D" w:rsidP="00BE4E2D">
      <w:pPr>
        <w:numPr>
          <w:ilvl w:val="0"/>
          <w:numId w:val="1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President;</w:t>
      </w:r>
    </w:p>
    <w:p w:rsidR="00BE4E2D" w:rsidRDefault="00BE4E2D" w:rsidP="00BE4E2D">
      <w:pPr>
        <w:numPr>
          <w:ilvl w:val="0"/>
          <w:numId w:val="1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Vice-President;</w:t>
      </w:r>
    </w:p>
    <w:p w:rsidR="00BE4E2D" w:rsidRPr="006859C1" w:rsidRDefault="00BE4E2D" w:rsidP="006859C1">
      <w:pPr>
        <w:numPr>
          <w:ilvl w:val="0"/>
          <w:numId w:val="14"/>
        </w:numPr>
        <w:spacing w:after="160" w:line="259" w:lineRule="auto"/>
        <w:ind w:left="720" w:hanging="360"/>
        <w:rPr>
          <w:rFonts w:ascii="Calibri" w:eastAsia="Calibri" w:hAnsi="Calibri" w:cs="Calibri"/>
          <w:shd w:val="clear" w:color="auto" w:fill="FFFF00"/>
        </w:rPr>
      </w:pPr>
      <w:r w:rsidRPr="006859C1">
        <w:rPr>
          <w:rFonts w:ascii="Calibri" w:eastAsia="Calibri" w:hAnsi="Calibri" w:cs="Calibri"/>
          <w:strike/>
          <w:shd w:val="clear" w:color="auto" w:fill="FFFF00"/>
        </w:rPr>
        <w:t>2</w:t>
      </w:r>
      <w:r w:rsidRPr="006859C1">
        <w:rPr>
          <w:rFonts w:ascii="Calibri" w:eastAsia="Calibri" w:hAnsi="Calibri" w:cs="Calibri"/>
          <w:strike/>
          <w:shd w:val="clear" w:color="auto" w:fill="FFFF00"/>
          <w:vertAlign w:val="superscript"/>
        </w:rPr>
        <w:t>nd</w:t>
      </w:r>
      <w:r w:rsidRPr="006859C1">
        <w:rPr>
          <w:rFonts w:ascii="Calibri" w:eastAsia="Calibri" w:hAnsi="Calibri" w:cs="Calibri"/>
          <w:strike/>
          <w:shd w:val="clear" w:color="auto" w:fill="FFFF00"/>
        </w:rPr>
        <w:t xml:space="preserve"> Vice-President;</w:t>
      </w:r>
      <w:r w:rsidRPr="006859C1">
        <w:rPr>
          <w:rFonts w:ascii="Calibri" w:eastAsia="Calibri" w:hAnsi="Calibri" w:cs="Calibri"/>
          <w:shd w:val="clear" w:color="auto" w:fill="FFFF00"/>
        </w:rPr>
        <w:t xml:space="preserve"> </w:t>
      </w:r>
      <w:r w:rsidR="006859C1" w:rsidRPr="006859C1">
        <w:rPr>
          <w:rFonts w:ascii="Calibri" w:eastAsia="Calibri" w:hAnsi="Calibri" w:cs="Calibri"/>
          <w:highlight w:val="green"/>
          <w:shd w:val="clear" w:color="auto" w:fill="FFFF00"/>
        </w:rPr>
        <w:t>change to Technical Director</w:t>
      </w:r>
      <w:r w:rsidR="006859C1" w:rsidRPr="006859C1">
        <w:rPr>
          <w:rFonts w:ascii="Calibri" w:eastAsia="Calibri" w:hAnsi="Calibri" w:cs="Calibri"/>
          <w:strike/>
          <w:shd w:val="clear" w:color="auto" w:fill="FFFF00"/>
        </w:rPr>
        <w:t xml:space="preserve"> </w:t>
      </w:r>
    </w:p>
    <w:p w:rsidR="00BE4E2D" w:rsidRDefault="00BE4E2D" w:rsidP="00BE4E2D">
      <w:pPr>
        <w:numPr>
          <w:ilvl w:val="0"/>
          <w:numId w:val="1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Treasurer.</w:t>
      </w:r>
    </w:p>
    <w:p w:rsidR="006859C1" w:rsidRDefault="006859C1" w:rsidP="00BE4E2D">
      <w:pPr>
        <w:numPr>
          <w:ilvl w:val="0"/>
          <w:numId w:val="1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6-2 Directors shall be elected for a 2-yr term. The President</w:t>
      </w:r>
      <w:r>
        <w:rPr>
          <w:rFonts w:ascii="Calibri" w:eastAsia="Calibri" w:hAnsi="Calibri" w:cs="Calibri"/>
          <w:strike/>
          <w:shd w:val="clear" w:color="auto" w:fill="FFFF00"/>
        </w:rPr>
        <w:t>, 2</w:t>
      </w:r>
      <w:r>
        <w:rPr>
          <w:rFonts w:ascii="Calibri" w:eastAsia="Calibri" w:hAnsi="Calibri" w:cs="Calibri"/>
          <w:strike/>
          <w:shd w:val="clear" w:color="auto" w:fill="FFFF00"/>
          <w:vertAlign w:val="superscript"/>
        </w:rPr>
        <w:t>nd</w:t>
      </w:r>
      <w:r>
        <w:rPr>
          <w:rFonts w:ascii="Calibri" w:eastAsia="Calibri" w:hAnsi="Calibri" w:cs="Calibri"/>
          <w:strike/>
          <w:shd w:val="clear" w:color="auto" w:fill="FFFF00"/>
        </w:rPr>
        <w:t xml:space="preserve"> Vice-President</w:t>
      </w:r>
      <w:r>
        <w:rPr>
          <w:rFonts w:ascii="Calibri" w:eastAsia="Calibri" w:hAnsi="Calibri" w:cs="Calibri"/>
          <w:strike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trike/>
        </w:rPr>
        <w:t xml:space="preserve"> </w:t>
      </w:r>
      <w:r>
        <w:rPr>
          <w:rFonts w:ascii="Calibri" w:eastAsia="Calibri" w:hAnsi="Calibri" w:cs="Calibri"/>
          <w:strike/>
          <w:shd w:val="clear" w:color="auto" w:fill="FFFF00"/>
        </w:rPr>
        <w:t>Secretary</w:t>
      </w:r>
      <w:r>
        <w:rPr>
          <w:rFonts w:ascii="Calibri" w:eastAsia="Calibri" w:hAnsi="Calibri" w:cs="Calibri"/>
          <w:shd w:val="clear" w:color="auto" w:fill="FFFF00"/>
        </w:rPr>
        <w:t xml:space="preserve"> </w:t>
      </w:r>
      <w:r w:rsidRPr="006859C1">
        <w:rPr>
          <w:rFonts w:ascii="Calibri" w:eastAsia="Calibri" w:hAnsi="Calibri" w:cs="Calibri"/>
          <w:highlight w:val="green"/>
          <w:shd w:val="clear" w:color="auto" w:fill="FFFF00"/>
        </w:rPr>
        <w:t>(Technical</w:t>
      </w:r>
      <w:r>
        <w:rPr>
          <w:rFonts w:ascii="Calibri" w:eastAsia="Calibri" w:hAnsi="Calibri" w:cs="Calibri"/>
          <w:shd w:val="clear" w:color="auto" w:fill="FFFF00"/>
        </w:rPr>
        <w:t xml:space="preserve"> </w:t>
      </w:r>
      <w:r w:rsidRPr="006859C1">
        <w:rPr>
          <w:rFonts w:ascii="Calibri" w:eastAsia="Calibri" w:hAnsi="Calibri" w:cs="Calibri"/>
          <w:highlight w:val="green"/>
          <w:shd w:val="clear" w:color="auto" w:fill="FFFF00"/>
        </w:rPr>
        <w:t>Director)</w:t>
      </w:r>
      <w:r>
        <w:rPr>
          <w:rFonts w:ascii="Calibri" w:eastAsia="Calibri" w:hAnsi="Calibri" w:cs="Calibri"/>
        </w:rPr>
        <w:t xml:space="preserve"> shall be elected in even years while the Vice-President and Treasurer shall be elected in odd years. All other directors shall be elected at the end of their 2-year term.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6-3 Directors may not be appointed to consecutive terms; in the event that a Director has been appointed and wishes to continue as a Board Member, that Director must be elected by the members at an Annual General Meeting following the completion of the term to which the Director was appointed</w:t>
      </w:r>
      <w:r>
        <w:rPr>
          <w:rFonts w:ascii="Calibri" w:eastAsia="Calibri" w:hAnsi="Calibri" w:cs="Calibri"/>
          <w:shd w:val="clear" w:color="auto" w:fill="FFFF00"/>
        </w:rPr>
        <w:t>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Directors at large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6-3 Directors who are elected or appointed to positions on the Board in addition to the positions described in these Bylaws are elected or appointed as Directors at Large.</w:t>
      </w:r>
    </w:p>
    <w:p w:rsidR="00BE4E2D" w:rsidRPr="006859C1" w:rsidRDefault="00BE4E2D" w:rsidP="00BE4E2D">
      <w:pPr>
        <w:spacing w:after="160" w:line="259" w:lineRule="auto"/>
        <w:rPr>
          <w:rFonts w:ascii="Calibri" w:eastAsia="Calibri" w:hAnsi="Calibri" w:cs="Calibri"/>
          <w:highlight w:val="green"/>
          <w:shd w:val="clear" w:color="auto" w:fill="FFFF00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6-4 Director Elections shall occur annually as follows:</w:t>
      </w:r>
    </w:p>
    <w:p w:rsidR="00BE4E2D" w:rsidRPr="006859C1" w:rsidRDefault="00BE4E2D" w:rsidP="00BE4E2D">
      <w:pPr>
        <w:spacing w:after="160" w:line="259" w:lineRule="auto"/>
        <w:ind w:firstLine="720"/>
        <w:rPr>
          <w:rFonts w:ascii="Calibri" w:eastAsia="Calibri" w:hAnsi="Calibri" w:cs="Calibri"/>
          <w:highlight w:val="green"/>
          <w:shd w:val="clear" w:color="auto" w:fill="FFFF00"/>
        </w:rPr>
      </w:pPr>
      <w:proofErr w:type="gramStart"/>
      <w:r w:rsidRPr="006859C1">
        <w:rPr>
          <w:rFonts w:ascii="Calibri" w:eastAsia="Calibri" w:hAnsi="Calibri" w:cs="Calibri"/>
          <w:highlight w:val="green"/>
          <w:shd w:val="clear" w:color="auto" w:fill="FFFF00"/>
        </w:rPr>
        <w:t>a</w:t>
      </w:r>
      <w:proofErr w:type="gramEnd"/>
      <w:r w:rsidRPr="006859C1">
        <w:rPr>
          <w:rFonts w:ascii="Calibri" w:eastAsia="Calibri" w:hAnsi="Calibri" w:cs="Calibri"/>
          <w:highlight w:val="green"/>
          <w:shd w:val="clear" w:color="auto" w:fill="FFFF00"/>
        </w:rPr>
        <w:t>. Director One and Director Two shall be elected in Odd Numbered Years</w:t>
      </w:r>
    </w:p>
    <w:p w:rsidR="00BE4E2D" w:rsidRDefault="00BE4E2D" w:rsidP="00BE4E2D">
      <w:pPr>
        <w:spacing w:after="160" w:line="259" w:lineRule="auto"/>
        <w:ind w:firstLine="720"/>
        <w:rPr>
          <w:rFonts w:ascii="Calibri" w:eastAsia="Calibri" w:hAnsi="Calibri" w:cs="Calibri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b. Directors Three and Four shall be elected in Even Numbered years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Role of President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  <w:shd w:val="clear" w:color="auto" w:fill="FFFF00"/>
        </w:rPr>
        <w:t>6-4 The President is the chair of the Board and is responsible for supervising the other directors in the execution of their duties.</w:t>
      </w:r>
    </w:p>
    <w:p w:rsidR="00BE4E2D" w:rsidRPr="006859C1" w:rsidRDefault="00BE4E2D" w:rsidP="00BE4E2D">
      <w:pPr>
        <w:spacing w:after="160" w:line="259" w:lineRule="auto"/>
        <w:rPr>
          <w:rFonts w:ascii="Calibri" w:eastAsia="Calibri" w:hAnsi="Calibri" w:cs="Calibri"/>
          <w:highlight w:val="green"/>
          <w:shd w:val="clear" w:color="auto" w:fill="FFFF00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6-4 The President is the chair of the Board and is responsible:</w:t>
      </w:r>
    </w:p>
    <w:p w:rsidR="00BE4E2D" w:rsidRPr="006859C1" w:rsidRDefault="00BE4E2D" w:rsidP="00BE4E2D">
      <w:pPr>
        <w:numPr>
          <w:ilvl w:val="0"/>
          <w:numId w:val="15"/>
        </w:numPr>
        <w:spacing w:after="160" w:line="256" w:lineRule="auto"/>
        <w:ind w:left="540" w:hanging="180"/>
        <w:rPr>
          <w:rFonts w:ascii="Calibri" w:eastAsia="Calibri" w:hAnsi="Calibri" w:cs="Calibri"/>
          <w:highlight w:val="green"/>
          <w:shd w:val="clear" w:color="auto" w:fill="FFFF00"/>
        </w:rPr>
      </w:pPr>
      <w:proofErr w:type="gramStart"/>
      <w:r w:rsidRPr="006859C1">
        <w:rPr>
          <w:rFonts w:ascii="Calibri" w:eastAsia="Calibri" w:hAnsi="Calibri" w:cs="Calibri"/>
          <w:highlight w:val="green"/>
          <w:shd w:val="clear" w:color="auto" w:fill="FFFF00"/>
        </w:rPr>
        <w:t>for</w:t>
      </w:r>
      <w:proofErr w:type="gramEnd"/>
      <w:r w:rsidRPr="006859C1">
        <w:rPr>
          <w:rFonts w:ascii="Calibri" w:eastAsia="Calibri" w:hAnsi="Calibri" w:cs="Calibri"/>
          <w:highlight w:val="green"/>
          <w:shd w:val="clear" w:color="auto" w:fill="FFFF00"/>
        </w:rPr>
        <w:t xml:space="preserve"> supervising the other directors in the execution of their duties.</w:t>
      </w:r>
    </w:p>
    <w:p w:rsidR="00BE4E2D" w:rsidRDefault="00BE4E2D" w:rsidP="00BE4E2D">
      <w:pPr>
        <w:spacing w:after="160" w:line="259" w:lineRule="auto"/>
        <w:ind w:left="360"/>
        <w:rPr>
          <w:rFonts w:ascii="Calibri" w:eastAsia="Calibri" w:hAnsi="Calibri" w:cs="Calibri"/>
          <w:shd w:val="clear" w:color="auto" w:fill="FFFF00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b. Ensuring that the annual report of the Society is filed and making other filings with the registrar under the Act.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Role of Vice-President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6-5 The Vice-President shall</w:t>
      </w:r>
    </w:p>
    <w:p w:rsidR="00BE4E2D" w:rsidRDefault="00BE4E2D" w:rsidP="00BE4E2D">
      <w:pPr>
        <w:numPr>
          <w:ilvl w:val="0"/>
          <w:numId w:val="16"/>
        </w:numPr>
        <w:spacing w:after="160" w:line="259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 vice-chair of the Board and is responsible for carrying out the duties of the President if the President is unable to act;</w:t>
      </w:r>
    </w:p>
    <w:p w:rsidR="00BE4E2D" w:rsidRDefault="00BE4E2D" w:rsidP="00BE4E2D">
      <w:pPr>
        <w:numPr>
          <w:ilvl w:val="0"/>
          <w:numId w:val="16"/>
        </w:numPr>
        <w:spacing w:after="160" w:line="259" w:lineRule="auto"/>
        <w:ind w:left="108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Be responsible for uniforms and equipment;</w:t>
      </w:r>
    </w:p>
    <w:p w:rsidR="00BE4E2D" w:rsidRDefault="00BE4E2D" w:rsidP="00BE4E2D">
      <w:pPr>
        <w:numPr>
          <w:ilvl w:val="0"/>
          <w:numId w:val="16"/>
        </w:numPr>
        <w:spacing w:after="160" w:line="259" w:lineRule="auto"/>
        <w:ind w:left="108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Assist the staff member responsible for the supervision of coaches.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trike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strike/>
          <w:sz w:val="26"/>
          <w:shd w:val="clear" w:color="auto" w:fill="FFFF00"/>
        </w:rPr>
        <w:t>Role of the 2</w:t>
      </w:r>
      <w:r>
        <w:rPr>
          <w:rFonts w:ascii="Calibri" w:eastAsia="Calibri" w:hAnsi="Calibri" w:cs="Calibri"/>
          <w:b/>
          <w:strike/>
          <w:sz w:val="26"/>
          <w:shd w:val="clear" w:color="auto" w:fill="FFFF00"/>
          <w:vertAlign w:val="superscript"/>
        </w:rPr>
        <w:t>nd</w:t>
      </w:r>
      <w:r>
        <w:rPr>
          <w:rFonts w:ascii="Calibri" w:eastAsia="Calibri" w:hAnsi="Calibri" w:cs="Calibri"/>
          <w:b/>
          <w:strike/>
          <w:sz w:val="26"/>
          <w:shd w:val="clear" w:color="auto" w:fill="FFFF00"/>
        </w:rPr>
        <w:t xml:space="preserve"> Vice-President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6-6 The 2</w:t>
      </w:r>
      <w:r>
        <w:rPr>
          <w:rFonts w:ascii="Calibri" w:eastAsia="Calibri" w:hAnsi="Calibri" w:cs="Calibri"/>
          <w:strike/>
          <w:shd w:val="clear" w:color="auto" w:fill="FFFF00"/>
          <w:vertAlign w:val="superscript"/>
        </w:rPr>
        <w:t>nd</w:t>
      </w:r>
      <w:r>
        <w:rPr>
          <w:rFonts w:ascii="Calibri" w:eastAsia="Calibri" w:hAnsi="Calibri" w:cs="Calibri"/>
          <w:strike/>
          <w:shd w:val="clear" w:color="auto" w:fill="FFFF00"/>
        </w:rPr>
        <w:t xml:space="preserve"> vice-president shall</w:t>
      </w:r>
    </w:p>
    <w:p w:rsidR="00BE4E2D" w:rsidRDefault="00BE4E2D" w:rsidP="00BE4E2D">
      <w:pPr>
        <w:numPr>
          <w:ilvl w:val="0"/>
          <w:numId w:val="17"/>
        </w:numPr>
        <w:spacing w:after="160" w:line="259" w:lineRule="auto"/>
        <w:ind w:left="72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Is the vice-chair of the Board and is responsible for carrying out the duties of the president is the vice-president is unable to act in carrying out these duties;</w:t>
      </w:r>
    </w:p>
    <w:p w:rsidR="00BE4E2D" w:rsidRDefault="00BE4E2D" w:rsidP="00BE4E2D">
      <w:pPr>
        <w:numPr>
          <w:ilvl w:val="0"/>
          <w:numId w:val="17"/>
        </w:numPr>
        <w:spacing w:after="160" w:line="259" w:lineRule="auto"/>
        <w:ind w:left="72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Be responsible for league game scheduling;</w:t>
      </w:r>
    </w:p>
    <w:p w:rsidR="00BE4E2D" w:rsidRDefault="00BE4E2D" w:rsidP="00BE4E2D">
      <w:pPr>
        <w:numPr>
          <w:ilvl w:val="0"/>
          <w:numId w:val="17"/>
        </w:numPr>
        <w:spacing w:after="160" w:line="259" w:lineRule="auto"/>
        <w:ind w:left="72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Arrange for trophies, medals and sponsorships;</w:t>
      </w:r>
    </w:p>
    <w:p w:rsidR="00BE4E2D" w:rsidRDefault="00BE4E2D" w:rsidP="00BE4E2D">
      <w:pPr>
        <w:numPr>
          <w:ilvl w:val="0"/>
          <w:numId w:val="17"/>
        </w:numPr>
        <w:spacing w:after="160" w:line="259" w:lineRule="auto"/>
        <w:ind w:left="72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lastRenderedPageBreak/>
        <w:t>Assist the staff member responsible for administration of the Association.</w:t>
      </w:r>
    </w:p>
    <w:p w:rsidR="00BE4E2D" w:rsidRPr="006859C1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  <w:highlight w:val="green"/>
          <w:shd w:val="clear" w:color="auto" w:fill="FFFF00"/>
        </w:rPr>
      </w:pPr>
      <w:r w:rsidRPr="006859C1">
        <w:rPr>
          <w:rFonts w:ascii="Calibri" w:eastAsia="Calibri" w:hAnsi="Calibri" w:cs="Calibri"/>
          <w:b/>
          <w:sz w:val="26"/>
          <w:highlight w:val="green"/>
          <w:shd w:val="clear" w:color="auto" w:fill="FFFF00"/>
        </w:rPr>
        <w:t xml:space="preserve">Role of the </w:t>
      </w:r>
      <w:r w:rsidR="006859C1" w:rsidRPr="006859C1">
        <w:rPr>
          <w:rFonts w:ascii="Calibri" w:eastAsia="Calibri" w:hAnsi="Calibri" w:cs="Calibri"/>
          <w:b/>
          <w:sz w:val="26"/>
          <w:highlight w:val="green"/>
          <w:shd w:val="clear" w:color="auto" w:fill="FFFF00"/>
        </w:rPr>
        <w:t>Technical Director</w:t>
      </w:r>
    </w:p>
    <w:p w:rsidR="00BE4E2D" w:rsidRPr="006859C1" w:rsidRDefault="00BE4E2D" w:rsidP="00BE4E2D">
      <w:pPr>
        <w:numPr>
          <w:ilvl w:val="0"/>
          <w:numId w:val="18"/>
        </w:numPr>
        <w:spacing w:after="160" w:line="259" w:lineRule="auto"/>
        <w:ind w:left="1080" w:hanging="360"/>
        <w:rPr>
          <w:rFonts w:ascii="Calibri" w:eastAsia="Calibri" w:hAnsi="Calibri" w:cs="Calibri"/>
          <w:highlight w:val="green"/>
          <w:shd w:val="clear" w:color="auto" w:fill="FFFF00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Provide for the supervision of coaches.</w:t>
      </w:r>
    </w:p>
    <w:p w:rsidR="00BE4E2D" w:rsidRPr="006859C1" w:rsidRDefault="00BE4E2D" w:rsidP="00BE4E2D">
      <w:pPr>
        <w:numPr>
          <w:ilvl w:val="0"/>
          <w:numId w:val="18"/>
        </w:numPr>
        <w:spacing w:after="160" w:line="259" w:lineRule="auto"/>
        <w:ind w:left="1080" w:hanging="360"/>
        <w:rPr>
          <w:rFonts w:ascii="Calibri" w:eastAsia="Calibri" w:hAnsi="Calibri" w:cs="Calibri"/>
          <w:highlight w:val="green"/>
          <w:shd w:val="clear" w:color="auto" w:fill="FFFF00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>Lead Program Development and Implementation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trike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strike/>
          <w:sz w:val="26"/>
          <w:shd w:val="clear" w:color="auto" w:fill="FFFF00"/>
        </w:rPr>
        <w:t>Absence of secretary from meeting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  <w:shd w:val="clear" w:color="auto" w:fill="FFFF00"/>
        </w:rPr>
        <w:t xml:space="preserve">6-8 </w:t>
      </w:r>
      <w:proofErr w:type="gramStart"/>
      <w:r>
        <w:rPr>
          <w:rFonts w:ascii="Calibri" w:eastAsia="Calibri" w:hAnsi="Calibri" w:cs="Calibri"/>
          <w:strike/>
          <w:shd w:val="clear" w:color="auto" w:fill="FFFF00"/>
        </w:rPr>
        <w:t>In</w:t>
      </w:r>
      <w:proofErr w:type="gramEnd"/>
      <w:r>
        <w:rPr>
          <w:rFonts w:ascii="Calibri" w:eastAsia="Calibri" w:hAnsi="Calibri" w:cs="Calibri"/>
          <w:strike/>
          <w:shd w:val="clear" w:color="auto" w:fill="FFFF00"/>
        </w:rPr>
        <w:t xml:space="preserve"> the absence of the secretary from a meeting, the Board must appoint another individual to act as secretary at the meeting.</w:t>
      </w:r>
    </w:p>
    <w:p w:rsidR="00BE4E2D" w:rsidRDefault="00BE4E2D" w:rsidP="00BE4E2D">
      <w:pPr>
        <w:spacing w:after="160" w:line="259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Part 7 – Remuneration of Directors and Signing Authority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Remuneration of Directors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  <w:shd w:val="clear" w:color="auto" w:fill="FFFF00"/>
        </w:rPr>
        <w:t>7-1 These Bylaws do not permit the Society to pay to a Director remuneration for being a Director, but the Society may, subject to the Act, pay remuneration to a Director for Services provided by the Director to the Society in another capacity.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  <w:r w:rsidRPr="006859C1">
        <w:rPr>
          <w:rFonts w:ascii="Calibri" w:eastAsia="Calibri" w:hAnsi="Calibri" w:cs="Calibri"/>
          <w:highlight w:val="green"/>
          <w:shd w:val="clear" w:color="auto" w:fill="FFFF00"/>
        </w:rPr>
        <w:t xml:space="preserve">7-1 These Bylaws do not permit the Society to pay to a Director remuneration for being a Director, </w:t>
      </w:r>
      <w:proofErr w:type="gramStart"/>
      <w:r w:rsidRPr="006859C1">
        <w:rPr>
          <w:rFonts w:ascii="Calibri" w:eastAsia="Calibri" w:hAnsi="Calibri" w:cs="Calibri"/>
          <w:highlight w:val="green"/>
          <w:shd w:val="clear" w:color="auto" w:fill="FFFF00"/>
        </w:rPr>
        <w:t>nor  may</w:t>
      </w:r>
      <w:proofErr w:type="gramEnd"/>
      <w:r w:rsidRPr="006859C1">
        <w:rPr>
          <w:rFonts w:ascii="Calibri" w:eastAsia="Calibri" w:hAnsi="Calibri" w:cs="Calibri"/>
          <w:highlight w:val="green"/>
          <w:shd w:val="clear" w:color="auto" w:fill="FFFF00"/>
        </w:rPr>
        <w:t xml:space="preserve"> a Director receive remuneration in another capacity.</w:t>
      </w: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</w:rPr>
      </w:pPr>
    </w:p>
    <w:p w:rsidR="00BE4E2D" w:rsidRDefault="00BE4E2D" w:rsidP="00BE4E2D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Signing Authority</w:t>
      </w:r>
    </w:p>
    <w:p w:rsidR="00BE4E2D" w:rsidRDefault="00BE4E2D" w:rsidP="00BE4E2D">
      <w:pPr>
        <w:numPr>
          <w:ilvl w:val="0"/>
          <w:numId w:val="20"/>
        </w:numPr>
        <w:spacing w:after="160" w:line="259" w:lineRule="auto"/>
        <w:ind w:left="720" w:hanging="360"/>
        <w:rPr>
          <w:rFonts w:ascii="Calibri" w:eastAsia="Calibri" w:hAnsi="Calibri" w:cs="Calibri"/>
          <w:strike/>
          <w:shd w:val="clear" w:color="auto" w:fill="FFFF00"/>
        </w:rPr>
      </w:pPr>
      <w:r>
        <w:rPr>
          <w:rFonts w:ascii="Calibri" w:eastAsia="Calibri" w:hAnsi="Calibri" w:cs="Calibri"/>
          <w:strike/>
          <w:shd w:val="clear" w:color="auto" w:fill="FFFF00"/>
        </w:rPr>
        <w:t>If the president and vice-president are unable to provide a signature, by the 2</w:t>
      </w:r>
      <w:r>
        <w:rPr>
          <w:rFonts w:ascii="Calibri" w:eastAsia="Calibri" w:hAnsi="Calibri" w:cs="Calibri"/>
          <w:strike/>
          <w:shd w:val="clear" w:color="auto" w:fill="FFFF00"/>
          <w:vertAlign w:val="superscript"/>
        </w:rPr>
        <w:t>nd</w:t>
      </w:r>
      <w:r>
        <w:rPr>
          <w:rFonts w:ascii="Calibri" w:eastAsia="Calibri" w:hAnsi="Calibri" w:cs="Calibri"/>
          <w:strike/>
          <w:shd w:val="clear" w:color="auto" w:fill="FFFF00"/>
        </w:rPr>
        <w:t xml:space="preserve"> vice-president together with one other director,</w:t>
      </w:r>
    </w:p>
    <w:p w:rsidR="00BE4E2D" w:rsidRDefault="00BE4E2D" w:rsidP="00BE4E2D">
      <w:pPr>
        <w:numPr>
          <w:ilvl w:val="0"/>
          <w:numId w:val="20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the president, vice-president </w:t>
      </w:r>
      <w:r>
        <w:rPr>
          <w:rFonts w:ascii="Calibri" w:eastAsia="Calibri" w:hAnsi="Calibri" w:cs="Calibri"/>
          <w:strike/>
          <w:shd w:val="clear" w:color="auto" w:fill="FFFF00"/>
        </w:rPr>
        <w:t>and 2</w:t>
      </w:r>
      <w:r>
        <w:rPr>
          <w:rFonts w:ascii="Calibri" w:eastAsia="Calibri" w:hAnsi="Calibri" w:cs="Calibri"/>
          <w:strike/>
          <w:shd w:val="clear" w:color="auto" w:fill="FFFF00"/>
          <w:vertAlign w:val="superscript"/>
        </w:rPr>
        <w:t>nd</w:t>
      </w:r>
      <w:r>
        <w:rPr>
          <w:rFonts w:ascii="Calibri" w:eastAsia="Calibri" w:hAnsi="Calibri" w:cs="Calibri"/>
          <w:strike/>
          <w:shd w:val="clear" w:color="auto" w:fill="FFFF00"/>
        </w:rPr>
        <w:t xml:space="preserve"> vice-president</w:t>
      </w:r>
      <w:r>
        <w:rPr>
          <w:rFonts w:ascii="Calibri" w:eastAsia="Calibri" w:hAnsi="Calibri" w:cs="Calibri"/>
        </w:rPr>
        <w:t xml:space="preserve"> are unable to provide signatures, by any 2 other directors, or</w:t>
      </w:r>
    </w:p>
    <w:p w:rsidR="006859C1" w:rsidRDefault="006859C1" w:rsidP="002B28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You,</w:t>
      </w:r>
    </w:p>
    <w:p w:rsidR="006859C1" w:rsidRDefault="006859C1" w:rsidP="002B2806">
      <w:pPr>
        <w:rPr>
          <w:rFonts w:ascii="Calibri" w:eastAsia="Calibri" w:hAnsi="Calibri" w:cs="Calibri"/>
        </w:rPr>
      </w:pPr>
    </w:p>
    <w:p w:rsidR="006859C1" w:rsidRDefault="006859C1" w:rsidP="002B28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SMBHA Board of Directors</w:t>
      </w:r>
    </w:p>
    <w:p w:rsidR="006859C1" w:rsidRPr="006859C1" w:rsidRDefault="006859C1" w:rsidP="002B2806">
      <w:pPr>
        <w:rPr>
          <w:rFonts w:ascii="Calibri" w:eastAsia="Calibri" w:hAnsi="Calibri" w:cs="Calibri"/>
        </w:rPr>
      </w:pPr>
    </w:p>
    <w:sectPr w:rsidR="006859C1" w:rsidRPr="00685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865"/>
    <w:multiLevelType w:val="multilevel"/>
    <w:tmpl w:val="10EA4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359A0"/>
    <w:multiLevelType w:val="multilevel"/>
    <w:tmpl w:val="15A6D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47863"/>
    <w:multiLevelType w:val="multilevel"/>
    <w:tmpl w:val="6EA05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543C7"/>
    <w:multiLevelType w:val="multilevel"/>
    <w:tmpl w:val="E9D29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604CC"/>
    <w:multiLevelType w:val="multilevel"/>
    <w:tmpl w:val="A8B819D4"/>
    <w:lvl w:ilvl="0">
      <w:start w:val="2"/>
      <w:numFmt w:val="decimal"/>
      <w:lvlText w:val="%1"/>
      <w:lvlJc w:val="left"/>
      <w:pPr>
        <w:ind w:left="190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906" w:hanging="567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417" w:hanging="358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2712" w:hanging="296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50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5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0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5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0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2F6C02FD"/>
    <w:multiLevelType w:val="multilevel"/>
    <w:tmpl w:val="832CA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B2F1F"/>
    <w:multiLevelType w:val="multilevel"/>
    <w:tmpl w:val="0E423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C8449D"/>
    <w:multiLevelType w:val="multilevel"/>
    <w:tmpl w:val="E9A86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ED7210"/>
    <w:multiLevelType w:val="multilevel"/>
    <w:tmpl w:val="5BEA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174E63"/>
    <w:multiLevelType w:val="multilevel"/>
    <w:tmpl w:val="C0E6D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F324A"/>
    <w:multiLevelType w:val="multilevel"/>
    <w:tmpl w:val="083E7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777DD7"/>
    <w:multiLevelType w:val="multilevel"/>
    <w:tmpl w:val="EE667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03C0B"/>
    <w:multiLevelType w:val="multilevel"/>
    <w:tmpl w:val="52AE6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D11C7"/>
    <w:multiLevelType w:val="multilevel"/>
    <w:tmpl w:val="5B789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8F5E61"/>
    <w:multiLevelType w:val="multilevel"/>
    <w:tmpl w:val="DDEC2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E15024"/>
    <w:multiLevelType w:val="multilevel"/>
    <w:tmpl w:val="5E9CD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E81CA3"/>
    <w:multiLevelType w:val="multilevel"/>
    <w:tmpl w:val="9A262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2F1DCC"/>
    <w:multiLevelType w:val="multilevel"/>
    <w:tmpl w:val="A27C0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B40FEC"/>
    <w:multiLevelType w:val="multilevel"/>
    <w:tmpl w:val="183E6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5C6145"/>
    <w:multiLevelType w:val="multilevel"/>
    <w:tmpl w:val="C53C2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3"/>
  </w:num>
  <w:num w:numId="6">
    <w:abstractNumId w:val="17"/>
  </w:num>
  <w:num w:numId="7">
    <w:abstractNumId w:val="0"/>
  </w:num>
  <w:num w:numId="8">
    <w:abstractNumId w:val="10"/>
  </w:num>
  <w:num w:numId="9">
    <w:abstractNumId w:val="15"/>
  </w:num>
  <w:num w:numId="10">
    <w:abstractNumId w:val="11"/>
  </w:num>
  <w:num w:numId="11">
    <w:abstractNumId w:val="13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9"/>
  </w:num>
  <w:num w:numId="18">
    <w:abstractNumId w:val="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8"/>
    <w:rsid w:val="000A343E"/>
    <w:rsid w:val="002B2806"/>
    <w:rsid w:val="003C5F01"/>
    <w:rsid w:val="00437CB0"/>
    <w:rsid w:val="00524EE8"/>
    <w:rsid w:val="005D5F6B"/>
    <w:rsid w:val="00646AA4"/>
    <w:rsid w:val="006859C1"/>
    <w:rsid w:val="00B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7262-053D-43E2-A7D7-84CCF1A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8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C5F0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5F01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0A343E"/>
    <w:pPr>
      <w:widowControl w:val="0"/>
      <w:autoSpaceDE w:val="0"/>
      <w:autoSpaceDN w:val="0"/>
      <w:spacing w:after="0" w:line="240" w:lineRule="auto"/>
      <w:ind w:left="1906" w:hanging="567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F508-E8AC-4432-8884-2A6FCD3F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Traversy</dc:creator>
  <cp:lastModifiedBy>Friesen, Kurt (Remote - CAN British Columbia)</cp:lastModifiedBy>
  <cp:revision>2</cp:revision>
  <dcterms:created xsi:type="dcterms:W3CDTF">2020-09-17T04:44:00Z</dcterms:created>
  <dcterms:modified xsi:type="dcterms:W3CDTF">2020-09-17T04:44:00Z</dcterms:modified>
</cp:coreProperties>
</file>